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E0366" w14:textId="77777777" w:rsidR="00A235C3" w:rsidRDefault="000C7922" w:rsidP="00053696">
      <w:pPr>
        <w:widowControl w:val="0"/>
        <w:autoSpaceDE w:val="0"/>
        <w:autoSpaceDN w:val="0"/>
        <w:adjustRightInd w:val="0"/>
        <w:spacing w:after="240" w:line="300" w:lineRule="atLeast"/>
        <w:jc w:val="center"/>
        <w:rPr>
          <w:b/>
        </w:rPr>
      </w:pPr>
      <w:r>
        <w:rPr>
          <w:b/>
          <w:noProof/>
          <w:lang w:val="en-GB" w:eastAsia="en-GB"/>
        </w:rPr>
        <w:drawing>
          <wp:inline distT="0" distB="0" distL="0" distR="0" wp14:anchorId="38488CF0" wp14:editId="175E86C7">
            <wp:extent cx="1423670" cy="1065530"/>
            <wp:effectExtent l="0" t="0" r="5080" b="127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1065530"/>
                    </a:xfrm>
                    <a:prstGeom prst="rect">
                      <a:avLst/>
                    </a:prstGeom>
                    <a:noFill/>
                  </pic:spPr>
                </pic:pic>
              </a:graphicData>
            </a:graphic>
          </wp:inline>
        </w:drawing>
      </w:r>
    </w:p>
    <w:p w14:paraId="56A51CE5" w14:textId="77777777" w:rsidR="005A742E" w:rsidRDefault="005A742E" w:rsidP="00025306">
      <w:pPr>
        <w:widowControl w:val="0"/>
        <w:autoSpaceDE w:val="0"/>
        <w:autoSpaceDN w:val="0"/>
        <w:adjustRightInd w:val="0"/>
        <w:spacing w:after="240" w:line="300" w:lineRule="atLeast"/>
        <w:rPr>
          <w:b/>
        </w:rPr>
      </w:pPr>
    </w:p>
    <w:p w14:paraId="175269EA" w14:textId="77777777" w:rsidR="00025306" w:rsidRPr="009A74FC" w:rsidRDefault="00025306" w:rsidP="00084350">
      <w:pPr>
        <w:widowControl w:val="0"/>
        <w:autoSpaceDE w:val="0"/>
        <w:autoSpaceDN w:val="0"/>
        <w:adjustRightInd w:val="0"/>
        <w:spacing w:after="240" w:line="300" w:lineRule="atLeast"/>
        <w:rPr>
          <w:b/>
          <w:color w:val="6B911C"/>
          <w:lang w:val="hr-HR"/>
        </w:rPr>
      </w:pPr>
    </w:p>
    <w:tbl>
      <w:tblPr>
        <w:tblpPr w:leftFromText="180" w:rightFromText="180" w:vertAnchor="text" w:horzAnchor="margin" w:tblpXSpec="right" w:tblpY="1340"/>
        <w:tblW w:w="0" w:type="auto"/>
        <w:tblLook w:val="0000" w:firstRow="0" w:lastRow="0" w:firstColumn="0" w:lastColumn="0" w:noHBand="0" w:noVBand="0"/>
      </w:tblPr>
      <w:tblGrid>
        <w:gridCol w:w="3244"/>
      </w:tblGrid>
      <w:tr w:rsidR="00040482" w:rsidRPr="009A74FC" w14:paraId="76E59537" w14:textId="77777777" w:rsidTr="00040482">
        <w:trPr>
          <w:trHeight w:val="3649"/>
        </w:trPr>
        <w:tc>
          <w:tcPr>
            <w:tcW w:w="3198" w:type="dxa"/>
            <w:shd w:val="clear" w:color="auto" w:fill="auto"/>
          </w:tcPr>
          <w:p w14:paraId="1404069B" w14:textId="054FE68E" w:rsidR="00040482" w:rsidRPr="008646AD" w:rsidRDefault="00040482" w:rsidP="008646AD">
            <w:pPr>
              <w:widowControl w:val="0"/>
              <w:autoSpaceDE w:val="0"/>
              <w:autoSpaceDN w:val="0"/>
              <w:adjustRightInd w:val="0"/>
              <w:spacing w:after="240" w:line="300" w:lineRule="atLeast"/>
              <w:jc w:val="center"/>
              <w:rPr>
                <w:b/>
                <w:i w:val="0"/>
                <w:iCs w:val="0"/>
                <w:color w:val="7030A0"/>
                <w:sz w:val="36"/>
                <w:szCs w:val="36"/>
                <w:lang w:val="hr-HR"/>
              </w:rPr>
            </w:pPr>
            <w:r w:rsidRPr="00040482">
              <w:rPr>
                <w:b/>
                <w:i w:val="0"/>
                <w:iCs w:val="0"/>
                <w:color w:val="7030A0"/>
                <w:sz w:val="36"/>
                <w:szCs w:val="36"/>
              </w:rPr>
              <w:t>NACRT LOKALNOG AKCIONOG PLANA ZA RODNU RAVNOPRAVNOST OPŠTINE</w:t>
            </w:r>
            <w:r w:rsidRPr="00040482">
              <w:rPr>
                <w:b/>
                <w:i w:val="0"/>
                <w:iCs w:val="0"/>
                <w:color w:val="7030A0"/>
                <w:sz w:val="36"/>
                <w:szCs w:val="36"/>
                <w:lang w:val="hr-HR"/>
              </w:rPr>
              <w:t xml:space="preserve"> ŽABLJAK</w:t>
            </w:r>
            <w:r w:rsidR="008646AD">
              <w:rPr>
                <w:b/>
                <w:i w:val="0"/>
                <w:iCs w:val="0"/>
                <w:color w:val="7030A0"/>
                <w:sz w:val="36"/>
                <w:szCs w:val="36"/>
                <w:lang w:val="hr-HR"/>
              </w:rPr>
              <w:t xml:space="preserve"> </w:t>
            </w:r>
            <w:r w:rsidRPr="00040482">
              <w:rPr>
                <w:b/>
                <w:i w:val="0"/>
                <w:iCs w:val="0"/>
                <w:color w:val="7030A0"/>
                <w:sz w:val="36"/>
                <w:szCs w:val="36"/>
              </w:rPr>
              <w:t>2025-202</w:t>
            </w:r>
            <w:r w:rsidR="008646AD">
              <w:rPr>
                <w:b/>
                <w:i w:val="0"/>
                <w:iCs w:val="0"/>
                <w:color w:val="7030A0"/>
                <w:sz w:val="36"/>
                <w:szCs w:val="36"/>
              </w:rPr>
              <w:t>9</w:t>
            </w:r>
            <w:r w:rsidRPr="00040482">
              <w:rPr>
                <w:b/>
                <w:i w:val="0"/>
                <w:iCs w:val="0"/>
                <w:color w:val="7030A0"/>
                <w:sz w:val="36"/>
                <w:szCs w:val="36"/>
              </w:rPr>
              <w:t>.</w:t>
            </w:r>
            <w:r w:rsidR="008646AD">
              <w:rPr>
                <w:b/>
                <w:i w:val="0"/>
                <w:iCs w:val="0"/>
                <w:color w:val="7030A0"/>
                <w:sz w:val="36"/>
                <w:szCs w:val="36"/>
              </w:rPr>
              <w:t xml:space="preserve"> SA AKCIONIM PLANOM ZA PERIOD 2025-2027.</w:t>
            </w:r>
          </w:p>
          <w:p w14:paraId="797E21DA" w14:textId="77777777" w:rsidR="00040482" w:rsidRPr="009A74FC" w:rsidRDefault="00040482" w:rsidP="00040482">
            <w:pPr>
              <w:widowControl w:val="0"/>
              <w:autoSpaceDE w:val="0"/>
              <w:autoSpaceDN w:val="0"/>
              <w:adjustRightInd w:val="0"/>
              <w:spacing w:after="240" w:line="300" w:lineRule="atLeast"/>
              <w:jc w:val="center"/>
              <w:rPr>
                <w:rFonts w:ascii="Times New Roman" w:eastAsia="Times New Roman" w:hAnsi="Times New Roman"/>
                <w:i w:val="0"/>
                <w:iCs w:val="0"/>
                <w:color w:val="486113"/>
                <w:sz w:val="24"/>
                <w:szCs w:val="24"/>
                <w:lang w:eastAsia="en-GB"/>
              </w:rPr>
            </w:pPr>
          </w:p>
        </w:tc>
      </w:tr>
    </w:tbl>
    <w:p w14:paraId="609A43E8" w14:textId="77777777" w:rsidR="00084350" w:rsidRPr="009A74FC" w:rsidRDefault="000C7922" w:rsidP="00841235">
      <w:pPr>
        <w:widowControl w:val="0"/>
        <w:autoSpaceDE w:val="0"/>
        <w:autoSpaceDN w:val="0"/>
        <w:adjustRightInd w:val="0"/>
        <w:spacing w:after="240" w:line="300" w:lineRule="atLeast"/>
        <w:jc w:val="both"/>
        <w:rPr>
          <w:b/>
          <w:color w:val="6B911C"/>
        </w:rPr>
      </w:pPr>
      <w:r>
        <w:rPr>
          <w:b/>
          <w:noProof/>
          <w:color w:val="6B911C"/>
          <w:lang w:val="en-GB" w:eastAsia="en-GB"/>
        </w:rPr>
        <w:drawing>
          <wp:inline distT="0" distB="0" distL="0" distR="0" wp14:anchorId="6C2239BE" wp14:editId="780E218F">
            <wp:extent cx="2750185" cy="4550410"/>
            <wp:effectExtent l="0" t="0" r="0" b="0"/>
            <wp:docPr id="20" name="Picture 20" descr="C:\Users\This PC\Desktop\Akcioni plan za rodnu ravnopravnost 2025-2027\Blue and Pink Bordered Gender Equality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is PC\Desktop\Akcioni plan za rodnu ravnopravnost 2025-2027\Blue and Pink Bordered Gender Equality Post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185" cy="4550410"/>
                    </a:xfrm>
                    <a:prstGeom prst="rect">
                      <a:avLst/>
                    </a:prstGeom>
                    <a:noFill/>
                    <a:ln>
                      <a:noFill/>
                    </a:ln>
                  </pic:spPr>
                </pic:pic>
              </a:graphicData>
            </a:graphic>
          </wp:inline>
        </w:drawing>
      </w:r>
    </w:p>
    <w:p w14:paraId="192C0EE6" w14:textId="4EFA6A07" w:rsidR="005A6BE9" w:rsidRDefault="00B926C2" w:rsidP="00053696">
      <w:pPr>
        <w:widowControl w:val="0"/>
        <w:autoSpaceDE w:val="0"/>
        <w:autoSpaceDN w:val="0"/>
        <w:adjustRightInd w:val="0"/>
        <w:spacing w:after="240" w:line="300" w:lineRule="atLeast"/>
        <w:jc w:val="center"/>
        <w:rPr>
          <w:b/>
          <w:color w:val="7030A0"/>
          <w:sz w:val="24"/>
          <w:szCs w:val="24"/>
        </w:rPr>
      </w:pPr>
      <w:r>
        <w:rPr>
          <w:b/>
          <w:color w:val="7030A0"/>
          <w:sz w:val="24"/>
          <w:szCs w:val="24"/>
        </w:rPr>
        <w:t>Avgust</w:t>
      </w:r>
      <w:bookmarkStart w:id="0" w:name="_GoBack"/>
      <w:bookmarkEnd w:id="0"/>
      <w:r w:rsidR="00F636BB">
        <w:rPr>
          <w:b/>
          <w:color w:val="7030A0"/>
          <w:sz w:val="24"/>
          <w:szCs w:val="24"/>
        </w:rPr>
        <w:t>,</w:t>
      </w:r>
      <w:r w:rsidR="000C2CA5" w:rsidRPr="00040482">
        <w:rPr>
          <w:b/>
          <w:color w:val="7030A0"/>
          <w:sz w:val="24"/>
          <w:szCs w:val="24"/>
        </w:rPr>
        <w:t xml:space="preserve"> 2025</w:t>
      </w:r>
    </w:p>
    <w:p w14:paraId="4A444B72" w14:textId="77777777" w:rsidR="00053696" w:rsidRDefault="00053696" w:rsidP="00841235">
      <w:pPr>
        <w:widowControl w:val="0"/>
        <w:autoSpaceDE w:val="0"/>
        <w:autoSpaceDN w:val="0"/>
        <w:adjustRightInd w:val="0"/>
        <w:spacing w:after="240" w:line="300" w:lineRule="atLeast"/>
        <w:jc w:val="both"/>
        <w:rPr>
          <w:b/>
          <w:color w:val="7030A0"/>
          <w:sz w:val="24"/>
          <w:szCs w:val="24"/>
        </w:rPr>
      </w:pPr>
    </w:p>
    <w:p w14:paraId="390F2F9A" w14:textId="77777777" w:rsidR="00053696" w:rsidRDefault="00053696" w:rsidP="00841235">
      <w:pPr>
        <w:widowControl w:val="0"/>
        <w:autoSpaceDE w:val="0"/>
        <w:autoSpaceDN w:val="0"/>
        <w:adjustRightInd w:val="0"/>
        <w:spacing w:after="240" w:line="300" w:lineRule="atLeast"/>
        <w:jc w:val="both"/>
        <w:rPr>
          <w:b/>
          <w:color w:val="7030A0"/>
          <w:sz w:val="24"/>
          <w:szCs w:val="24"/>
        </w:rPr>
      </w:pPr>
    </w:p>
    <w:p w14:paraId="16A202F6" w14:textId="77777777" w:rsidR="0057291B" w:rsidRPr="00040482" w:rsidRDefault="0057291B" w:rsidP="00841235">
      <w:pPr>
        <w:widowControl w:val="0"/>
        <w:autoSpaceDE w:val="0"/>
        <w:autoSpaceDN w:val="0"/>
        <w:adjustRightInd w:val="0"/>
        <w:spacing w:after="240" w:line="300" w:lineRule="atLeast"/>
        <w:jc w:val="both"/>
        <w:rPr>
          <w:b/>
          <w:color w:val="7030A0"/>
          <w:sz w:val="24"/>
          <w:szCs w:val="24"/>
        </w:rPr>
      </w:pPr>
    </w:p>
    <w:p w14:paraId="60584CF0" w14:textId="77777777" w:rsidR="003902AC" w:rsidRPr="003902AC" w:rsidRDefault="003902AC" w:rsidP="00200A97">
      <w:pPr>
        <w:pStyle w:val="Style1"/>
        <w:shd w:val="clear" w:color="auto" w:fill="C87DE8"/>
      </w:pPr>
      <w:r w:rsidRPr="005D36A0">
        <w:lastRenderedPageBreak/>
        <w:t>SADRŽAJ</w:t>
      </w:r>
      <w:r w:rsidR="00040482">
        <w:tab/>
      </w:r>
    </w:p>
    <w:p w14:paraId="368C8E85" w14:textId="77777777" w:rsidR="003902AC" w:rsidRPr="009A74FC" w:rsidRDefault="003902AC" w:rsidP="00841235">
      <w:pPr>
        <w:widowControl w:val="0"/>
        <w:autoSpaceDE w:val="0"/>
        <w:autoSpaceDN w:val="0"/>
        <w:adjustRightInd w:val="0"/>
        <w:spacing w:after="240" w:line="300" w:lineRule="atLeast"/>
        <w:jc w:val="both"/>
        <w:rPr>
          <w:b/>
          <w:color w:val="6B911C"/>
        </w:rPr>
      </w:pPr>
    </w:p>
    <w:p w14:paraId="49445D68" w14:textId="77777777" w:rsidR="003902AC" w:rsidRPr="009A74FC" w:rsidRDefault="00C92077" w:rsidP="00640555">
      <w:pPr>
        <w:widowControl w:val="0"/>
        <w:numPr>
          <w:ilvl w:val="0"/>
          <w:numId w:val="20"/>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 xml:space="preserve">UVOD </w:t>
      </w:r>
    </w:p>
    <w:p w14:paraId="5EC0377F" w14:textId="77777777" w:rsidR="003902AC" w:rsidRPr="009A74FC" w:rsidRDefault="00C92077" w:rsidP="00640555">
      <w:pPr>
        <w:widowControl w:val="0"/>
        <w:numPr>
          <w:ilvl w:val="0"/>
          <w:numId w:val="20"/>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lang w:val="en-GB"/>
        </w:rPr>
        <w:t>METODOLOGIJA</w:t>
      </w:r>
    </w:p>
    <w:p w14:paraId="0F1DDF60" w14:textId="77777777" w:rsidR="003902AC" w:rsidRPr="009A74FC" w:rsidRDefault="00C92077" w:rsidP="00640555">
      <w:pPr>
        <w:widowControl w:val="0"/>
        <w:numPr>
          <w:ilvl w:val="0"/>
          <w:numId w:val="20"/>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lang w:val="en-GB"/>
        </w:rPr>
        <w:t>ANALIZA NORMATIVNOG I STRATEŠKOG OKVIRA</w:t>
      </w:r>
    </w:p>
    <w:p w14:paraId="080F305C" w14:textId="77777777" w:rsidR="003902AC" w:rsidRPr="009A74FC" w:rsidRDefault="00C92077" w:rsidP="00640555">
      <w:pPr>
        <w:widowControl w:val="0"/>
        <w:numPr>
          <w:ilvl w:val="0"/>
          <w:numId w:val="20"/>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 xml:space="preserve"> ANALIZA STANJA I LOKALNOG KONTEKSTA</w:t>
      </w:r>
    </w:p>
    <w:p w14:paraId="49BEDBAA" w14:textId="77777777" w:rsidR="005A6BE9" w:rsidRPr="009A74FC" w:rsidRDefault="005A6BE9" w:rsidP="00640555">
      <w:pPr>
        <w:pStyle w:val="ColorfulList-Accent11"/>
        <w:numPr>
          <w:ilvl w:val="1"/>
          <w:numId w:val="20"/>
        </w:numPr>
        <w:rPr>
          <w:bCs/>
          <w:i w:val="0"/>
          <w:iCs w:val="0"/>
          <w:color w:val="000000"/>
          <w:sz w:val="24"/>
          <w:szCs w:val="24"/>
        </w:rPr>
      </w:pPr>
      <w:r w:rsidRPr="009A74FC">
        <w:rPr>
          <w:bCs/>
          <w:i w:val="0"/>
          <w:iCs w:val="0"/>
          <w:color w:val="000000"/>
          <w:sz w:val="24"/>
          <w:szCs w:val="24"/>
        </w:rPr>
        <w:t>RODNE KOMPONENTE DRUGIH VAŽEĆIH LOKALNIH STRATEŠKIH DOKUMENATA</w:t>
      </w:r>
    </w:p>
    <w:p w14:paraId="39FDE2F9" w14:textId="77777777" w:rsidR="005D6335" w:rsidRPr="009A74FC" w:rsidRDefault="005D6335" w:rsidP="00640555">
      <w:pPr>
        <w:pStyle w:val="ColorfulList-Accent11"/>
        <w:numPr>
          <w:ilvl w:val="0"/>
          <w:numId w:val="11"/>
        </w:numPr>
        <w:rPr>
          <w:bCs/>
          <w:i w:val="0"/>
          <w:iCs w:val="0"/>
          <w:color w:val="000000"/>
          <w:sz w:val="24"/>
          <w:szCs w:val="24"/>
        </w:rPr>
      </w:pPr>
      <w:r w:rsidRPr="009A74FC">
        <w:rPr>
          <w:bCs/>
          <w:i w:val="0"/>
          <w:iCs w:val="0"/>
          <w:color w:val="000000"/>
          <w:sz w:val="24"/>
          <w:szCs w:val="24"/>
        </w:rPr>
        <w:t>SWOT ANALIZA</w:t>
      </w:r>
    </w:p>
    <w:p w14:paraId="5BF9389B" w14:textId="77777777" w:rsidR="005D6335" w:rsidRPr="009A74FC" w:rsidRDefault="005D6335" w:rsidP="00640555">
      <w:pPr>
        <w:pStyle w:val="ColorfulList-Accent11"/>
        <w:numPr>
          <w:ilvl w:val="0"/>
          <w:numId w:val="11"/>
        </w:numPr>
        <w:rPr>
          <w:bCs/>
          <w:i w:val="0"/>
          <w:iCs w:val="0"/>
          <w:color w:val="000000"/>
          <w:sz w:val="24"/>
          <w:szCs w:val="24"/>
        </w:rPr>
      </w:pPr>
      <w:r w:rsidRPr="009A74FC">
        <w:rPr>
          <w:bCs/>
          <w:i w:val="0"/>
          <w:iCs w:val="0"/>
          <w:color w:val="000000"/>
          <w:sz w:val="24"/>
          <w:szCs w:val="24"/>
        </w:rPr>
        <w:t>SOCIO- DEMOGRAFSKI RODNI KONTEKST</w:t>
      </w:r>
    </w:p>
    <w:p w14:paraId="02FD7D76" w14:textId="77777777" w:rsidR="005D6335" w:rsidRPr="009A74FC" w:rsidRDefault="005D6335" w:rsidP="00640555">
      <w:pPr>
        <w:pStyle w:val="ColorfulList-Accent11"/>
        <w:numPr>
          <w:ilvl w:val="0"/>
          <w:numId w:val="11"/>
        </w:numPr>
        <w:rPr>
          <w:bCs/>
          <w:i w:val="0"/>
          <w:iCs w:val="0"/>
          <w:color w:val="000000"/>
          <w:sz w:val="24"/>
          <w:szCs w:val="24"/>
        </w:rPr>
      </w:pPr>
      <w:r w:rsidRPr="009A74FC">
        <w:rPr>
          <w:bCs/>
          <w:i w:val="0"/>
          <w:iCs w:val="0"/>
          <w:color w:val="000000"/>
          <w:sz w:val="24"/>
          <w:szCs w:val="24"/>
        </w:rPr>
        <w:t>UČEŠĆE ŽENA U PROCESU ODLUČIVANJA</w:t>
      </w:r>
    </w:p>
    <w:p w14:paraId="51C2C19A" w14:textId="77777777" w:rsidR="005D6335" w:rsidRPr="009A74FC" w:rsidRDefault="005D6335" w:rsidP="00640555">
      <w:pPr>
        <w:pStyle w:val="ColorfulList-Accent11"/>
        <w:numPr>
          <w:ilvl w:val="0"/>
          <w:numId w:val="11"/>
        </w:numPr>
        <w:rPr>
          <w:bCs/>
          <w:i w:val="0"/>
          <w:iCs w:val="0"/>
          <w:color w:val="000000"/>
          <w:sz w:val="24"/>
          <w:szCs w:val="24"/>
        </w:rPr>
      </w:pPr>
      <w:r w:rsidRPr="009A74FC">
        <w:rPr>
          <w:bCs/>
          <w:i w:val="0"/>
          <w:iCs w:val="0"/>
          <w:color w:val="000000"/>
          <w:sz w:val="24"/>
          <w:szCs w:val="24"/>
        </w:rPr>
        <w:t xml:space="preserve">RODNE EKONOMSKE NEJEDNAKOSTI </w:t>
      </w:r>
    </w:p>
    <w:p w14:paraId="378A1175" w14:textId="77777777" w:rsidR="005A6BE9" w:rsidRPr="009A74FC" w:rsidRDefault="005A6BE9" w:rsidP="00640555">
      <w:pPr>
        <w:pStyle w:val="ColorfulList-Accent11"/>
        <w:numPr>
          <w:ilvl w:val="0"/>
          <w:numId w:val="11"/>
        </w:numPr>
        <w:rPr>
          <w:bCs/>
          <w:i w:val="0"/>
          <w:iCs w:val="0"/>
          <w:color w:val="000000"/>
          <w:sz w:val="24"/>
          <w:szCs w:val="24"/>
        </w:rPr>
      </w:pPr>
      <w:r w:rsidRPr="009A74FC">
        <w:rPr>
          <w:bCs/>
          <w:i w:val="0"/>
          <w:iCs w:val="0"/>
          <w:color w:val="000000"/>
          <w:sz w:val="24"/>
          <w:szCs w:val="24"/>
        </w:rPr>
        <w:t>OBRAZOVANJE</w:t>
      </w:r>
    </w:p>
    <w:p w14:paraId="46CC7E2F" w14:textId="77777777" w:rsidR="005D6335" w:rsidRPr="009A74FC" w:rsidRDefault="005D6335" w:rsidP="00640555">
      <w:pPr>
        <w:pStyle w:val="ColorfulList-Accent11"/>
        <w:numPr>
          <w:ilvl w:val="0"/>
          <w:numId w:val="11"/>
        </w:numPr>
        <w:rPr>
          <w:bCs/>
          <w:i w:val="0"/>
          <w:iCs w:val="0"/>
          <w:color w:val="000000"/>
          <w:sz w:val="24"/>
          <w:szCs w:val="24"/>
        </w:rPr>
      </w:pPr>
      <w:r w:rsidRPr="009A74FC">
        <w:rPr>
          <w:bCs/>
          <w:i w:val="0"/>
          <w:iCs w:val="0"/>
          <w:color w:val="000000"/>
          <w:sz w:val="24"/>
          <w:szCs w:val="24"/>
        </w:rPr>
        <w:t>ŽENSKO ZDRAVLJE NA LOKALNOM NIVOU</w:t>
      </w:r>
    </w:p>
    <w:p w14:paraId="2E11B242" w14:textId="77777777" w:rsidR="00746E0C" w:rsidRPr="009A74FC" w:rsidRDefault="00746E0C" w:rsidP="00640555">
      <w:pPr>
        <w:pStyle w:val="ColorfulList-Accent11"/>
        <w:numPr>
          <w:ilvl w:val="0"/>
          <w:numId w:val="11"/>
        </w:numPr>
        <w:rPr>
          <w:bCs/>
          <w:i w:val="0"/>
          <w:iCs w:val="0"/>
          <w:color w:val="000000"/>
          <w:sz w:val="24"/>
          <w:szCs w:val="24"/>
        </w:rPr>
      </w:pPr>
      <w:r w:rsidRPr="009A74FC">
        <w:rPr>
          <w:bCs/>
          <w:i w:val="0"/>
          <w:iCs w:val="0"/>
          <w:color w:val="000000"/>
          <w:sz w:val="24"/>
          <w:szCs w:val="24"/>
        </w:rPr>
        <w:t>NASILJE NAD ŽENAMA I DJECOM</w:t>
      </w:r>
    </w:p>
    <w:p w14:paraId="77F05801" w14:textId="77777777" w:rsidR="003902AC" w:rsidRPr="009A74FC" w:rsidRDefault="000C69C9" w:rsidP="00640555">
      <w:pPr>
        <w:widowControl w:val="0"/>
        <w:numPr>
          <w:ilvl w:val="0"/>
          <w:numId w:val="21"/>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VIZIJA I CILJEVI</w:t>
      </w:r>
    </w:p>
    <w:p w14:paraId="5A6D09E2" w14:textId="77777777" w:rsidR="00B66167" w:rsidRPr="009A74FC" w:rsidRDefault="00B66167" w:rsidP="00640555">
      <w:pPr>
        <w:widowControl w:val="0"/>
        <w:numPr>
          <w:ilvl w:val="0"/>
          <w:numId w:val="21"/>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 xml:space="preserve">AKCIONI PLAN </w:t>
      </w:r>
    </w:p>
    <w:p w14:paraId="2421161E" w14:textId="77777777" w:rsidR="003902AC" w:rsidRPr="009A74FC" w:rsidRDefault="00C92077" w:rsidP="00640555">
      <w:pPr>
        <w:widowControl w:val="0"/>
        <w:numPr>
          <w:ilvl w:val="0"/>
          <w:numId w:val="21"/>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 xml:space="preserve">NAČINI PRAĆENJA REALIZACIJE LAP RR, </w:t>
      </w:r>
      <w:r w:rsidR="00B66167" w:rsidRPr="009A74FC">
        <w:rPr>
          <w:bCs/>
          <w:i w:val="0"/>
          <w:iCs w:val="0"/>
          <w:color w:val="000000"/>
          <w:sz w:val="24"/>
          <w:szCs w:val="24"/>
        </w:rPr>
        <w:t xml:space="preserve">EVALUACIJE I </w:t>
      </w:r>
      <w:r w:rsidRPr="009A74FC">
        <w:rPr>
          <w:bCs/>
          <w:i w:val="0"/>
          <w:iCs w:val="0"/>
          <w:color w:val="000000"/>
          <w:sz w:val="24"/>
          <w:szCs w:val="24"/>
        </w:rPr>
        <w:t xml:space="preserve">IZVJEŠTAVANJA </w:t>
      </w:r>
    </w:p>
    <w:p w14:paraId="245A4FC5" w14:textId="77777777" w:rsidR="003902AC" w:rsidRPr="009A74FC" w:rsidRDefault="00C92077" w:rsidP="00640555">
      <w:pPr>
        <w:widowControl w:val="0"/>
        <w:numPr>
          <w:ilvl w:val="0"/>
          <w:numId w:val="21"/>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ANEXI</w:t>
      </w:r>
    </w:p>
    <w:p w14:paraId="37B30E5C" w14:textId="77777777" w:rsidR="003902AC" w:rsidRDefault="003902AC" w:rsidP="003902AC">
      <w:pPr>
        <w:widowControl w:val="0"/>
        <w:autoSpaceDE w:val="0"/>
        <w:autoSpaceDN w:val="0"/>
        <w:adjustRightInd w:val="0"/>
        <w:spacing w:after="240" w:line="300" w:lineRule="atLeast"/>
        <w:jc w:val="both"/>
        <w:rPr>
          <w:bCs/>
          <w:i w:val="0"/>
          <w:iCs w:val="0"/>
          <w:color w:val="6B911C"/>
          <w:sz w:val="24"/>
          <w:szCs w:val="24"/>
        </w:rPr>
      </w:pPr>
    </w:p>
    <w:p w14:paraId="6B3AB86F" w14:textId="77777777" w:rsidR="003902AC" w:rsidRDefault="003902AC" w:rsidP="00841235">
      <w:pPr>
        <w:widowControl w:val="0"/>
        <w:autoSpaceDE w:val="0"/>
        <w:autoSpaceDN w:val="0"/>
        <w:adjustRightInd w:val="0"/>
        <w:spacing w:after="240" w:line="300" w:lineRule="atLeast"/>
        <w:jc w:val="both"/>
        <w:rPr>
          <w:b/>
          <w:color w:val="6B911C"/>
        </w:rPr>
      </w:pPr>
    </w:p>
    <w:p w14:paraId="46C2726F" w14:textId="77777777" w:rsidR="00181CBE" w:rsidRPr="009A74FC" w:rsidRDefault="00181CBE" w:rsidP="00841235">
      <w:pPr>
        <w:widowControl w:val="0"/>
        <w:autoSpaceDE w:val="0"/>
        <w:autoSpaceDN w:val="0"/>
        <w:adjustRightInd w:val="0"/>
        <w:spacing w:after="240" w:line="300" w:lineRule="atLeast"/>
        <w:jc w:val="both"/>
        <w:rPr>
          <w:b/>
          <w:color w:val="6B911C"/>
        </w:rPr>
      </w:pPr>
    </w:p>
    <w:p w14:paraId="2CACECC2" w14:textId="77777777" w:rsidR="003902AC" w:rsidRPr="009A74FC" w:rsidRDefault="003902AC" w:rsidP="00841235">
      <w:pPr>
        <w:widowControl w:val="0"/>
        <w:autoSpaceDE w:val="0"/>
        <w:autoSpaceDN w:val="0"/>
        <w:adjustRightInd w:val="0"/>
        <w:spacing w:after="240" w:line="300" w:lineRule="atLeast"/>
        <w:jc w:val="both"/>
        <w:rPr>
          <w:b/>
          <w:color w:val="6B911C"/>
        </w:rPr>
      </w:pPr>
    </w:p>
    <w:p w14:paraId="01039F8E" w14:textId="77777777" w:rsidR="005A6BE9" w:rsidRDefault="005A6BE9" w:rsidP="00841235">
      <w:pPr>
        <w:widowControl w:val="0"/>
        <w:autoSpaceDE w:val="0"/>
        <w:autoSpaceDN w:val="0"/>
        <w:adjustRightInd w:val="0"/>
        <w:spacing w:after="240" w:line="300" w:lineRule="atLeast"/>
        <w:jc w:val="both"/>
        <w:rPr>
          <w:b/>
          <w:color w:val="6B911C"/>
        </w:rPr>
      </w:pPr>
    </w:p>
    <w:p w14:paraId="030CAC3C" w14:textId="77777777" w:rsidR="00CE1F8A" w:rsidRDefault="00CE1F8A" w:rsidP="00841235">
      <w:pPr>
        <w:widowControl w:val="0"/>
        <w:autoSpaceDE w:val="0"/>
        <w:autoSpaceDN w:val="0"/>
        <w:adjustRightInd w:val="0"/>
        <w:spacing w:after="240" w:line="300" w:lineRule="atLeast"/>
        <w:jc w:val="both"/>
        <w:rPr>
          <w:b/>
          <w:color w:val="6B911C"/>
        </w:rPr>
      </w:pPr>
    </w:p>
    <w:p w14:paraId="18381C45" w14:textId="77777777" w:rsidR="00CE1F8A" w:rsidRPr="009A74FC" w:rsidRDefault="00CE1F8A" w:rsidP="00841235">
      <w:pPr>
        <w:widowControl w:val="0"/>
        <w:autoSpaceDE w:val="0"/>
        <w:autoSpaceDN w:val="0"/>
        <w:adjustRightInd w:val="0"/>
        <w:spacing w:after="240" w:line="300" w:lineRule="atLeast"/>
        <w:jc w:val="both"/>
        <w:rPr>
          <w:b/>
          <w:color w:val="6B911C"/>
        </w:rPr>
      </w:pPr>
    </w:p>
    <w:p w14:paraId="3BA130F5" w14:textId="77777777" w:rsidR="0098571C" w:rsidRPr="005D36A0" w:rsidRDefault="003902AC" w:rsidP="00200A97">
      <w:pPr>
        <w:pStyle w:val="Heading1"/>
        <w:shd w:val="clear" w:color="auto" w:fill="C87DE8"/>
        <w:jc w:val="both"/>
        <w:rPr>
          <w:i w:val="0"/>
          <w:iCs w:val="0"/>
          <w:color w:val="7030A0"/>
          <w:sz w:val="24"/>
          <w:szCs w:val="24"/>
          <w:lang w:val="sr-Latn-ME"/>
        </w:rPr>
      </w:pPr>
      <w:r w:rsidRPr="005D36A0">
        <w:rPr>
          <w:i w:val="0"/>
          <w:iCs w:val="0"/>
          <w:color w:val="7030A0"/>
          <w:sz w:val="24"/>
          <w:szCs w:val="24"/>
        </w:rPr>
        <w:lastRenderedPageBreak/>
        <w:t>UVOD</w:t>
      </w:r>
      <w:r w:rsidR="0057291B" w:rsidRPr="005D36A0">
        <w:rPr>
          <w:i w:val="0"/>
          <w:iCs w:val="0"/>
          <w:color w:val="7030A0"/>
          <w:sz w:val="24"/>
          <w:szCs w:val="24"/>
          <w:lang w:val="sr-Latn-ME"/>
        </w:rPr>
        <w:t xml:space="preserve"> </w:t>
      </w:r>
    </w:p>
    <w:p w14:paraId="31E006CD" w14:textId="77777777" w:rsidR="00E00D02" w:rsidRPr="000444AD"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Lokalni akcioni plan za rodnu ravnopravnost (LAP RR) Opštine Žabljak predstavlja strateški dokument koji definiše konkretne mjere i aktivnosti usmjerene na unapređenje položaja žena i ostvarivanje pune rodne ravnopravnosti u svim oblastima društvenog, ekonomskog i političkog života. Ovaj dokument donosi se za period 2025–2027. godine, a njegov cilj je da odgovori na identifikovane izazove i istovremeno iskoristi postojeće resurse i mogućnosti u Opštini Žabljak kako bi se stvorili uslovi za ravnopravno učešće žena i muškaraca u društvenim tokovima.</w:t>
      </w:r>
    </w:p>
    <w:p w14:paraId="7A71B5E5" w14:textId="77777777" w:rsidR="00E00D02" w:rsidRPr="000444AD"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 xml:space="preserve">LAP RR je u potpunosti usklađen sa važećim zakonodavnim i strateškim dokumentima na nacionalnom nivou, uključujući </w:t>
      </w:r>
      <w:r w:rsidRPr="000444AD">
        <w:rPr>
          <w:rFonts w:eastAsia="Times New Roman"/>
          <w:b/>
          <w:bCs/>
          <w:i w:val="0"/>
          <w:iCs w:val="0"/>
          <w:sz w:val="24"/>
          <w:szCs w:val="24"/>
          <w:lang w:eastAsia="en-GB"/>
        </w:rPr>
        <w:t>Zakon o rodnoj ravnopravnosti</w:t>
      </w:r>
      <w:r w:rsidRPr="000444AD">
        <w:rPr>
          <w:rFonts w:eastAsia="Times New Roman"/>
          <w:i w:val="0"/>
          <w:iCs w:val="0"/>
          <w:sz w:val="24"/>
          <w:szCs w:val="24"/>
          <w:lang w:eastAsia="en-GB"/>
        </w:rPr>
        <w:t xml:space="preserve">, </w:t>
      </w:r>
      <w:r w:rsidRPr="000444AD">
        <w:rPr>
          <w:rFonts w:eastAsia="Times New Roman"/>
          <w:b/>
          <w:bCs/>
          <w:i w:val="0"/>
          <w:iCs w:val="0"/>
          <w:sz w:val="24"/>
          <w:szCs w:val="24"/>
          <w:lang w:eastAsia="en-GB"/>
        </w:rPr>
        <w:t>Nacionalnu strategiju za rodnu ravnopravnost 2021–2025</w:t>
      </w:r>
      <w:r w:rsidRPr="000444AD">
        <w:rPr>
          <w:rFonts w:eastAsia="Times New Roman"/>
          <w:i w:val="0"/>
          <w:iCs w:val="0"/>
          <w:sz w:val="24"/>
          <w:szCs w:val="24"/>
          <w:lang w:eastAsia="en-GB"/>
        </w:rPr>
        <w:t xml:space="preserve">, kao i </w:t>
      </w:r>
      <w:r w:rsidRPr="000444AD">
        <w:rPr>
          <w:rFonts w:eastAsia="Times New Roman"/>
          <w:b/>
          <w:bCs/>
          <w:i w:val="0"/>
          <w:iCs w:val="0"/>
          <w:sz w:val="24"/>
          <w:szCs w:val="24"/>
          <w:lang w:eastAsia="en-GB"/>
        </w:rPr>
        <w:t>Strateški plan razvoja Opštine Žabljak 2024–2028</w:t>
      </w:r>
      <w:r w:rsidRPr="000444AD">
        <w:rPr>
          <w:rFonts w:eastAsia="Times New Roman"/>
          <w:i w:val="0"/>
          <w:iCs w:val="0"/>
          <w:sz w:val="24"/>
          <w:szCs w:val="24"/>
          <w:lang w:eastAsia="en-GB"/>
        </w:rPr>
        <w:t>. Njegova realizacija predstavlja važan korak ka sprovođenju obaveza koje proizilaze iz ovih dokumenata i omogućava dosljednu primjenu principa rodne ravnopravnosti u svim segmentima rada lokalne samouprave.</w:t>
      </w:r>
    </w:p>
    <w:p w14:paraId="775C00B5" w14:textId="77777777" w:rsidR="00E00D02" w:rsidRPr="000444AD"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Unapređenje rodne ravnopravnosti neophodno je za izgradnju pravednog društva u kojem žene i muškarci imaju jednake mogućnosti za obrazovanje, zapošljavanje, političko djelovanje i donošenje odluka. Iako su u prethodnim godinama napravljeni značajni koraci u ovoj oblasti, i dalje postoje izazovi koji zahtijevaju sistemski pristup i kontinuiranu podršku institucija na lokalnom i nacionalnom nivou.</w:t>
      </w:r>
    </w:p>
    <w:p w14:paraId="1F941CF6" w14:textId="77777777" w:rsidR="00E00D02" w:rsidRPr="000444AD"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U skladu sa Zakonom o rodnoj ravnopravnosti, sve jedinice lokalne samouprave, uključujući Opštinu Žabljak, obavezne su da u procesu planiranja, donošenja i sprovođenja odluka ocjenjuju njihov uticaj na žene i muškarce, kao i da osiguraju ravnopravno učešće oba pola u kreiranju i implementaciji politika i programa.</w:t>
      </w:r>
    </w:p>
    <w:p w14:paraId="1027D0ED" w14:textId="77777777" w:rsidR="00E00D02" w:rsidRPr="000444AD"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Tokom posljednje decenije, Misija OEBS-a u Crnoj Gori, u saradnji sa Direkcijom za rodnu ravnopravnost Ministarstva pravde, ljudskih i manjinskih prava, pružila je značajnu podršku jačanju institucionalnih mehanizama za rodnu ravnopravnost na lokalnom nivou. Kroz potpisivanje memoranduma o saradnji, organizaciju obuka za mrežu lokalnih koordinatorki i koordinatora za rodnu ravnopravnost, kao i edukaciju članova i članica radnih grupa za izradu lokalnih akcionih planova, stvoreni su bolji uslovi za implementaciju strateških mjera u ovoj oblasti.</w:t>
      </w:r>
    </w:p>
    <w:p w14:paraId="6286D97B" w14:textId="77777777" w:rsidR="00E00D02" w:rsidRPr="000444AD"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Sprovođenje LAP RR u Opštini Žabljak zahtijeva multisektorski pristup i aktivnu saradnju svih relevantnih aktera, uključujući organe lokalne samouprave, javne institucije, civilni sektor, privredne subjekte, obrazovne ustanove</w:t>
      </w:r>
      <w:r w:rsidR="00D42C95" w:rsidRPr="000444AD">
        <w:rPr>
          <w:rFonts w:eastAsia="Times New Roman"/>
          <w:i w:val="0"/>
          <w:iCs w:val="0"/>
          <w:sz w:val="24"/>
          <w:szCs w:val="24"/>
          <w:lang w:eastAsia="en-GB"/>
        </w:rPr>
        <w:t>, zdravstvene ustanove</w:t>
      </w:r>
      <w:r w:rsidRPr="000444AD">
        <w:rPr>
          <w:rFonts w:eastAsia="Times New Roman"/>
          <w:i w:val="0"/>
          <w:iCs w:val="0"/>
          <w:sz w:val="24"/>
          <w:szCs w:val="24"/>
          <w:lang w:eastAsia="en-GB"/>
        </w:rPr>
        <w:t xml:space="preserve"> i međunarodne organizacije. Poseban akcenat biće stavljen na jačanje institucionalnih kapaciteta, edukaciju i podizanje svijesti o značaju rodne ravnopravnosti, kao i na ekonomsko osnaživanje žena kroz podršku njihovom preduzetništvu, zapošljavanju i profesionalnom razvoju.</w:t>
      </w:r>
    </w:p>
    <w:p w14:paraId="25D6CA16" w14:textId="77777777" w:rsidR="000A27C7"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Lokalni akcioni plan za rodnu ravnopravnost Opštine Žabljak predstavlja ključni mehanizam za unapređenje društvenog i ekonomskog položaja žena i muškaraca u narednom periodu.</w:t>
      </w:r>
    </w:p>
    <w:p w14:paraId="6A52252A" w14:textId="57279D9F" w:rsidR="00E00D02" w:rsidRPr="000444AD" w:rsidRDefault="00E00D02" w:rsidP="00E00D02">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lastRenderedPageBreak/>
        <w:t>Njegova realizacija doprinijeće stvaranju ravnopravnijeg društva u kojem će svi građani i građanke imati jednake šanse za ostvarivanje svojih potencijala i aktivno učestvovanje u donošenju odluka.</w:t>
      </w:r>
    </w:p>
    <w:p w14:paraId="6C68A228" w14:textId="77777777" w:rsidR="00F61134" w:rsidRPr="00E00D02" w:rsidRDefault="00F61134" w:rsidP="00F61134">
      <w:pPr>
        <w:spacing w:before="100" w:beforeAutospacing="1" w:after="100" w:afterAutospacing="1" w:line="240" w:lineRule="auto"/>
        <w:jc w:val="both"/>
        <w:rPr>
          <w:rFonts w:eastAsia="Times New Roman"/>
          <w:i w:val="0"/>
          <w:iCs w:val="0"/>
          <w:sz w:val="24"/>
          <w:szCs w:val="24"/>
          <w:lang w:eastAsia="en-GB"/>
        </w:rPr>
      </w:pPr>
      <w:r w:rsidRPr="000444AD">
        <w:rPr>
          <w:rFonts w:eastAsia="Times New Roman"/>
          <w:i w:val="0"/>
          <w:iCs w:val="0"/>
          <w:sz w:val="24"/>
          <w:szCs w:val="24"/>
          <w:lang w:eastAsia="en-GB"/>
        </w:rPr>
        <w:t>Opština Žabljak će, u saradnji sa državnim institucijama, međunarodnim organizacijama i civilnim sektorom, nastaviti da unapređuje rodnu ravnopravnost i sprovodi aktivnosti koje će osigurati dugoročne pozitivne promjene u ovoj oblasti.</w:t>
      </w:r>
    </w:p>
    <w:p w14:paraId="0521D9F0" w14:textId="77777777" w:rsidR="00806D1F" w:rsidRPr="00806D1F" w:rsidRDefault="00806D1F" w:rsidP="00806D1F">
      <w:pPr>
        <w:spacing w:before="100" w:beforeAutospacing="1" w:after="100" w:afterAutospacing="1" w:line="240" w:lineRule="auto"/>
        <w:jc w:val="both"/>
        <w:rPr>
          <w:rFonts w:eastAsia="Times New Roman"/>
          <w:i w:val="0"/>
          <w:iCs w:val="0"/>
          <w:color w:val="000000"/>
          <w:sz w:val="24"/>
          <w:szCs w:val="24"/>
          <w:lang w:eastAsia="en-GB"/>
        </w:rPr>
      </w:pPr>
      <w:r w:rsidRPr="00806D1F">
        <w:rPr>
          <w:rFonts w:eastAsia="Times New Roman"/>
          <w:i w:val="0"/>
          <w:iCs w:val="0"/>
          <w:color w:val="000000"/>
          <w:sz w:val="24"/>
          <w:szCs w:val="24"/>
          <w:lang w:eastAsia="en-GB"/>
        </w:rPr>
        <w:t xml:space="preserve">Usvajanjem </w:t>
      </w:r>
      <w:r w:rsidRPr="00806D1F">
        <w:rPr>
          <w:rFonts w:eastAsia="Times New Roman"/>
          <w:b/>
          <w:bCs/>
          <w:i w:val="0"/>
          <w:iCs w:val="0"/>
          <w:color w:val="000000"/>
          <w:sz w:val="24"/>
          <w:szCs w:val="24"/>
          <w:lang w:eastAsia="en-GB"/>
        </w:rPr>
        <w:t>Lokalnog akcionog plana za rodnu ravnopravnost</w:t>
      </w:r>
      <w:r w:rsidRPr="00806D1F">
        <w:rPr>
          <w:rFonts w:eastAsia="Times New Roman"/>
          <w:i w:val="0"/>
          <w:iCs w:val="0"/>
          <w:color w:val="000000"/>
          <w:sz w:val="24"/>
          <w:szCs w:val="24"/>
          <w:lang w:eastAsia="en-GB"/>
        </w:rPr>
        <w:t xml:space="preserve">, Opština Žabljak potvrđuje svoju posvećenost stvaranju društva u kojem svi građani i građanke imaju jednake mogućnosti. </w:t>
      </w:r>
      <w:r>
        <w:rPr>
          <w:rFonts w:eastAsia="Times New Roman"/>
          <w:i w:val="0"/>
          <w:iCs w:val="0"/>
          <w:color w:val="000000"/>
          <w:sz w:val="24"/>
          <w:szCs w:val="24"/>
          <w:lang w:eastAsia="en-GB"/>
        </w:rPr>
        <w:t>Važnost usvajanja Plana je višestruka</w:t>
      </w:r>
      <w:r w:rsidRPr="00806D1F">
        <w:rPr>
          <w:rFonts w:eastAsia="Times New Roman"/>
          <w:i w:val="0"/>
          <w:iCs w:val="0"/>
          <w:color w:val="000000"/>
          <w:sz w:val="24"/>
          <w:szCs w:val="24"/>
          <w:lang w:eastAsia="en-GB"/>
        </w:rPr>
        <w:t>:</w:t>
      </w:r>
    </w:p>
    <w:p w14:paraId="7EB273F9" w14:textId="77777777" w:rsidR="00806D1F" w:rsidRPr="00806D1F" w:rsidRDefault="00806D1F" w:rsidP="00806D1F">
      <w:pPr>
        <w:numPr>
          <w:ilvl w:val="0"/>
          <w:numId w:val="37"/>
        </w:numPr>
        <w:spacing w:before="100" w:beforeAutospacing="1" w:after="100" w:afterAutospacing="1" w:line="240" w:lineRule="auto"/>
        <w:jc w:val="both"/>
        <w:rPr>
          <w:rFonts w:eastAsia="Times New Roman"/>
          <w:i w:val="0"/>
          <w:iCs w:val="0"/>
          <w:color w:val="000000"/>
          <w:sz w:val="24"/>
          <w:szCs w:val="24"/>
          <w:lang w:eastAsia="en-GB"/>
        </w:rPr>
      </w:pPr>
      <w:r w:rsidRPr="00806D1F">
        <w:rPr>
          <w:rFonts w:eastAsia="Times New Roman"/>
          <w:b/>
          <w:bCs/>
          <w:i w:val="0"/>
          <w:iCs w:val="0"/>
          <w:color w:val="000000"/>
          <w:sz w:val="24"/>
          <w:szCs w:val="24"/>
          <w:lang w:eastAsia="en-GB"/>
        </w:rPr>
        <w:t>Pokazatelj odgovorne i inkluzivne uprave</w:t>
      </w:r>
      <w:r w:rsidRPr="00806D1F">
        <w:rPr>
          <w:rFonts w:eastAsia="Times New Roman"/>
          <w:i w:val="0"/>
          <w:iCs w:val="0"/>
          <w:color w:val="000000"/>
          <w:sz w:val="24"/>
          <w:szCs w:val="24"/>
          <w:lang w:eastAsia="en-GB"/>
        </w:rPr>
        <w:t xml:space="preserve"> – Opština Žabljak prepoznaje rodnu ravnopravnost kao ključni aspekt demokratskog razvoja i socijalne pravde, unapređujući time kvalitet života svih građana.</w:t>
      </w:r>
    </w:p>
    <w:p w14:paraId="1F18029B" w14:textId="2707A755" w:rsidR="00806D1F" w:rsidRPr="00806D1F" w:rsidRDefault="00806D1F" w:rsidP="00806D1F">
      <w:pPr>
        <w:numPr>
          <w:ilvl w:val="0"/>
          <w:numId w:val="37"/>
        </w:numPr>
        <w:spacing w:before="100" w:beforeAutospacing="1" w:after="100" w:afterAutospacing="1" w:line="240" w:lineRule="auto"/>
        <w:jc w:val="both"/>
        <w:rPr>
          <w:rFonts w:eastAsia="Times New Roman"/>
          <w:i w:val="0"/>
          <w:iCs w:val="0"/>
          <w:color w:val="000000"/>
          <w:sz w:val="24"/>
          <w:szCs w:val="24"/>
          <w:lang w:eastAsia="en-GB"/>
        </w:rPr>
      </w:pPr>
      <w:r w:rsidRPr="00806D1F">
        <w:rPr>
          <w:rFonts w:eastAsia="Times New Roman"/>
          <w:b/>
          <w:bCs/>
          <w:i w:val="0"/>
          <w:iCs w:val="0"/>
          <w:color w:val="000000"/>
          <w:sz w:val="24"/>
          <w:szCs w:val="24"/>
          <w:lang w:eastAsia="en-GB"/>
        </w:rPr>
        <w:t>Ispunjavanje zakonskih obaveza</w:t>
      </w:r>
      <w:r w:rsidRPr="00806D1F">
        <w:rPr>
          <w:rFonts w:eastAsia="Times New Roman"/>
          <w:i w:val="0"/>
          <w:iCs w:val="0"/>
          <w:color w:val="000000"/>
          <w:sz w:val="24"/>
          <w:szCs w:val="24"/>
          <w:lang w:eastAsia="en-GB"/>
        </w:rPr>
        <w:t xml:space="preserve"> – Uvođenjem konkretnih mjera, opština osigurava usklađenost svojih aktivnosti sa </w:t>
      </w:r>
      <w:r w:rsidRPr="00806D1F">
        <w:rPr>
          <w:rFonts w:eastAsia="Times New Roman"/>
          <w:b/>
          <w:bCs/>
          <w:i w:val="0"/>
          <w:iCs w:val="0"/>
          <w:color w:val="000000"/>
          <w:sz w:val="24"/>
          <w:szCs w:val="24"/>
          <w:lang w:eastAsia="en-GB"/>
        </w:rPr>
        <w:t>Zakonom o rodnoj ravnopravnosti</w:t>
      </w:r>
      <w:r w:rsidRPr="00806D1F">
        <w:rPr>
          <w:rFonts w:eastAsia="Times New Roman"/>
          <w:i w:val="0"/>
          <w:iCs w:val="0"/>
          <w:color w:val="000000"/>
          <w:sz w:val="24"/>
          <w:szCs w:val="24"/>
          <w:lang w:eastAsia="en-GB"/>
        </w:rPr>
        <w:t xml:space="preserve"> i </w:t>
      </w:r>
      <w:r w:rsidRPr="00806D1F">
        <w:rPr>
          <w:rFonts w:eastAsia="Times New Roman"/>
          <w:b/>
          <w:bCs/>
          <w:i w:val="0"/>
          <w:iCs w:val="0"/>
          <w:color w:val="000000"/>
          <w:sz w:val="24"/>
          <w:szCs w:val="24"/>
          <w:lang w:eastAsia="en-GB"/>
        </w:rPr>
        <w:t>Zakonom o lokalnoj samoupravi</w:t>
      </w:r>
      <w:r w:rsidRPr="00806D1F">
        <w:rPr>
          <w:rFonts w:eastAsia="Times New Roman"/>
          <w:i w:val="0"/>
          <w:iCs w:val="0"/>
          <w:color w:val="000000"/>
          <w:sz w:val="24"/>
          <w:szCs w:val="24"/>
          <w:lang w:eastAsia="en-GB"/>
        </w:rPr>
        <w:t>, što doprinosi efikasnijem sprovođenju javnih politika.</w:t>
      </w:r>
    </w:p>
    <w:p w14:paraId="7728C467" w14:textId="77777777" w:rsidR="00806D1F" w:rsidRPr="00806D1F" w:rsidRDefault="00806D1F" w:rsidP="00806D1F">
      <w:pPr>
        <w:numPr>
          <w:ilvl w:val="0"/>
          <w:numId w:val="37"/>
        </w:numPr>
        <w:spacing w:before="100" w:beforeAutospacing="1" w:after="100" w:afterAutospacing="1" w:line="240" w:lineRule="auto"/>
        <w:jc w:val="both"/>
        <w:rPr>
          <w:rFonts w:eastAsia="Times New Roman"/>
          <w:i w:val="0"/>
          <w:iCs w:val="0"/>
          <w:color w:val="000000"/>
          <w:sz w:val="24"/>
          <w:szCs w:val="24"/>
          <w:lang w:eastAsia="en-GB"/>
        </w:rPr>
      </w:pPr>
      <w:r w:rsidRPr="00806D1F">
        <w:rPr>
          <w:rFonts w:eastAsia="Times New Roman"/>
          <w:b/>
          <w:bCs/>
          <w:i w:val="0"/>
          <w:iCs w:val="0"/>
          <w:color w:val="000000"/>
          <w:sz w:val="24"/>
          <w:szCs w:val="24"/>
          <w:lang w:eastAsia="en-GB"/>
        </w:rPr>
        <w:t>Jačanje institucionalnih kapaciteta</w:t>
      </w:r>
      <w:r w:rsidRPr="00806D1F">
        <w:rPr>
          <w:rFonts w:eastAsia="Times New Roman"/>
          <w:i w:val="0"/>
          <w:iCs w:val="0"/>
          <w:color w:val="000000"/>
          <w:sz w:val="24"/>
          <w:szCs w:val="24"/>
          <w:lang w:eastAsia="en-GB"/>
        </w:rPr>
        <w:t xml:space="preserve"> – Plan pruža okvir za bolje funkcionisanje mehanizama za rodnu ravnopravnost, omogućavajući efikasniju koordinaciju između različitih lokalnih službi i sektora.</w:t>
      </w:r>
    </w:p>
    <w:p w14:paraId="7203AA49" w14:textId="77777777" w:rsidR="00806D1F" w:rsidRPr="00806D1F" w:rsidRDefault="00806D1F" w:rsidP="00806D1F">
      <w:pPr>
        <w:numPr>
          <w:ilvl w:val="0"/>
          <w:numId w:val="37"/>
        </w:numPr>
        <w:spacing w:before="100" w:beforeAutospacing="1" w:after="100" w:afterAutospacing="1" w:line="240" w:lineRule="auto"/>
        <w:jc w:val="both"/>
        <w:rPr>
          <w:rFonts w:eastAsia="Times New Roman"/>
          <w:i w:val="0"/>
          <w:iCs w:val="0"/>
          <w:color w:val="000000"/>
          <w:sz w:val="24"/>
          <w:szCs w:val="24"/>
          <w:lang w:eastAsia="en-GB"/>
        </w:rPr>
      </w:pPr>
      <w:r w:rsidRPr="00806D1F">
        <w:rPr>
          <w:rFonts w:eastAsia="Times New Roman"/>
          <w:b/>
          <w:bCs/>
          <w:i w:val="0"/>
          <w:iCs w:val="0"/>
          <w:color w:val="000000"/>
          <w:sz w:val="24"/>
          <w:szCs w:val="24"/>
          <w:lang w:eastAsia="en-GB"/>
        </w:rPr>
        <w:t>Precizno mapiranje izazova</w:t>
      </w:r>
      <w:r w:rsidRPr="00806D1F">
        <w:rPr>
          <w:rFonts w:eastAsia="Times New Roman"/>
          <w:i w:val="0"/>
          <w:iCs w:val="0"/>
          <w:color w:val="000000"/>
          <w:sz w:val="24"/>
          <w:szCs w:val="24"/>
          <w:lang w:eastAsia="en-GB"/>
        </w:rPr>
        <w:t xml:space="preserve"> – Sistematsko sagledavanje položaja žena i drugih ranjivih grupa omogućava kreiranje ciljanih rješenja koja odgovaraju realnim potrebama </w:t>
      </w:r>
      <w:r w:rsidR="000444AD">
        <w:rPr>
          <w:rFonts w:eastAsia="Times New Roman"/>
          <w:i w:val="0"/>
          <w:iCs w:val="0"/>
          <w:color w:val="000000"/>
          <w:sz w:val="24"/>
          <w:szCs w:val="24"/>
          <w:lang w:eastAsia="en-GB"/>
        </w:rPr>
        <w:t>opštine</w:t>
      </w:r>
      <w:r w:rsidRPr="00806D1F">
        <w:rPr>
          <w:rFonts w:eastAsia="Times New Roman"/>
          <w:i w:val="0"/>
          <w:iCs w:val="0"/>
          <w:color w:val="000000"/>
          <w:sz w:val="24"/>
          <w:szCs w:val="24"/>
          <w:lang w:eastAsia="en-GB"/>
        </w:rPr>
        <w:t>.</w:t>
      </w:r>
    </w:p>
    <w:p w14:paraId="11A8B0ED" w14:textId="77777777" w:rsidR="00231353" w:rsidRPr="000444AD" w:rsidRDefault="00806D1F" w:rsidP="000F1314">
      <w:pPr>
        <w:numPr>
          <w:ilvl w:val="0"/>
          <w:numId w:val="37"/>
        </w:numPr>
        <w:spacing w:before="100" w:beforeAutospacing="1" w:after="100" w:afterAutospacing="1" w:line="240" w:lineRule="auto"/>
        <w:jc w:val="both"/>
        <w:rPr>
          <w:rFonts w:eastAsia="Times New Roman"/>
          <w:i w:val="0"/>
          <w:iCs w:val="0"/>
          <w:color w:val="000000"/>
          <w:sz w:val="24"/>
          <w:szCs w:val="24"/>
          <w:lang w:eastAsia="en-GB"/>
        </w:rPr>
      </w:pPr>
      <w:r w:rsidRPr="00806D1F">
        <w:rPr>
          <w:rFonts w:eastAsia="Times New Roman"/>
          <w:b/>
          <w:bCs/>
          <w:i w:val="0"/>
          <w:iCs w:val="0"/>
          <w:color w:val="000000"/>
          <w:sz w:val="24"/>
          <w:szCs w:val="24"/>
          <w:lang w:eastAsia="en-GB"/>
        </w:rPr>
        <w:t>Rodno osjetljive politike</w:t>
      </w:r>
      <w:r w:rsidRPr="00806D1F">
        <w:rPr>
          <w:rFonts w:eastAsia="Times New Roman"/>
          <w:i w:val="0"/>
          <w:iCs w:val="0"/>
          <w:color w:val="000000"/>
          <w:sz w:val="24"/>
          <w:szCs w:val="24"/>
          <w:lang w:eastAsia="en-GB"/>
        </w:rPr>
        <w:t xml:space="preserve"> – Sve odluke i inicijative na lokalnom nivou biće usmjerene ka stvaranju ravnopravnijeg društva, gdje se uzimaju u obzir specifične potrebe i muškaraca i žena.</w:t>
      </w:r>
    </w:p>
    <w:p w14:paraId="0F983810" w14:textId="77777777" w:rsidR="009164ED" w:rsidRPr="00C72D5C" w:rsidRDefault="0013331A" w:rsidP="009164ED">
      <w:pPr>
        <w:spacing w:before="100" w:beforeAutospacing="1" w:after="100" w:afterAutospacing="1"/>
        <w:jc w:val="both"/>
        <w:rPr>
          <w:rFonts w:eastAsia="Times New Roman" w:cs="Arial"/>
          <w:i w:val="0"/>
          <w:color w:val="000000" w:themeColor="text1"/>
          <w:sz w:val="24"/>
          <w:szCs w:val="24"/>
          <w:lang w:eastAsia="en-GB"/>
        </w:rPr>
      </w:pPr>
      <w:r w:rsidRPr="00C72D5C">
        <w:rPr>
          <w:rFonts w:eastAsia="Times New Roman" w:cs="Arial"/>
          <w:i w:val="0"/>
          <w:color w:val="000000" w:themeColor="text1"/>
          <w:sz w:val="24"/>
          <w:szCs w:val="24"/>
          <w:lang w:eastAsia="en-GB"/>
        </w:rPr>
        <w:t>„Lokalni plan aktivnosti za postizanje rodne ravnopravnosti je instrument (strateški, planski dokument lokalne zajednice) u kome lokalna zajednica, njeni organi i drugi subjekti u lokalnoj zajednici projektuju, planiraju i predlažu posebne m</w:t>
      </w:r>
      <w:r w:rsidR="00946D98" w:rsidRPr="00C72D5C">
        <w:rPr>
          <w:rFonts w:eastAsia="Times New Roman" w:cs="Arial"/>
          <w:i w:val="0"/>
          <w:color w:val="000000" w:themeColor="text1"/>
          <w:sz w:val="24"/>
          <w:szCs w:val="24"/>
          <w:lang w:val="hr-HR" w:eastAsia="en-GB"/>
        </w:rPr>
        <w:t>j</w:t>
      </w:r>
      <w:r w:rsidRPr="00C72D5C">
        <w:rPr>
          <w:rFonts w:eastAsia="Times New Roman" w:cs="Arial"/>
          <w:i w:val="0"/>
          <w:color w:val="000000" w:themeColor="text1"/>
          <w:sz w:val="24"/>
          <w:szCs w:val="24"/>
          <w:lang w:eastAsia="en-GB"/>
        </w:rPr>
        <w:t>ere, koje lokalna zajednica i njeni organi kao i drugi subjekti u lokalnoj zajednici preduzimaju, u skladu sa konkretnim prilikama i potrebama svake sredine, a u cilju otklanjanja neje</w:t>
      </w:r>
      <w:r w:rsidR="00C92B7E" w:rsidRPr="00C72D5C">
        <w:rPr>
          <w:rFonts w:eastAsia="Times New Roman" w:cs="Arial"/>
          <w:i w:val="0"/>
          <w:color w:val="000000" w:themeColor="text1"/>
          <w:sz w:val="24"/>
          <w:szCs w:val="24"/>
          <w:lang w:val="hr-HR" w:eastAsia="en-GB"/>
        </w:rPr>
        <w:t>d</w:t>
      </w:r>
      <w:r w:rsidRPr="00C72D5C">
        <w:rPr>
          <w:rFonts w:eastAsia="Times New Roman" w:cs="Arial"/>
          <w:i w:val="0"/>
          <w:color w:val="000000" w:themeColor="text1"/>
          <w:sz w:val="24"/>
          <w:szCs w:val="24"/>
          <w:lang w:eastAsia="en-GB"/>
        </w:rPr>
        <w:t xml:space="preserve">nakosti među ženama i muškarcima i stvaranju jednakih mogućnosti za realizaciju prava”. </w:t>
      </w:r>
      <w:r w:rsidRPr="00C72D5C">
        <w:rPr>
          <w:rStyle w:val="FootnoteReference"/>
          <w:rFonts w:eastAsia="Times New Roman" w:cs="Arial"/>
          <w:i w:val="0"/>
          <w:color w:val="000000" w:themeColor="text1"/>
          <w:sz w:val="24"/>
          <w:szCs w:val="24"/>
          <w:lang w:eastAsia="en-GB"/>
        </w:rPr>
        <w:footnoteReference w:id="1"/>
      </w:r>
    </w:p>
    <w:p w14:paraId="5DAB679F" w14:textId="77777777" w:rsidR="000F1314" w:rsidRPr="009A74FC" w:rsidRDefault="000F1314" w:rsidP="00080EE1">
      <w:pPr>
        <w:spacing w:before="100" w:beforeAutospacing="1" w:after="100" w:afterAutospacing="1" w:line="240" w:lineRule="auto"/>
        <w:jc w:val="both"/>
        <w:rPr>
          <w:rFonts w:eastAsia="Times New Roman"/>
          <w:i w:val="0"/>
          <w:iCs w:val="0"/>
          <w:color w:val="000000"/>
          <w:sz w:val="24"/>
          <w:szCs w:val="24"/>
          <w:lang w:eastAsia="en-GB"/>
        </w:rPr>
      </w:pPr>
      <w:r w:rsidRPr="009A74FC">
        <w:rPr>
          <w:rFonts w:eastAsia="Times New Roman"/>
          <w:i w:val="0"/>
          <w:iCs w:val="0"/>
          <w:color w:val="000000"/>
          <w:sz w:val="24"/>
          <w:szCs w:val="24"/>
          <w:lang w:val="hr-HR" w:eastAsia="en-GB"/>
        </w:rPr>
        <w:t>Prioritetni ciljevi i aktivnosti su kreirani na osnovu realiz</w:t>
      </w:r>
      <w:r w:rsidR="00080EE1" w:rsidRPr="009A74FC">
        <w:rPr>
          <w:rFonts w:eastAsia="Times New Roman"/>
          <w:i w:val="0"/>
          <w:iCs w:val="0"/>
          <w:color w:val="000000"/>
          <w:sz w:val="24"/>
          <w:szCs w:val="24"/>
          <w:lang w:val="hr-HR" w:eastAsia="en-GB"/>
        </w:rPr>
        <w:t>o</w:t>
      </w:r>
      <w:r w:rsidRPr="009A74FC">
        <w:rPr>
          <w:rFonts w:eastAsia="Times New Roman"/>
          <w:i w:val="0"/>
          <w:iCs w:val="0"/>
          <w:color w:val="000000"/>
          <w:sz w:val="24"/>
          <w:szCs w:val="24"/>
          <w:lang w:val="hr-HR" w:eastAsia="en-GB"/>
        </w:rPr>
        <w:t xml:space="preserve">vane analize trenutnog stanja u opštini </w:t>
      </w:r>
      <w:r w:rsidR="0051240D">
        <w:rPr>
          <w:rFonts w:eastAsia="Times New Roman"/>
          <w:i w:val="0"/>
          <w:iCs w:val="0"/>
          <w:color w:val="000000"/>
          <w:sz w:val="24"/>
          <w:szCs w:val="24"/>
          <w:lang w:val="hr-HR" w:eastAsia="en-GB"/>
        </w:rPr>
        <w:t>Žabljak</w:t>
      </w:r>
      <w:r w:rsidR="00080EE1" w:rsidRPr="009A74FC">
        <w:rPr>
          <w:rFonts w:eastAsia="Times New Roman"/>
          <w:i w:val="0"/>
          <w:iCs w:val="0"/>
          <w:color w:val="000000"/>
          <w:sz w:val="24"/>
          <w:szCs w:val="24"/>
          <w:lang w:val="hr-HR" w:eastAsia="en-GB"/>
        </w:rPr>
        <w:t xml:space="preserve">, </w:t>
      </w:r>
      <w:r w:rsidR="00837305" w:rsidRPr="009A74FC">
        <w:rPr>
          <w:rFonts w:eastAsia="Times New Roman"/>
          <w:i w:val="0"/>
          <w:iCs w:val="0"/>
          <w:color w:val="000000"/>
          <w:sz w:val="24"/>
          <w:szCs w:val="24"/>
          <w:lang w:val="hr-HR" w:eastAsia="en-GB"/>
        </w:rPr>
        <w:t>a istovr</w:t>
      </w:r>
      <w:r w:rsidR="002339ED">
        <w:rPr>
          <w:rFonts w:eastAsia="Times New Roman"/>
          <w:i w:val="0"/>
          <w:iCs w:val="0"/>
          <w:color w:val="000000"/>
          <w:sz w:val="24"/>
          <w:szCs w:val="24"/>
          <w:lang w:val="hr-HR" w:eastAsia="en-GB"/>
        </w:rPr>
        <w:t>e</w:t>
      </w:r>
      <w:r w:rsidR="00837305" w:rsidRPr="009A74FC">
        <w:rPr>
          <w:rFonts w:eastAsia="Times New Roman"/>
          <w:i w:val="0"/>
          <w:iCs w:val="0"/>
          <w:color w:val="000000"/>
          <w:sz w:val="24"/>
          <w:szCs w:val="24"/>
          <w:lang w:val="hr-HR" w:eastAsia="en-GB"/>
        </w:rPr>
        <w:t>meno su usk</w:t>
      </w:r>
      <w:r w:rsidR="00225DF1" w:rsidRPr="009A74FC">
        <w:rPr>
          <w:rFonts w:eastAsia="Times New Roman"/>
          <w:i w:val="0"/>
          <w:iCs w:val="0"/>
          <w:color w:val="000000"/>
          <w:sz w:val="24"/>
          <w:szCs w:val="24"/>
          <w:lang w:val="hr-HR" w:eastAsia="en-GB"/>
        </w:rPr>
        <w:t>l</w:t>
      </w:r>
      <w:r w:rsidR="00837305" w:rsidRPr="009A74FC">
        <w:rPr>
          <w:rFonts w:eastAsia="Times New Roman"/>
          <w:i w:val="0"/>
          <w:iCs w:val="0"/>
          <w:color w:val="000000"/>
          <w:sz w:val="24"/>
          <w:szCs w:val="24"/>
          <w:lang w:val="hr-HR" w:eastAsia="en-GB"/>
        </w:rPr>
        <w:t>a</w:t>
      </w:r>
      <w:r w:rsidR="00225DF1" w:rsidRPr="009A74FC">
        <w:rPr>
          <w:rFonts w:eastAsia="Times New Roman"/>
          <w:i w:val="0"/>
          <w:iCs w:val="0"/>
          <w:color w:val="000000"/>
          <w:sz w:val="24"/>
          <w:szCs w:val="24"/>
          <w:lang w:val="hr-HR" w:eastAsia="en-GB"/>
        </w:rPr>
        <w:t xml:space="preserve">đeni sa ciljevima, mjerama i aktivnostima Nacionalne Strategije za rodnu ravnopravnost 2021-2025, </w:t>
      </w:r>
      <w:r w:rsidR="00080EE1" w:rsidRPr="009A74FC">
        <w:rPr>
          <w:rFonts w:eastAsia="Times New Roman"/>
          <w:i w:val="0"/>
          <w:iCs w:val="0"/>
          <w:color w:val="000000"/>
          <w:sz w:val="24"/>
          <w:szCs w:val="24"/>
          <w:lang w:val="hr-HR" w:eastAsia="en-GB"/>
        </w:rPr>
        <w:t>na sljedeći način:</w:t>
      </w:r>
    </w:p>
    <w:p w14:paraId="13B3263E" w14:textId="77777777" w:rsidR="000C69C9" w:rsidRPr="0057291B" w:rsidRDefault="000C69C9" w:rsidP="00080EE1">
      <w:pPr>
        <w:numPr>
          <w:ilvl w:val="0"/>
          <w:numId w:val="22"/>
        </w:numPr>
        <w:jc w:val="both"/>
        <w:rPr>
          <w:i w:val="0"/>
          <w:iCs w:val="0"/>
          <w:sz w:val="24"/>
          <w:szCs w:val="24"/>
        </w:rPr>
      </w:pPr>
      <w:r w:rsidRPr="004E5CEE">
        <w:rPr>
          <w:b/>
          <w:bCs/>
          <w:i w:val="0"/>
          <w:iCs w:val="0"/>
          <w:sz w:val="24"/>
          <w:szCs w:val="24"/>
        </w:rPr>
        <w:lastRenderedPageBreak/>
        <w:t>Strateški</w:t>
      </w:r>
      <w:r w:rsidR="00EA156A" w:rsidRPr="004E5CEE">
        <w:rPr>
          <w:b/>
          <w:bCs/>
          <w:i w:val="0"/>
          <w:iCs w:val="0"/>
          <w:sz w:val="24"/>
          <w:szCs w:val="24"/>
        </w:rPr>
        <w:t xml:space="preserve"> cilj:</w:t>
      </w:r>
      <w:r w:rsidR="00EA156A" w:rsidRPr="0057291B">
        <w:rPr>
          <w:bCs/>
          <w:i w:val="0"/>
          <w:iCs w:val="0"/>
          <w:sz w:val="24"/>
          <w:szCs w:val="24"/>
        </w:rPr>
        <w:t xml:space="preserve"> </w:t>
      </w:r>
      <w:r w:rsidR="00DF6A0E" w:rsidRPr="00DF6A0E">
        <w:rPr>
          <w:bCs/>
          <w:i w:val="0"/>
          <w:iCs w:val="0"/>
          <w:sz w:val="24"/>
          <w:szCs w:val="24"/>
        </w:rPr>
        <w:t xml:space="preserve">Obezbijediti implementaciju principa </w:t>
      </w:r>
      <w:r w:rsidR="00DF6A0E" w:rsidRPr="00DF6A0E">
        <w:rPr>
          <w:bCs/>
          <w:i w:val="0"/>
          <w:sz w:val="24"/>
          <w:szCs w:val="24"/>
        </w:rPr>
        <w:t>rodne ravnopravnosti kroz integraciju rodne perspektive u zdravstvo, zapošljavanje, obrazovanje, politiku i zaštitu od nasilja.</w:t>
      </w:r>
    </w:p>
    <w:p w14:paraId="5ACEC614" w14:textId="77777777" w:rsidR="00EA156A" w:rsidRPr="0057291B" w:rsidRDefault="000C69C9" w:rsidP="009F668C">
      <w:pPr>
        <w:pStyle w:val="ColorfulList-Accent11"/>
        <w:numPr>
          <w:ilvl w:val="0"/>
          <w:numId w:val="23"/>
        </w:numPr>
        <w:jc w:val="both"/>
        <w:rPr>
          <w:rFonts w:eastAsia="Times New Roman"/>
          <w:bCs/>
          <w:i w:val="0"/>
          <w:iCs w:val="0"/>
          <w:sz w:val="24"/>
          <w:szCs w:val="24"/>
          <w:lang w:eastAsia="en-GB"/>
        </w:rPr>
      </w:pPr>
      <w:r w:rsidRPr="004E5CEE">
        <w:rPr>
          <w:rFonts w:eastAsia="Times New Roman"/>
          <w:b/>
          <w:bCs/>
          <w:i w:val="0"/>
          <w:iCs w:val="0"/>
          <w:sz w:val="24"/>
          <w:szCs w:val="24"/>
          <w:lang w:val="hr-HR" w:eastAsia="en-GB"/>
        </w:rPr>
        <w:t>Operativni</w:t>
      </w:r>
      <w:r w:rsidR="00EA156A" w:rsidRPr="004E5CEE">
        <w:rPr>
          <w:rFonts w:eastAsia="Times New Roman"/>
          <w:b/>
          <w:bCs/>
          <w:i w:val="0"/>
          <w:iCs w:val="0"/>
          <w:sz w:val="24"/>
          <w:szCs w:val="24"/>
          <w:lang w:eastAsia="en-GB"/>
        </w:rPr>
        <w:t xml:space="preserve"> cilj 1:</w:t>
      </w:r>
      <w:r w:rsidR="00EA156A" w:rsidRPr="0057291B">
        <w:rPr>
          <w:rFonts w:eastAsia="Times New Roman"/>
          <w:bCs/>
          <w:i w:val="0"/>
          <w:iCs w:val="0"/>
          <w:sz w:val="24"/>
          <w:szCs w:val="24"/>
          <w:lang w:eastAsia="en-GB"/>
        </w:rPr>
        <w:t xml:space="preserve"> </w:t>
      </w:r>
      <w:r w:rsidR="009F668C" w:rsidRPr="0057291B">
        <w:rPr>
          <w:rFonts w:eastAsia="Times New Roman"/>
          <w:bCs/>
          <w:i w:val="0"/>
          <w:iCs w:val="0"/>
          <w:sz w:val="24"/>
          <w:szCs w:val="24"/>
          <w:lang w:val="hr-HR" w:eastAsia="en-GB"/>
        </w:rPr>
        <w:t>Unaprijeđena rodna ravnopravnost u oblasti zdravlja i zapošljavanja</w:t>
      </w:r>
    </w:p>
    <w:p w14:paraId="4991D7E3" w14:textId="77777777" w:rsidR="009F668C" w:rsidRPr="0057291B" w:rsidRDefault="000C69C9" w:rsidP="009F668C">
      <w:pPr>
        <w:pStyle w:val="ColorfulList-Accent11"/>
        <w:numPr>
          <w:ilvl w:val="0"/>
          <w:numId w:val="23"/>
        </w:numPr>
        <w:spacing w:before="100" w:beforeAutospacing="1" w:after="100" w:afterAutospacing="1" w:line="240" w:lineRule="auto"/>
        <w:jc w:val="both"/>
        <w:rPr>
          <w:rFonts w:eastAsia="Times New Roman"/>
          <w:bCs/>
          <w:i w:val="0"/>
          <w:iCs w:val="0"/>
          <w:sz w:val="24"/>
          <w:szCs w:val="24"/>
          <w:lang w:val="hr-HR" w:eastAsia="en-GB"/>
        </w:rPr>
      </w:pPr>
      <w:r w:rsidRPr="004E5CEE">
        <w:rPr>
          <w:rFonts w:eastAsia="Times New Roman"/>
          <w:b/>
          <w:bCs/>
          <w:i w:val="0"/>
          <w:iCs w:val="0"/>
          <w:sz w:val="24"/>
          <w:szCs w:val="24"/>
          <w:lang w:val="hr-HR" w:eastAsia="en-GB"/>
        </w:rPr>
        <w:t>Operativni</w:t>
      </w:r>
      <w:r w:rsidR="00EA156A" w:rsidRPr="004E5CEE">
        <w:rPr>
          <w:rFonts w:eastAsia="Times New Roman"/>
          <w:b/>
          <w:bCs/>
          <w:i w:val="0"/>
          <w:iCs w:val="0"/>
          <w:sz w:val="24"/>
          <w:szCs w:val="24"/>
          <w:lang w:val="hr-HR" w:eastAsia="en-GB"/>
        </w:rPr>
        <w:t xml:space="preserve"> cilj 2:</w:t>
      </w:r>
      <w:r w:rsidR="00EA156A" w:rsidRPr="0057291B">
        <w:rPr>
          <w:rFonts w:eastAsia="Times New Roman"/>
          <w:bCs/>
          <w:i w:val="0"/>
          <w:iCs w:val="0"/>
          <w:sz w:val="24"/>
          <w:szCs w:val="24"/>
          <w:lang w:val="hr-HR" w:eastAsia="en-GB"/>
        </w:rPr>
        <w:t xml:space="preserve"> </w:t>
      </w:r>
      <w:r w:rsidR="0057291B" w:rsidRPr="0057291B">
        <w:rPr>
          <w:rFonts w:eastAsia="Times New Roman"/>
          <w:bCs/>
          <w:i w:val="0"/>
          <w:iCs w:val="0"/>
          <w:sz w:val="24"/>
          <w:szCs w:val="24"/>
          <w:lang w:val="en-US" w:eastAsia="en-GB"/>
        </w:rPr>
        <w:t xml:space="preserve"> Unaprijeđena rodna ravnopravnost u oblasti politike I odlučivanja</w:t>
      </w:r>
    </w:p>
    <w:p w14:paraId="7B140B82" w14:textId="77777777" w:rsidR="0057291B" w:rsidRPr="0057291B" w:rsidRDefault="0057291B" w:rsidP="009F668C">
      <w:pPr>
        <w:pStyle w:val="ColorfulList-Accent11"/>
        <w:numPr>
          <w:ilvl w:val="0"/>
          <w:numId w:val="23"/>
        </w:numPr>
        <w:spacing w:before="100" w:beforeAutospacing="1" w:after="100" w:afterAutospacing="1" w:line="240" w:lineRule="auto"/>
        <w:jc w:val="both"/>
        <w:rPr>
          <w:rFonts w:eastAsia="Times New Roman"/>
          <w:bCs/>
          <w:i w:val="0"/>
          <w:iCs w:val="0"/>
          <w:sz w:val="24"/>
          <w:szCs w:val="24"/>
          <w:lang w:val="hr-HR" w:eastAsia="en-GB"/>
        </w:rPr>
      </w:pPr>
      <w:r w:rsidRPr="004E5CEE">
        <w:rPr>
          <w:rFonts w:eastAsia="Times New Roman"/>
          <w:b/>
          <w:bCs/>
          <w:i w:val="0"/>
          <w:iCs w:val="0"/>
          <w:sz w:val="24"/>
          <w:szCs w:val="24"/>
          <w:lang w:val="hr-HR" w:eastAsia="en-GB"/>
        </w:rPr>
        <w:t>Operativni cilj 3:</w:t>
      </w:r>
      <w:r w:rsidRPr="0057291B">
        <w:rPr>
          <w:rFonts w:eastAsia="Times New Roman"/>
          <w:bCs/>
          <w:i w:val="0"/>
          <w:iCs w:val="0"/>
          <w:sz w:val="24"/>
          <w:szCs w:val="24"/>
          <w:lang w:val="hr-HR" w:eastAsia="en-GB"/>
        </w:rPr>
        <w:t xml:space="preserve"> Uvođenje principa rodne ravnopravnosti u sve nivoe obrazovanja</w:t>
      </w:r>
    </w:p>
    <w:p w14:paraId="4B0A7795" w14:textId="77777777" w:rsidR="0057291B" w:rsidRPr="0057291B" w:rsidRDefault="0057291B" w:rsidP="009F668C">
      <w:pPr>
        <w:pStyle w:val="ColorfulList-Accent11"/>
        <w:numPr>
          <w:ilvl w:val="0"/>
          <w:numId w:val="23"/>
        </w:numPr>
        <w:spacing w:before="100" w:beforeAutospacing="1" w:after="100" w:afterAutospacing="1" w:line="240" w:lineRule="auto"/>
        <w:jc w:val="both"/>
        <w:rPr>
          <w:rFonts w:eastAsia="Times New Roman"/>
          <w:bCs/>
          <w:i w:val="0"/>
          <w:iCs w:val="0"/>
          <w:sz w:val="24"/>
          <w:szCs w:val="24"/>
          <w:lang w:val="hr-HR" w:eastAsia="en-GB"/>
        </w:rPr>
      </w:pPr>
      <w:r w:rsidRPr="004E5CEE">
        <w:rPr>
          <w:rFonts w:eastAsia="Times New Roman"/>
          <w:b/>
          <w:bCs/>
          <w:i w:val="0"/>
          <w:iCs w:val="0"/>
          <w:sz w:val="24"/>
          <w:szCs w:val="24"/>
          <w:lang w:val="hr-HR" w:eastAsia="en-GB"/>
        </w:rPr>
        <w:t>Operativni cilj 4:</w:t>
      </w:r>
      <w:r w:rsidRPr="0057291B">
        <w:rPr>
          <w:rFonts w:eastAsia="Times New Roman"/>
          <w:bCs/>
          <w:i w:val="0"/>
          <w:iCs w:val="0"/>
          <w:sz w:val="24"/>
          <w:szCs w:val="24"/>
          <w:lang w:val="hr-HR" w:eastAsia="en-GB"/>
        </w:rPr>
        <w:t xml:space="preserve"> Suzbiti rodno zasnovano nasilje nad ženama i nasilje u </w:t>
      </w:r>
      <w:r w:rsidR="008C70EC">
        <w:rPr>
          <w:rFonts w:eastAsia="Times New Roman"/>
          <w:bCs/>
          <w:i w:val="0"/>
          <w:iCs w:val="0"/>
          <w:sz w:val="24"/>
          <w:szCs w:val="24"/>
          <w:lang w:val="hr-HR" w:eastAsia="en-GB"/>
        </w:rPr>
        <w:t>f</w:t>
      </w:r>
      <w:r w:rsidRPr="0057291B">
        <w:rPr>
          <w:rFonts w:eastAsia="Times New Roman"/>
          <w:bCs/>
          <w:i w:val="0"/>
          <w:iCs w:val="0"/>
          <w:sz w:val="24"/>
          <w:szCs w:val="24"/>
          <w:lang w:val="hr-HR" w:eastAsia="en-GB"/>
        </w:rPr>
        <w:t>porodici, te unaprijediti položaj i zaštitu prava žrtava svih oblika nasilja</w:t>
      </w:r>
    </w:p>
    <w:p w14:paraId="6B9A649F" w14:textId="77777777" w:rsidR="0098571C" w:rsidRPr="005F247F" w:rsidRDefault="0098571C" w:rsidP="005A742E">
      <w:pPr>
        <w:widowControl w:val="0"/>
        <w:autoSpaceDE w:val="0"/>
        <w:autoSpaceDN w:val="0"/>
        <w:adjustRightInd w:val="0"/>
        <w:spacing w:after="240" w:line="300" w:lineRule="atLeast"/>
        <w:jc w:val="both"/>
        <w:rPr>
          <w:i w:val="0"/>
          <w:sz w:val="24"/>
          <w:szCs w:val="24"/>
        </w:rPr>
      </w:pPr>
    </w:p>
    <w:p w14:paraId="1D130B45" w14:textId="77777777" w:rsidR="000C69C9" w:rsidRDefault="000C69C9" w:rsidP="005A742E">
      <w:pPr>
        <w:widowControl w:val="0"/>
        <w:autoSpaceDE w:val="0"/>
        <w:autoSpaceDN w:val="0"/>
        <w:adjustRightInd w:val="0"/>
        <w:spacing w:after="240" w:line="300" w:lineRule="atLeast"/>
        <w:jc w:val="both"/>
        <w:rPr>
          <w:b/>
        </w:rPr>
      </w:pPr>
    </w:p>
    <w:p w14:paraId="7EA411EE" w14:textId="77777777" w:rsidR="00181CBE" w:rsidRDefault="00181CBE" w:rsidP="005A742E">
      <w:pPr>
        <w:widowControl w:val="0"/>
        <w:autoSpaceDE w:val="0"/>
        <w:autoSpaceDN w:val="0"/>
        <w:adjustRightInd w:val="0"/>
        <w:spacing w:after="240" w:line="300" w:lineRule="atLeast"/>
        <w:jc w:val="both"/>
        <w:rPr>
          <w:b/>
        </w:rPr>
      </w:pPr>
    </w:p>
    <w:p w14:paraId="7750DCAE" w14:textId="77777777" w:rsidR="00181CBE" w:rsidRDefault="00181CBE" w:rsidP="005A742E">
      <w:pPr>
        <w:widowControl w:val="0"/>
        <w:autoSpaceDE w:val="0"/>
        <w:autoSpaceDN w:val="0"/>
        <w:adjustRightInd w:val="0"/>
        <w:spacing w:after="240" w:line="300" w:lineRule="atLeast"/>
        <w:jc w:val="both"/>
        <w:rPr>
          <w:b/>
        </w:rPr>
      </w:pPr>
    </w:p>
    <w:p w14:paraId="742EFDC3" w14:textId="77777777" w:rsidR="00181CBE" w:rsidRDefault="00181CBE" w:rsidP="005A742E">
      <w:pPr>
        <w:widowControl w:val="0"/>
        <w:autoSpaceDE w:val="0"/>
        <w:autoSpaceDN w:val="0"/>
        <w:adjustRightInd w:val="0"/>
        <w:spacing w:after="240" w:line="300" w:lineRule="atLeast"/>
        <w:jc w:val="both"/>
        <w:rPr>
          <w:b/>
        </w:rPr>
      </w:pPr>
    </w:p>
    <w:p w14:paraId="49CA1A19" w14:textId="77777777" w:rsidR="00181CBE" w:rsidRDefault="00181CBE" w:rsidP="005A742E">
      <w:pPr>
        <w:widowControl w:val="0"/>
        <w:autoSpaceDE w:val="0"/>
        <w:autoSpaceDN w:val="0"/>
        <w:adjustRightInd w:val="0"/>
        <w:spacing w:after="240" w:line="300" w:lineRule="atLeast"/>
        <w:jc w:val="both"/>
        <w:rPr>
          <w:b/>
        </w:rPr>
      </w:pPr>
    </w:p>
    <w:p w14:paraId="69581F73" w14:textId="77777777" w:rsidR="00181CBE" w:rsidRDefault="00181CBE" w:rsidP="005A742E">
      <w:pPr>
        <w:widowControl w:val="0"/>
        <w:autoSpaceDE w:val="0"/>
        <w:autoSpaceDN w:val="0"/>
        <w:adjustRightInd w:val="0"/>
        <w:spacing w:after="240" w:line="300" w:lineRule="atLeast"/>
        <w:jc w:val="both"/>
        <w:rPr>
          <w:b/>
        </w:rPr>
      </w:pPr>
    </w:p>
    <w:p w14:paraId="74BB6DF8" w14:textId="77777777" w:rsidR="00181CBE" w:rsidRDefault="00181CBE" w:rsidP="005A742E">
      <w:pPr>
        <w:widowControl w:val="0"/>
        <w:autoSpaceDE w:val="0"/>
        <w:autoSpaceDN w:val="0"/>
        <w:adjustRightInd w:val="0"/>
        <w:spacing w:after="240" w:line="300" w:lineRule="atLeast"/>
        <w:jc w:val="both"/>
        <w:rPr>
          <w:b/>
        </w:rPr>
      </w:pPr>
    </w:p>
    <w:p w14:paraId="5576B236" w14:textId="77777777" w:rsidR="00181CBE" w:rsidRDefault="00181CBE" w:rsidP="005A742E">
      <w:pPr>
        <w:widowControl w:val="0"/>
        <w:autoSpaceDE w:val="0"/>
        <w:autoSpaceDN w:val="0"/>
        <w:adjustRightInd w:val="0"/>
        <w:spacing w:after="240" w:line="300" w:lineRule="atLeast"/>
        <w:jc w:val="both"/>
        <w:rPr>
          <w:b/>
        </w:rPr>
      </w:pPr>
    </w:p>
    <w:p w14:paraId="459FA9D8" w14:textId="77777777" w:rsidR="00181CBE" w:rsidRDefault="00181CBE" w:rsidP="005A742E">
      <w:pPr>
        <w:widowControl w:val="0"/>
        <w:autoSpaceDE w:val="0"/>
        <w:autoSpaceDN w:val="0"/>
        <w:adjustRightInd w:val="0"/>
        <w:spacing w:after="240" w:line="300" w:lineRule="atLeast"/>
        <w:jc w:val="both"/>
        <w:rPr>
          <w:b/>
        </w:rPr>
      </w:pPr>
    </w:p>
    <w:p w14:paraId="19439059" w14:textId="77777777" w:rsidR="00181CBE" w:rsidRDefault="00181CBE" w:rsidP="005A742E">
      <w:pPr>
        <w:widowControl w:val="0"/>
        <w:autoSpaceDE w:val="0"/>
        <w:autoSpaceDN w:val="0"/>
        <w:adjustRightInd w:val="0"/>
        <w:spacing w:after="240" w:line="300" w:lineRule="atLeast"/>
        <w:jc w:val="both"/>
        <w:rPr>
          <w:b/>
        </w:rPr>
      </w:pPr>
    </w:p>
    <w:p w14:paraId="500567BE" w14:textId="77777777" w:rsidR="00181CBE" w:rsidRDefault="00181CBE" w:rsidP="005A742E">
      <w:pPr>
        <w:widowControl w:val="0"/>
        <w:autoSpaceDE w:val="0"/>
        <w:autoSpaceDN w:val="0"/>
        <w:adjustRightInd w:val="0"/>
        <w:spacing w:after="240" w:line="300" w:lineRule="atLeast"/>
        <w:jc w:val="both"/>
        <w:rPr>
          <w:b/>
        </w:rPr>
      </w:pPr>
    </w:p>
    <w:p w14:paraId="7A69D3D0" w14:textId="77777777" w:rsidR="00181CBE" w:rsidRDefault="00181CBE" w:rsidP="005A742E">
      <w:pPr>
        <w:widowControl w:val="0"/>
        <w:autoSpaceDE w:val="0"/>
        <w:autoSpaceDN w:val="0"/>
        <w:adjustRightInd w:val="0"/>
        <w:spacing w:after="240" w:line="300" w:lineRule="atLeast"/>
        <w:jc w:val="both"/>
        <w:rPr>
          <w:b/>
        </w:rPr>
      </w:pPr>
    </w:p>
    <w:p w14:paraId="48EFD310" w14:textId="77777777" w:rsidR="009F668C" w:rsidRDefault="009F668C" w:rsidP="005A742E">
      <w:pPr>
        <w:widowControl w:val="0"/>
        <w:autoSpaceDE w:val="0"/>
        <w:autoSpaceDN w:val="0"/>
        <w:adjustRightInd w:val="0"/>
        <w:spacing w:after="240" w:line="300" w:lineRule="atLeast"/>
        <w:jc w:val="both"/>
        <w:rPr>
          <w:b/>
        </w:rPr>
      </w:pPr>
    </w:p>
    <w:p w14:paraId="3380FA6F" w14:textId="77777777" w:rsidR="007A2340" w:rsidRDefault="007A2340" w:rsidP="005A742E">
      <w:pPr>
        <w:widowControl w:val="0"/>
        <w:autoSpaceDE w:val="0"/>
        <w:autoSpaceDN w:val="0"/>
        <w:adjustRightInd w:val="0"/>
        <w:spacing w:after="240" w:line="300" w:lineRule="atLeast"/>
        <w:jc w:val="both"/>
        <w:rPr>
          <w:b/>
        </w:rPr>
      </w:pPr>
    </w:p>
    <w:p w14:paraId="76144432" w14:textId="77777777" w:rsidR="007A2340" w:rsidRDefault="007A2340" w:rsidP="005A742E">
      <w:pPr>
        <w:widowControl w:val="0"/>
        <w:autoSpaceDE w:val="0"/>
        <w:autoSpaceDN w:val="0"/>
        <w:adjustRightInd w:val="0"/>
        <w:spacing w:after="240" w:line="300" w:lineRule="atLeast"/>
        <w:jc w:val="both"/>
        <w:rPr>
          <w:b/>
        </w:rPr>
      </w:pPr>
    </w:p>
    <w:p w14:paraId="02892422" w14:textId="77777777" w:rsidR="0098571C" w:rsidRPr="00C871B3" w:rsidRDefault="005A7217" w:rsidP="00BC2B88">
      <w:pPr>
        <w:pStyle w:val="Heading1"/>
        <w:shd w:val="clear" w:color="auto" w:fill="CC66FF"/>
        <w:rPr>
          <w:i w:val="0"/>
          <w:iCs w:val="0"/>
          <w:lang w:val="sr-Latn-ME"/>
        </w:rPr>
      </w:pPr>
      <w:r w:rsidRPr="005D36A0">
        <w:rPr>
          <w:i w:val="0"/>
          <w:iCs w:val="0"/>
          <w:color w:val="7030A0"/>
        </w:rPr>
        <w:lastRenderedPageBreak/>
        <w:t>METODOLOGIJA</w:t>
      </w:r>
      <w:r w:rsidR="009B452D" w:rsidRPr="005D36A0">
        <w:rPr>
          <w:i w:val="0"/>
          <w:iCs w:val="0"/>
          <w:color w:val="7030A0"/>
          <w:lang w:val="sr-Latn-ME"/>
        </w:rPr>
        <w:t xml:space="preserve"> </w:t>
      </w:r>
    </w:p>
    <w:p w14:paraId="623BEA77" w14:textId="77777777" w:rsidR="005A7217" w:rsidRPr="00837305" w:rsidRDefault="005A7217" w:rsidP="005A7217">
      <w:pPr>
        <w:pStyle w:val="NormalWeb"/>
        <w:shd w:val="clear" w:color="auto" w:fill="FFFFFF"/>
        <w:jc w:val="both"/>
        <w:rPr>
          <w:rFonts w:eastAsia="Times New Roman"/>
          <w:i w:val="0"/>
          <w:iCs w:val="0"/>
          <w:color w:val="FF0000"/>
          <w:sz w:val="24"/>
          <w:szCs w:val="24"/>
          <w:lang w:val="hr-HR" w:eastAsia="en-GB"/>
        </w:rPr>
      </w:pPr>
      <w:r w:rsidRPr="009A74FC">
        <w:rPr>
          <w:bCs/>
          <w:i w:val="0"/>
          <w:iCs w:val="0"/>
          <w:color w:val="000000"/>
          <w:sz w:val="24"/>
          <w:szCs w:val="24"/>
        </w:rPr>
        <w:t xml:space="preserve">Metodologija izrade Lokalnog akcionog plana za rodnu ravnopravnost opštine </w:t>
      </w:r>
      <w:r w:rsidR="00F15006">
        <w:rPr>
          <w:bCs/>
          <w:i w:val="0"/>
          <w:iCs w:val="0"/>
          <w:color w:val="000000"/>
          <w:sz w:val="24"/>
          <w:szCs w:val="24"/>
        </w:rPr>
        <w:t xml:space="preserve">Žabljak </w:t>
      </w:r>
      <w:r w:rsidRPr="009A74FC">
        <w:rPr>
          <w:bCs/>
          <w:i w:val="0"/>
          <w:iCs w:val="0"/>
          <w:color w:val="000000"/>
          <w:sz w:val="24"/>
          <w:szCs w:val="24"/>
        </w:rPr>
        <w:t xml:space="preserve"> je usklađena sa </w:t>
      </w:r>
      <w:r w:rsidRPr="003902AC">
        <w:rPr>
          <w:rFonts w:eastAsia="Times New Roman"/>
          <w:i w:val="0"/>
          <w:iCs w:val="0"/>
          <w:color w:val="0C213F"/>
          <w:sz w:val="24"/>
          <w:szCs w:val="24"/>
          <w:lang w:eastAsia="en-GB"/>
        </w:rPr>
        <w:t>Pravilnikom o metodologiji za izradu strateškog plana razvoja jedinice lokalne samouprave Min</w:t>
      </w:r>
      <w:r w:rsidR="007D33C1">
        <w:rPr>
          <w:rFonts w:eastAsia="Times New Roman"/>
          <w:i w:val="0"/>
          <w:iCs w:val="0"/>
          <w:color w:val="0C213F"/>
          <w:sz w:val="24"/>
          <w:szCs w:val="24"/>
          <w:lang w:val="hr-HR" w:eastAsia="en-GB"/>
        </w:rPr>
        <w:t>i</w:t>
      </w:r>
      <w:r w:rsidRPr="003902AC">
        <w:rPr>
          <w:rFonts w:eastAsia="Times New Roman"/>
          <w:i w:val="0"/>
          <w:iCs w:val="0"/>
          <w:color w:val="0C213F"/>
          <w:sz w:val="24"/>
          <w:szCs w:val="24"/>
          <w:lang w:eastAsia="en-GB"/>
        </w:rPr>
        <w:t>starstva ekonomije</w:t>
      </w:r>
      <w:r w:rsidRPr="003902AC">
        <w:rPr>
          <w:rStyle w:val="FootnoteReference"/>
          <w:rFonts w:eastAsia="Times New Roman"/>
          <w:i w:val="0"/>
          <w:iCs w:val="0"/>
          <w:color w:val="0C213F"/>
          <w:sz w:val="24"/>
          <w:szCs w:val="24"/>
          <w:lang w:eastAsia="en-GB"/>
        </w:rPr>
        <w:footnoteReference w:id="2"/>
      </w:r>
      <w:r w:rsidR="00B66167">
        <w:rPr>
          <w:rFonts w:eastAsia="Times New Roman"/>
          <w:i w:val="0"/>
          <w:iCs w:val="0"/>
          <w:color w:val="0C213F"/>
          <w:sz w:val="24"/>
          <w:szCs w:val="24"/>
          <w:lang w:val="hr-HR" w:eastAsia="en-GB"/>
        </w:rPr>
        <w:t xml:space="preserve">. Sadržaj LAP RR opštine </w:t>
      </w:r>
      <w:r w:rsidR="00F15006">
        <w:rPr>
          <w:rFonts w:eastAsia="Times New Roman"/>
          <w:i w:val="0"/>
          <w:iCs w:val="0"/>
          <w:color w:val="0C213F"/>
          <w:sz w:val="24"/>
          <w:szCs w:val="24"/>
          <w:lang w:val="hr-HR" w:eastAsia="en-GB"/>
        </w:rPr>
        <w:t>Žabljak</w:t>
      </w:r>
      <w:r w:rsidR="00B66167">
        <w:rPr>
          <w:rFonts w:eastAsia="Times New Roman"/>
          <w:i w:val="0"/>
          <w:iCs w:val="0"/>
          <w:color w:val="0C213F"/>
          <w:sz w:val="24"/>
          <w:szCs w:val="24"/>
          <w:lang w:val="hr-HR" w:eastAsia="en-GB"/>
        </w:rPr>
        <w:t xml:space="preserve"> je prilagođen smjernicama iz član</w:t>
      </w:r>
      <w:r w:rsidR="003C4D05">
        <w:rPr>
          <w:rFonts w:eastAsia="Times New Roman"/>
          <w:i w:val="0"/>
          <w:iCs w:val="0"/>
          <w:color w:val="0C213F"/>
          <w:sz w:val="24"/>
          <w:szCs w:val="24"/>
          <w:lang w:val="hr-HR" w:eastAsia="en-GB"/>
        </w:rPr>
        <w:t>ova</w:t>
      </w:r>
      <w:r w:rsidR="00B66167">
        <w:rPr>
          <w:rFonts w:eastAsia="Times New Roman"/>
          <w:i w:val="0"/>
          <w:iCs w:val="0"/>
          <w:color w:val="0C213F"/>
          <w:sz w:val="24"/>
          <w:szCs w:val="24"/>
          <w:lang w:val="hr-HR" w:eastAsia="en-GB"/>
        </w:rPr>
        <w:t xml:space="preserve"> 15 i 16 Zakona o rodnoj ravnopravnosti</w:t>
      </w:r>
      <w:r w:rsidR="00FF79AC">
        <w:rPr>
          <w:rFonts w:eastAsia="Times New Roman"/>
          <w:i w:val="0"/>
          <w:iCs w:val="0"/>
          <w:color w:val="0C213F"/>
          <w:sz w:val="24"/>
          <w:szCs w:val="24"/>
          <w:lang w:val="hr-HR" w:eastAsia="en-GB"/>
        </w:rPr>
        <w:t>, kao i Nacionalnoj Strategiji za rodnu ravnopravnost 2021-2025.</w:t>
      </w:r>
      <w:r w:rsidR="00555F15">
        <w:rPr>
          <w:rStyle w:val="FootnoteReference"/>
          <w:rFonts w:eastAsia="Times New Roman"/>
          <w:i w:val="0"/>
          <w:iCs w:val="0"/>
          <w:color w:val="0C213F"/>
          <w:sz w:val="24"/>
          <w:szCs w:val="24"/>
          <w:lang w:val="hr-HR" w:eastAsia="en-GB"/>
        </w:rPr>
        <w:footnoteReference w:id="3"/>
      </w:r>
    </w:p>
    <w:p w14:paraId="2F9EC754" w14:textId="77777777" w:rsidR="005A7217" w:rsidRPr="009A74FC" w:rsidRDefault="005A7217" w:rsidP="005A7217">
      <w:pPr>
        <w:widowControl w:val="0"/>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Za izradu ovog lokalnog dokumenta korišćeni</w:t>
      </w:r>
      <w:r w:rsidR="001E3CCC" w:rsidRPr="009A74FC">
        <w:rPr>
          <w:bCs/>
          <w:i w:val="0"/>
          <w:iCs w:val="0"/>
          <w:color w:val="000000"/>
          <w:sz w:val="24"/>
          <w:szCs w:val="24"/>
        </w:rPr>
        <w:t xml:space="preserve"> su</w:t>
      </w:r>
      <w:r w:rsidRPr="009A74FC">
        <w:rPr>
          <w:bCs/>
          <w:i w:val="0"/>
          <w:iCs w:val="0"/>
          <w:color w:val="000000"/>
          <w:sz w:val="24"/>
          <w:szCs w:val="24"/>
        </w:rPr>
        <w:t xml:space="preserve"> svi alati koji daju dobre rezultate u</w:t>
      </w:r>
      <w:r w:rsidR="001E3CCC" w:rsidRPr="009A74FC">
        <w:rPr>
          <w:bCs/>
          <w:i w:val="0"/>
          <w:iCs w:val="0"/>
          <w:color w:val="000000"/>
          <w:sz w:val="24"/>
          <w:szCs w:val="24"/>
        </w:rPr>
        <w:t xml:space="preserve"> </w:t>
      </w:r>
      <w:r w:rsidRPr="009A74FC">
        <w:rPr>
          <w:bCs/>
          <w:i w:val="0"/>
          <w:iCs w:val="0"/>
          <w:color w:val="000000"/>
          <w:sz w:val="24"/>
          <w:szCs w:val="24"/>
        </w:rPr>
        <w:t>dosadašnjoj praksi izrade lokalnih i drugih strateških dokumenata</w:t>
      </w:r>
      <w:r w:rsidR="003C4D05" w:rsidRPr="009A74FC">
        <w:rPr>
          <w:bCs/>
          <w:i w:val="0"/>
          <w:iCs w:val="0"/>
          <w:color w:val="000000"/>
          <w:sz w:val="24"/>
          <w:szCs w:val="24"/>
        </w:rPr>
        <w:t>:</w:t>
      </w:r>
    </w:p>
    <w:p w14:paraId="7951A1CD" w14:textId="77777777" w:rsidR="005A7217" w:rsidRPr="009A74FC" w:rsidRDefault="005A7217" w:rsidP="00640555">
      <w:pPr>
        <w:pStyle w:val="ColorfulList-Accent11"/>
        <w:widowControl w:val="0"/>
        <w:numPr>
          <w:ilvl w:val="0"/>
          <w:numId w:val="3"/>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SWOT analiza</w:t>
      </w:r>
    </w:p>
    <w:p w14:paraId="4BB92FD5" w14:textId="77777777" w:rsidR="005A7217" w:rsidRPr="009A74FC" w:rsidRDefault="005A7217" w:rsidP="00640555">
      <w:pPr>
        <w:pStyle w:val="ColorfulList-Accent11"/>
        <w:widowControl w:val="0"/>
        <w:numPr>
          <w:ilvl w:val="0"/>
          <w:numId w:val="3"/>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Konsultacije i</w:t>
      </w:r>
    </w:p>
    <w:p w14:paraId="1A6CC9AF" w14:textId="77777777" w:rsidR="005A7217" w:rsidRPr="009A74FC" w:rsidRDefault="005A7217" w:rsidP="00640555">
      <w:pPr>
        <w:pStyle w:val="ColorfulList-Accent11"/>
        <w:widowControl w:val="0"/>
        <w:numPr>
          <w:ilvl w:val="0"/>
          <w:numId w:val="3"/>
        </w:numPr>
        <w:autoSpaceDE w:val="0"/>
        <w:autoSpaceDN w:val="0"/>
        <w:adjustRightInd w:val="0"/>
        <w:spacing w:after="240" w:line="300" w:lineRule="atLeast"/>
        <w:jc w:val="both"/>
        <w:rPr>
          <w:bCs/>
          <w:i w:val="0"/>
          <w:iCs w:val="0"/>
          <w:color w:val="000000"/>
          <w:sz w:val="24"/>
          <w:szCs w:val="24"/>
        </w:rPr>
      </w:pPr>
      <w:r w:rsidRPr="009A74FC">
        <w:rPr>
          <w:bCs/>
          <w:i w:val="0"/>
          <w:iCs w:val="0"/>
          <w:color w:val="000000"/>
          <w:sz w:val="24"/>
          <w:szCs w:val="24"/>
        </w:rPr>
        <w:t>Sastanci</w:t>
      </w:r>
    </w:p>
    <w:p w14:paraId="5A82071A" w14:textId="77777777" w:rsidR="001E3CCC" w:rsidRPr="009A74FC" w:rsidRDefault="001E3CCC" w:rsidP="00640555">
      <w:pPr>
        <w:pStyle w:val="ColorfulList-Accent11"/>
        <w:widowControl w:val="0"/>
        <w:numPr>
          <w:ilvl w:val="0"/>
          <w:numId w:val="3"/>
        </w:numPr>
        <w:autoSpaceDE w:val="0"/>
        <w:autoSpaceDN w:val="0"/>
        <w:adjustRightInd w:val="0"/>
        <w:spacing w:after="240" w:line="300" w:lineRule="atLeast"/>
        <w:jc w:val="both"/>
        <w:rPr>
          <w:bCs/>
          <w:i w:val="0"/>
          <w:iCs w:val="0"/>
          <w:color w:val="000000"/>
          <w:sz w:val="24"/>
          <w:szCs w:val="24"/>
        </w:rPr>
      </w:pPr>
      <w:r w:rsidRPr="005A7217">
        <w:rPr>
          <w:bCs/>
          <w:i w:val="0"/>
          <w:iCs w:val="0"/>
          <w:sz w:val="24"/>
          <w:szCs w:val="24"/>
        </w:rPr>
        <w:t>LFA (Logical Framework Approach)</w:t>
      </w:r>
      <w:r>
        <w:rPr>
          <w:bCs/>
          <w:i w:val="0"/>
          <w:iCs w:val="0"/>
          <w:sz w:val="24"/>
          <w:szCs w:val="24"/>
        </w:rPr>
        <w:t xml:space="preserve"> metode</w:t>
      </w:r>
    </w:p>
    <w:p w14:paraId="49576A0E" w14:textId="77777777" w:rsidR="003A7275" w:rsidRPr="005A7217" w:rsidRDefault="006C50FB" w:rsidP="00841235">
      <w:pPr>
        <w:pStyle w:val="MediumGrid21"/>
        <w:jc w:val="both"/>
        <w:rPr>
          <w:i w:val="0"/>
          <w:iCs w:val="0"/>
          <w:sz w:val="24"/>
          <w:szCs w:val="24"/>
        </w:rPr>
      </w:pPr>
      <w:r w:rsidRPr="005A7217">
        <w:rPr>
          <w:i w:val="0"/>
          <w:iCs w:val="0"/>
          <w:sz w:val="24"/>
          <w:szCs w:val="24"/>
        </w:rPr>
        <w:t xml:space="preserve">Izrada Lokalnog akcionog plana za rodnu ravnopravnost opštine </w:t>
      </w:r>
      <w:r w:rsidR="00F15006">
        <w:rPr>
          <w:i w:val="0"/>
          <w:iCs w:val="0"/>
          <w:sz w:val="24"/>
          <w:szCs w:val="24"/>
        </w:rPr>
        <w:t>Žabljak</w:t>
      </w:r>
      <w:r w:rsidRPr="005A7217">
        <w:rPr>
          <w:i w:val="0"/>
          <w:iCs w:val="0"/>
          <w:sz w:val="24"/>
          <w:szCs w:val="24"/>
        </w:rPr>
        <w:t xml:space="preserve"> ima</w:t>
      </w:r>
      <w:r w:rsidR="00560EB6">
        <w:rPr>
          <w:i w:val="0"/>
          <w:iCs w:val="0"/>
          <w:sz w:val="24"/>
          <w:szCs w:val="24"/>
        </w:rPr>
        <w:t>la je</w:t>
      </w:r>
      <w:r w:rsidRPr="005A7217">
        <w:rPr>
          <w:i w:val="0"/>
          <w:iCs w:val="0"/>
          <w:sz w:val="24"/>
          <w:szCs w:val="24"/>
        </w:rPr>
        <w:t xml:space="preserve"> </w:t>
      </w:r>
      <w:r w:rsidR="00C7481A">
        <w:rPr>
          <w:i w:val="0"/>
          <w:iCs w:val="0"/>
          <w:sz w:val="24"/>
          <w:szCs w:val="24"/>
        </w:rPr>
        <w:t>dvije</w:t>
      </w:r>
      <w:r w:rsidR="00C7481A" w:rsidRPr="005A7217">
        <w:rPr>
          <w:i w:val="0"/>
          <w:iCs w:val="0"/>
          <w:sz w:val="24"/>
          <w:szCs w:val="24"/>
        </w:rPr>
        <w:t xml:space="preserve"> </w:t>
      </w:r>
      <w:r w:rsidRPr="005A7217">
        <w:rPr>
          <w:i w:val="0"/>
          <w:iCs w:val="0"/>
          <w:sz w:val="24"/>
          <w:szCs w:val="24"/>
        </w:rPr>
        <w:t>faz</w:t>
      </w:r>
      <w:r w:rsidR="00287524" w:rsidRPr="005A7217">
        <w:rPr>
          <w:i w:val="0"/>
          <w:iCs w:val="0"/>
          <w:sz w:val="24"/>
          <w:szCs w:val="24"/>
        </w:rPr>
        <w:t xml:space="preserve">e, a svaka od faza </w:t>
      </w:r>
      <w:r w:rsidR="00C7481A">
        <w:rPr>
          <w:i w:val="0"/>
          <w:iCs w:val="0"/>
          <w:sz w:val="24"/>
          <w:szCs w:val="24"/>
        </w:rPr>
        <w:t>sljede</w:t>
      </w:r>
      <w:r w:rsidR="00C7481A" w:rsidRPr="005A7217">
        <w:rPr>
          <w:i w:val="0"/>
          <w:iCs w:val="0"/>
          <w:sz w:val="24"/>
          <w:szCs w:val="24"/>
        </w:rPr>
        <w:t>ć</w:t>
      </w:r>
      <w:r w:rsidR="00C7481A">
        <w:rPr>
          <w:i w:val="0"/>
          <w:iCs w:val="0"/>
          <w:sz w:val="24"/>
          <w:szCs w:val="24"/>
        </w:rPr>
        <w:t xml:space="preserve">e </w:t>
      </w:r>
      <w:r w:rsidR="00287524" w:rsidRPr="005A7217">
        <w:rPr>
          <w:i w:val="0"/>
          <w:iCs w:val="0"/>
          <w:sz w:val="24"/>
          <w:szCs w:val="24"/>
        </w:rPr>
        <w:t>korake</w:t>
      </w:r>
      <w:r w:rsidRPr="005A7217">
        <w:rPr>
          <w:i w:val="0"/>
          <w:iCs w:val="0"/>
          <w:sz w:val="24"/>
          <w:szCs w:val="24"/>
        </w:rPr>
        <w:t>:</w:t>
      </w:r>
    </w:p>
    <w:p w14:paraId="398C6D5C" w14:textId="77777777" w:rsidR="00287524" w:rsidRPr="005A7217" w:rsidRDefault="00287524" w:rsidP="00841235">
      <w:pPr>
        <w:pStyle w:val="MediumGrid21"/>
        <w:jc w:val="both"/>
        <w:rPr>
          <w:i w:val="0"/>
          <w:iCs w:val="0"/>
          <w:sz w:val="24"/>
          <w:szCs w:val="24"/>
        </w:rPr>
      </w:pPr>
    </w:p>
    <w:p w14:paraId="5B4C26D4" w14:textId="77777777" w:rsidR="00287524" w:rsidRPr="005A7217" w:rsidRDefault="00287524" w:rsidP="00640555">
      <w:pPr>
        <w:pStyle w:val="MediumGrid21"/>
        <w:numPr>
          <w:ilvl w:val="0"/>
          <w:numId w:val="2"/>
        </w:numPr>
        <w:jc w:val="both"/>
        <w:rPr>
          <w:i w:val="0"/>
          <w:iCs w:val="0"/>
          <w:sz w:val="24"/>
          <w:szCs w:val="24"/>
        </w:rPr>
      </w:pPr>
      <w:r w:rsidRPr="005A7217">
        <w:rPr>
          <w:i w:val="0"/>
          <w:iCs w:val="0"/>
          <w:sz w:val="24"/>
          <w:szCs w:val="24"/>
        </w:rPr>
        <w:t>Pripremna faza</w:t>
      </w:r>
    </w:p>
    <w:p w14:paraId="137A8D00" w14:textId="28E0A8BE" w:rsidR="006E5B18" w:rsidRPr="00C871B3" w:rsidRDefault="00341A56" w:rsidP="00640555">
      <w:pPr>
        <w:pStyle w:val="MediumGrid21"/>
        <w:numPr>
          <w:ilvl w:val="1"/>
          <w:numId w:val="2"/>
        </w:numPr>
        <w:jc w:val="both"/>
        <w:rPr>
          <w:i w:val="0"/>
          <w:iCs w:val="0"/>
          <w:sz w:val="24"/>
          <w:szCs w:val="24"/>
        </w:rPr>
      </w:pPr>
      <w:r w:rsidRPr="00C871B3">
        <w:rPr>
          <w:i w:val="0"/>
          <w:iCs w:val="0"/>
          <w:sz w:val="24"/>
          <w:szCs w:val="24"/>
        </w:rPr>
        <w:t xml:space="preserve">Sklapanje sporazuma sa NVO Aktivna </w:t>
      </w:r>
      <w:r w:rsidR="00AA2206">
        <w:rPr>
          <w:i w:val="0"/>
          <w:iCs w:val="0"/>
          <w:sz w:val="24"/>
          <w:szCs w:val="24"/>
        </w:rPr>
        <w:t>zona u okvir</w:t>
      </w:r>
      <w:r w:rsidR="000A27C7">
        <w:rPr>
          <w:i w:val="0"/>
          <w:iCs w:val="0"/>
          <w:sz w:val="24"/>
          <w:szCs w:val="24"/>
        </w:rPr>
        <w:t xml:space="preserve">u projekta </w:t>
      </w:r>
      <w:r w:rsidR="00CA1224" w:rsidRPr="00C871B3">
        <w:rPr>
          <w:i w:val="0"/>
          <w:iCs w:val="0"/>
          <w:sz w:val="24"/>
          <w:szCs w:val="24"/>
        </w:rPr>
        <w:t>,,Lokalna demokratija i standardi rodne ravnopravnosti”</w:t>
      </w:r>
    </w:p>
    <w:p w14:paraId="5F8007BF" w14:textId="77777777" w:rsidR="00287524" w:rsidRPr="005A7217" w:rsidRDefault="00287524" w:rsidP="00640555">
      <w:pPr>
        <w:pStyle w:val="MediumGrid21"/>
        <w:numPr>
          <w:ilvl w:val="1"/>
          <w:numId w:val="2"/>
        </w:numPr>
        <w:jc w:val="both"/>
        <w:rPr>
          <w:i w:val="0"/>
          <w:iCs w:val="0"/>
          <w:sz w:val="24"/>
          <w:szCs w:val="24"/>
        </w:rPr>
      </w:pPr>
      <w:r w:rsidRPr="005A7217">
        <w:rPr>
          <w:i w:val="0"/>
          <w:iCs w:val="0"/>
          <w:sz w:val="24"/>
          <w:szCs w:val="24"/>
        </w:rPr>
        <w:t xml:space="preserve">Obrazovanje radne grupe za izradu LAP RR </w:t>
      </w:r>
    </w:p>
    <w:p w14:paraId="4DB626EB" w14:textId="77777777" w:rsidR="00287524" w:rsidRPr="005A7217" w:rsidRDefault="00287524" w:rsidP="00640555">
      <w:pPr>
        <w:pStyle w:val="MediumGrid21"/>
        <w:numPr>
          <w:ilvl w:val="1"/>
          <w:numId w:val="2"/>
        </w:numPr>
        <w:jc w:val="both"/>
        <w:rPr>
          <w:i w:val="0"/>
          <w:iCs w:val="0"/>
          <w:sz w:val="24"/>
          <w:szCs w:val="24"/>
        </w:rPr>
      </w:pPr>
      <w:r w:rsidRPr="005A7217">
        <w:rPr>
          <w:i w:val="0"/>
          <w:iCs w:val="0"/>
          <w:sz w:val="24"/>
          <w:szCs w:val="24"/>
        </w:rPr>
        <w:t>Prikupljanje i analiza podataka i lokalnog konteksta</w:t>
      </w:r>
    </w:p>
    <w:p w14:paraId="5FFFDADD" w14:textId="77777777" w:rsidR="00287524" w:rsidRPr="005A7217" w:rsidRDefault="00287524" w:rsidP="00640555">
      <w:pPr>
        <w:pStyle w:val="MediumGrid21"/>
        <w:numPr>
          <w:ilvl w:val="1"/>
          <w:numId w:val="2"/>
        </w:numPr>
        <w:jc w:val="both"/>
        <w:rPr>
          <w:i w:val="0"/>
          <w:iCs w:val="0"/>
          <w:sz w:val="24"/>
          <w:szCs w:val="24"/>
        </w:rPr>
      </w:pPr>
      <w:r w:rsidRPr="005A7217">
        <w:rPr>
          <w:i w:val="0"/>
          <w:iCs w:val="0"/>
          <w:sz w:val="24"/>
          <w:szCs w:val="24"/>
        </w:rPr>
        <w:t>Analiza normativnog i strateškog okvira</w:t>
      </w:r>
    </w:p>
    <w:p w14:paraId="757C33C9" w14:textId="77777777" w:rsidR="003A7275" w:rsidRPr="005A7217" w:rsidRDefault="00287524" w:rsidP="00640555">
      <w:pPr>
        <w:pStyle w:val="MediumGrid21"/>
        <w:numPr>
          <w:ilvl w:val="0"/>
          <w:numId w:val="2"/>
        </w:numPr>
        <w:jc w:val="both"/>
        <w:rPr>
          <w:i w:val="0"/>
          <w:iCs w:val="0"/>
          <w:sz w:val="24"/>
          <w:szCs w:val="24"/>
        </w:rPr>
      </w:pPr>
      <w:r w:rsidRPr="005A7217">
        <w:rPr>
          <w:i w:val="0"/>
          <w:iCs w:val="0"/>
          <w:sz w:val="24"/>
          <w:szCs w:val="24"/>
        </w:rPr>
        <w:t xml:space="preserve">Izrada LAP za rodnu ravnopravnost opštine </w:t>
      </w:r>
    </w:p>
    <w:p w14:paraId="38DBAE9D" w14:textId="77777777" w:rsidR="00287524" w:rsidRPr="005A7217" w:rsidRDefault="00287524" w:rsidP="00640555">
      <w:pPr>
        <w:pStyle w:val="MediumGrid21"/>
        <w:numPr>
          <w:ilvl w:val="1"/>
          <w:numId w:val="2"/>
        </w:numPr>
        <w:jc w:val="both"/>
        <w:rPr>
          <w:i w:val="0"/>
          <w:iCs w:val="0"/>
          <w:sz w:val="24"/>
          <w:szCs w:val="24"/>
        </w:rPr>
      </w:pPr>
      <w:r w:rsidRPr="005A7217">
        <w:rPr>
          <w:i w:val="0"/>
          <w:iCs w:val="0"/>
          <w:sz w:val="24"/>
          <w:szCs w:val="24"/>
        </w:rPr>
        <w:t xml:space="preserve">Definisanje </w:t>
      </w:r>
      <w:r w:rsidR="00967D04">
        <w:rPr>
          <w:i w:val="0"/>
          <w:iCs w:val="0"/>
          <w:sz w:val="24"/>
          <w:szCs w:val="24"/>
        </w:rPr>
        <w:t>strateškog</w:t>
      </w:r>
      <w:r w:rsidRPr="005A7217">
        <w:rPr>
          <w:i w:val="0"/>
          <w:iCs w:val="0"/>
          <w:sz w:val="24"/>
          <w:szCs w:val="24"/>
        </w:rPr>
        <w:t xml:space="preserve"> cilja</w:t>
      </w:r>
    </w:p>
    <w:p w14:paraId="5EC69BF8" w14:textId="77777777" w:rsidR="00287524" w:rsidRPr="005A7217" w:rsidRDefault="00287524" w:rsidP="00640555">
      <w:pPr>
        <w:pStyle w:val="MediumGrid21"/>
        <w:numPr>
          <w:ilvl w:val="1"/>
          <w:numId w:val="2"/>
        </w:numPr>
        <w:jc w:val="both"/>
        <w:rPr>
          <w:i w:val="0"/>
          <w:iCs w:val="0"/>
          <w:sz w:val="24"/>
          <w:szCs w:val="24"/>
        </w:rPr>
      </w:pPr>
      <w:r w:rsidRPr="005A7217">
        <w:rPr>
          <w:i w:val="0"/>
          <w:iCs w:val="0"/>
          <w:sz w:val="24"/>
          <w:szCs w:val="24"/>
        </w:rPr>
        <w:t xml:space="preserve">Definisanje </w:t>
      </w:r>
      <w:r w:rsidR="00967D04">
        <w:rPr>
          <w:i w:val="0"/>
          <w:iCs w:val="0"/>
          <w:sz w:val="24"/>
          <w:szCs w:val="24"/>
        </w:rPr>
        <w:t>operativnih</w:t>
      </w:r>
      <w:r w:rsidRPr="005A7217">
        <w:rPr>
          <w:i w:val="0"/>
          <w:iCs w:val="0"/>
          <w:sz w:val="24"/>
          <w:szCs w:val="24"/>
        </w:rPr>
        <w:t xml:space="preserve"> ciljeva</w:t>
      </w:r>
    </w:p>
    <w:p w14:paraId="045A5842" w14:textId="77777777" w:rsidR="00287524" w:rsidRPr="005A7217" w:rsidRDefault="00287524" w:rsidP="00640555">
      <w:pPr>
        <w:pStyle w:val="MediumGrid21"/>
        <w:numPr>
          <w:ilvl w:val="1"/>
          <w:numId w:val="2"/>
        </w:numPr>
        <w:jc w:val="both"/>
        <w:rPr>
          <w:i w:val="0"/>
          <w:iCs w:val="0"/>
          <w:sz w:val="24"/>
          <w:szCs w:val="24"/>
        </w:rPr>
      </w:pPr>
      <w:r w:rsidRPr="005A7217">
        <w:rPr>
          <w:i w:val="0"/>
          <w:iCs w:val="0"/>
          <w:sz w:val="24"/>
          <w:szCs w:val="24"/>
        </w:rPr>
        <w:t>Dizajniranje aktivnosti, vremenskog okvira i odgovornosti</w:t>
      </w:r>
    </w:p>
    <w:p w14:paraId="18F88351" w14:textId="77777777" w:rsidR="00287524" w:rsidRPr="005A7217" w:rsidRDefault="00287524" w:rsidP="00640555">
      <w:pPr>
        <w:pStyle w:val="MediumGrid21"/>
        <w:numPr>
          <w:ilvl w:val="1"/>
          <w:numId w:val="2"/>
        </w:numPr>
        <w:jc w:val="both"/>
        <w:rPr>
          <w:i w:val="0"/>
          <w:iCs w:val="0"/>
          <w:sz w:val="24"/>
          <w:szCs w:val="24"/>
        </w:rPr>
      </w:pPr>
      <w:r w:rsidRPr="005A7217">
        <w:rPr>
          <w:i w:val="0"/>
          <w:iCs w:val="0"/>
          <w:sz w:val="24"/>
          <w:szCs w:val="24"/>
        </w:rPr>
        <w:t>Određivanje neophodnih resursa za realizaciju aktivnosti</w:t>
      </w:r>
    </w:p>
    <w:p w14:paraId="10D27BC4" w14:textId="77777777" w:rsidR="00287524" w:rsidRDefault="00E021D4" w:rsidP="00640555">
      <w:pPr>
        <w:pStyle w:val="MediumGrid21"/>
        <w:numPr>
          <w:ilvl w:val="1"/>
          <w:numId w:val="2"/>
        </w:numPr>
        <w:jc w:val="both"/>
        <w:rPr>
          <w:i w:val="0"/>
          <w:iCs w:val="0"/>
          <w:sz w:val="24"/>
          <w:szCs w:val="24"/>
        </w:rPr>
      </w:pPr>
      <w:r w:rsidRPr="005A7217">
        <w:rPr>
          <w:i w:val="0"/>
          <w:iCs w:val="0"/>
          <w:sz w:val="24"/>
          <w:szCs w:val="24"/>
        </w:rPr>
        <w:t>Definisanje okvira za praćenje i evaluaciju</w:t>
      </w:r>
    </w:p>
    <w:p w14:paraId="75E2D0A9" w14:textId="77777777" w:rsidR="00C7481A" w:rsidRDefault="00C7481A" w:rsidP="00C7481A">
      <w:pPr>
        <w:pStyle w:val="MediumGrid21"/>
        <w:jc w:val="both"/>
        <w:rPr>
          <w:i w:val="0"/>
          <w:iCs w:val="0"/>
          <w:sz w:val="24"/>
          <w:szCs w:val="24"/>
        </w:rPr>
      </w:pPr>
    </w:p>
    <w:p w14:paraId="196BE805" w14:textId="77777777" w:rsidR="00C7481A" w:rsidRDefault="00C7481A" w:rsidP="00C7481A">
      <w:pPr>
        <w:pStyle w:val="MediumGrid21"/>
        <w:jc w:val="both"/>
        <w:rPr>
          <w:i w:val="0"/>
          <w:iCs w:val="0"/>
          <w:sz w:val="24"/>
          <w:szCs w:val="24"/>
        </w:rPr>
      </w:pPr>
      <w:r>
        <w:rPr>
          <w:i w:val="0"/>
          <w:iCs w:val="0"/>
          <w:sz w:val="24"/>
          <w:szCs w:val="24"/>
        </w:rPr>
        <w:t>Nakon ove dvije, slijede naredne faze i koraci:</w:t>
      </w:r>
    </w:p>
    <w:p w14:paraId="5BB0CE9F" w14:textId="77777777" w:rsidR="00C7481A" w:rsidRPr="005A7217" w:rsidRDefault="00C7481A" w:rsidP="00C7481A">
      <w:pPr>
        <w:pStyle w:val="MediumGrid21"/>
        <w:jc w:val="both"/>
        <w:rPr>
          <w:i w:val="0"/>
          <w:iCs w:val="0"/>
          <w:sz w:val="24"/>
          <w:szCs w:val="24"/>
        </w:rPr>
      </w:pPr>
    </w:p>
    <w:p w14:paraId="28F39C8E" w14:textId="77777777" w:rsidR="003A7275" w:rsidRPr="005A7217" w:rsidRDefault="00287524" w:rsidP="00640555">
      <w:pPr>
        <w:pStyle w:val="MediumGrid21"/>
        <w:numPr>
          <w:ilvl w:val="0"/>
          <w:numId w:val="2"/>
        </w:numPr>
        <w:jc w:val="both"/>
        <w:rPr>
          <w:i w:val="0"/>
          <w:iCs w:val="0"/>
          <w:sz w:val="24"/>
          <w:szCs w:val="24"/>
        </w:rPr>
      </w:pPr>
      <w:r w:rsidRPr="005A7217">
        <w:rPr>
          <w:i w:val="0"/>
          <w:iCs w:val="0"/>
          <w:sz w:val="24"/>
          <w:szCs w:val="24"/>
        </w:rPr>
        <w:t>Realizacija</w:t>
      </w:r>
      <w:r w:rsidR="000610E9" w:rsidRPr="005A7217">
        <w:rPr>
          <w:i w:val="0"/>
          <w:iCs w:val="0"/>
          <w:sz w:val="24"/>
          <w:szCs w:val="24"/>
        </w:rPr>
        <w:t xml:space="preserve"> LAP za rodnu ravnopravnost opštine </w:t>
      </w:r>
      <w:r w:rsidR="004E1664">
        <w:rPr>
          <w:i w:val="0"/>
          <w:iCs w:val="0"/>
          <w:sz w:val="24"/>
          <w:szCs w:val="24"/>
        </w:rPr>
        <w:t>Žabljak</w:t>
      </w:r>
      <w:r w:rsidR="003A7275" w:rsidRPr="005A7217">
        <w:rPr>
          <w:i w:val="0"/>
          <w:iCs w:val="0"/>
          <w:sz w:val="24"/>
          <w:szCs w:val="24"/>
        </w:rPr>
        <w:t xml:space="preserve"> </w:t>
      </w:r>
    </w:p>
    <w:p w14:paraId="24C9B18E" w14:textId="77777777" w:rsidR="00485862" w:rsidRDefault="00485862" w:rsidP="00640555">
      <w:pPr>
        <w:pStyle w:val="MediumGrid21"/>
        <w:numPr>
          <w:ilvl w:val="1"/>
          <w:numId w:val="2"/>
        </w:numPr>
        <w:jc w:val="both"/>
        <w:rPr>
          <w:i w:val="0"/>
          <w:iCs w:val="0"/>
          <w:sz w:val="24"/>
          <w:szCs w:val="24"/>
        </w:rPr>
      </w:pPr>
      <w:r>
        <w:rPr>
          <w:i w:val="0"/>
          <w:iCs w:val="0"/>
          <w:sz w:val="24"/>
          <w:szCs w:val="24"/>
        </w:rPr>
        <w:t>Organizovanje javne rasprave i usvajanje komentara i sugestija koje unapređuju LAP RR</w:t>
      </w:r>
    </w:p>
    <w:p w14:paraId="68AD5060" w14:textId="77777777" w:rsidR="00E021D4" w:rsidRPr="005A7217" w:rsidRDefault="00E021D4" w:rsidP="00640555">
      <w:pPr>
        <w:pStyle w:val="MediumGrid21"/>
        <w:numPr>
          <w:ilvl w:val="1"/>
          <w:numId w:val="2"/>
        </w:numPr>
        <w:jc w:val="both"/>
        <w:rPr>
          <w:i w:val="0"/>
          <w:iCs w:val="0"/>
          <w:sz w:val="24"/>
          <w:szCs w:val="24"/>
        </w:rPr>
      </w:pPr>
      <w:r w:rsidRPr="005A7217">
        <w:rPr>
          <w:i w:val="0"/>
          <w:iCs w:val="0"/>
          <w:sz w:val="24"/>
          <w:szCs w:val="24"/>
        </w:rPr>
        <w:t xml:space="preserve">Usvajanje LAP RR opštine </w:t>
      </w:r>
      <w:r w:rsidR="004E1664">
        <w:rPr>
          <w:i w:val="0"/>
          <w:iCs w:val="0"/>
          <w:sz w:val="24"/>
          <w:szCs w:val="24"/>
        </w:rPr>
        <w:t>Žabljak</w:t>
      </w:r>
    </w:p>
    <w:p w14:paraId="5BF17121" w14:textId="77777777" w:rsidR="00E021D4" w:rsidRPr="005A7217" w:rsidRDefault="00E021D4" w:rsidP="00640555">
      <w:pPr>
        <w:pStyle w:val="MediumGrid21"/>
        <w:numPr>
          <w:ilvl w:val="1"/>
          <w:numId w:val="2"/>
        </w:numPr>
        <w:jc w:val="both"/>
        <w:rPr>
          <w:i w:val="0"/>
          <w:iCs w:val="0"/>
          <w:sz w:val="24"/>
          <w:szCs w:val="24"/>
        </w:rPr>
      </w:pPr>
      <w:r w:rsidRPr="005A7217">
        <w:rPr>
          <w:i w:val="0"/>
          <w:iCs w:val="0"/>
          <w:sz w:val="24"/>
          <w:szCs w:val="24"/>
        </w:rPr>
        <w:t>Realizacija aktivnosti prema vremenskom planu, odgovornostima i resursima</w:t>
      </w:r>
    </w:p>
    <w:p w14:paraId="588DDB4C" w14:textId="77777777" w:rsidR="00E021D4" w:rsidRPr="005A7217" w:rsidRDefault="00E021D4" w:rsidP="00640555">
      <w:pPr>
        <w:pStyle w:val="MediumGrid21"/>
        <w:numPr>
          <w:ilvl w:val="1"/>
          <w:numId w:val="2"/>
        </w:numPr>
        <w:jc w:val="both"/>
        <w:rPr>
          <w:i w:val="0"/>
          <w:iCs w:val="0"/>
          <w:sz w:val="24"/>
          <w:szCs w:val="24"/>
        </w:rPr>
      </w:pPr>
      <w:r w:rsidRPr="005A7217">
        <w:rPr>
          <w:i w:val="0"/>
          <w:iCs w:val="0"/>
          <w:sz w:val="24"/>
          <w:szCs w:val="24"/>
        </w:rPr>
        <w:lastRenderedPageBreak/>
        <w:t>Informisanje lokalne i šire javnosti o dostignutim rezultatima</w:t>
      </w:r>
    </w:p>
    <w:p w14:paraId="5522EA6B" w14:textId="77777777" w:rsidR="003A7275" w:rsidRPr="005A7217" w:rsidRDefault="00345314" w:rsidP="00640555">
      <w:pPr>
        <w:pStyle w:val="MediumGrid21"/>
        <w:numPr>
          <w:ilvl w:val="0"/>
          <w:numId w:val="2"/>
        </w:numPr>
        <w:jc w:val="both"/>
        <w:rPr>
          <w:i w:val="0"/>
          <w:iCs w:val="0"/>
          <w:sz w:val="24"/>
          <w:szCs w:val="24"/>
        </w:rPr>
      </w:pPr>
      <w:r w:rsidRPr="005A7217">
        <w:rPr>
          <w:i w:val="0"/>
          <w:iCs w:val="0"/>
          <w:sz w:val="24"/>
          <w:szCs w:val="24"/>
        </w:rPr>
        <w:t>Praćenje</w:t>
      </w:r>
      <w:r w:rsidR="00B06278" w:rsidRPr="005A7217">
        <w:rPr>
          <w:i w:val="0"/>
          <w:iCs w:val="0"/>
          <w:sz w:val="24"/>
          <w:szCs w:val="24"/>
        </w:rPr>
        <w:t xml:space="preserve"> </w:t>
      </w:r>
      <w:r w:rsidR="000610E9" w:rsidRPr="005A7217">
        <w:rPr>
          <w:i w:val="0"/>
          <w:iCs w:val="0"/>
          <w:sz w:val="24"/>
          <w:szCs w:val="24"/>
        </w:rPr>
        <w:t>realizacije</w:t>
      </w:r>
      <w:r w:rsidRPr="005A7217">
        <w:rPr>
          <w:i w:val="0"/>
          <w:iCs w:val="0"/>
          <w:sz w:val="24"/>
          <w:szCs w:val="24"/>
        </w:rPr>
        <w:t xml:space="preserve"> i</w:t>
      </w:r>
      <w:r w:rsidR="003A7275" w:rsidRPr="005A7217">
        <w:rPr>
          <w:i w:val="0"/>
          <w:iCs w:val="0"/>
          <w:sz w:val="24"/>
          <w:szCs w:val="24"/>
        </w:rPr>
        <w:t xml:space="preserve"> </w:t>
      </w:r>
      <w:r w:rsidRPr="005A7217">
        <w:rPr>
          <w:i w:val="0"/>
          <w:iCs w:val="0"/>
          <w:sz w:val="24"/>
          <w:szCs w:val="24"/>
        </w:rPr>
        <w:t>evaluacija učinka</w:t>
      </w:r>
    </w:p>
    <w:p w14:paraId="3787F5B8" w14:textId="77777777" w:rsidR="00E021D4" w:rsidRPr="005A7217" w:rsidRDefault="00E021D4" w:rsidP="00640555">
      <w:pPr>
        <w:pStyle w:val="MediumGrid21"/>
        <w:numPr>
          <w:ilvl w:val="1"/>
          <w:numId w:val="2"/>
        </w:numPr>
        <w:jc w:val="both"/>
        <w:rPr>
          <w:i w:val="0"/>
          <w:iCs w:val="0"/>
          <w:sz w:val="24"/>
          <w:szCs w:val="24"/>
        </w:rPr>
      </w:pPr>
      <w:r w:rsidRPr="005A7217">
        <w:rPr>
          <w:i w:val="0"/>
          <w:iCs w:val="0"/>
          <w:sz w:val="24"/>
          <w:szCs w:val="24"/>
        </w:rPr>
        <w:t>Obrazovanje radne grupe za praćenje i evaluaciju</w:t>
      </w:r>
    </w:p>
    <w:p w14:paraId="75EA6E6E" w14:textId="77777777" w:rsidR="00E021D4" w:rsidRPr="005A7217" w:rsidRDefault="00E021D4" w:rsidP="00640555">
      <w:pPr>
        <w:pStyle w:val="MediumGrid21"/>
        <w:numPr>
          <w:ilvl w:val="1"/>
          <w:numId w:val="2"/>
        </w:numPr>
        <w:jc w:val="both"/>
        <w:rPr>
          <w:i w:val="0"/>
          <w:iCs w:val="0"/>
          <w:sz w:val="24"/>
          <w:szCs w:val="24"/>
        </w:rPr>
      </w:pPr>
      <w:r w:rsidRPr="005A7217">
        <w:rPr>
          <w:i w:val="0"/>
          <w:iCs w:val="0"/>
          <w:sz w:val="24"/>
          <w:szCs w:val="24"/>
        </w:rPr>
        <w:t>Izvještavanje prema vrem</w:t>
      </w:r>
      <w:r w:rsidR="00A45BD9" w:rsidRPr="005A7217">
        <w:rPr>
          <w:i w:val="0"/>
          <w:iCs w:val="0"/>
          <w:sz w:val="24"/>
          <w:szCs w:val="24"/>
        </w:rPr>
        <w:t>e</w:t>
      </w:r>
      <w:r w:rsidRPr="005A7217">
        <w:rPr>
          <w:i w:val="0"/>
          <w:iCs w:val="0"/>
          <w:sz w:val="24"/>
          <w:szCs w:val="24"/>
        </w:rPr>
        <w:t>nskom okviru i odgovornostima</w:t>
      </w:r>
    </w:p>
    <w:p w14:paraId="3D9B62F4" w14:textId="77777777" w:rsidR="003A7275" w:rsidRDefault="003A7275" w:rsidP="00841235">
      <w:pPr>
        <w:pStyle w:val="MediumGrid21"/>
        <w:jc w:val="both"/>
      </w:pPr>
    </w:p>
    <w:p w14:paraId="0D300130" w14:textId="77777777" w:rsidR="00B62F2A" w:rsidRPr="006C50FB" w:rsidRDefault="00B62F2A">
      <w:pPr>
        <w:rPr>
          <w:color w:val="FF0000"/>
        </w:rPr>
      </w:pPr>
    </w:p>
    <w:p w14:paraId="05AA3A0D" w14:textId="68FE1A20" w:rsidR="00E95A45" w:rsidRDefault="00E95A45" w:rsidP="00467CD3">
      <w:pPr>
        <w:jc w:val="center"/>
        <w:rPr>
          <w:b/>
          <w:noProof/>
          <w:color w:val="FF0000"/>
          <w:lang w:val="sr-Latn-RS" w:eastAsia="sr-Latn-RS"/>
        </w:rPr>
      </w:pPr>
    </w:p>
    <w:p w14:paraId="773D355B" w14:textId="190221B0" w:rsidR="0067001E" w:rsidRDefault="0067001E" w:rsidP="00467CD3">
      <w:pPr>
        <w:jc w:val="center"/>
        <w:rPr>
          <w:b/>
          <w:noProof/>
          <w:color w:val="FF0000"/>
          <w:lang w:val="sr-Latn-RS" w:eastAsia="sr-Latn-RS"/>
        </w:rPr>
      </w:pPr>
    </w:p>
    <w:p w14:paraId="01D31C08" w14:textId="504335C2" w:rsidR="0067001E" w:rsidRDefault="0067001E" w:rsidP="00467CD3">
      <w:pPr>
        <w:jc w:val="center"/>
        <w:rPr>
          <w:b/>
          <w:noProof/>
          <w:color w:val="FF0000"/>
          <w:lang w:val="sr-Latn-RS" w:eastAsia="sr-Latn-RS"/>
        </w:rPr>
      </w:pPr>
    </w:p>
    <w:p w14:paraId="3D724166" w14:textId="42CAFCD7" w:rsidR="0067001E" w:rsidRDefault="0067001E" w:rsidP="00467CD3">
      <w:pPr>
        <w:jc w:val="center"/>
        <w:rPr>
          <w:b/>
          <w:noProof/>
          <w:color w:val="FF0000"/>
          <w:lang w:val="sr-Latn-RS" w:eastAsia="sr-Latn-RS"/>
        </w:rPr>
      </w:pPr>
    </w:p>
    <w:p w14:paraId="0052AB49" w14:textId="31A1C6C8" w:rsidR="0067001E" w:rsidRDefault="0067001E" w:rsidP="00467CD3">
      <w:pPr>
        <w:jc w:val="center"/>
        <w:rPr>
          <w:b/>
          <w:noProof/>
          <w:color w:val="FF0000"/>
          <w:lang w:val="sr-Latn-RS" w:eastAsia="sr-Latn-RS"/>
        </w:rPr>
      </w:pPr>
    </w:p>
    <w:p w14:paraId="2653C751" w14:textId="7D341AC7" w:rsidR="0067001E" w:rsidRDefault="0067001E" w:rsidP="00467CD3">
      <w:pPr>
        <w:jc w:val="center"/>
        <w:rPr>
          <w:b/>
          <w:noProof/>
          <w:color w:val="FF0000"/>
          <w:lang w:val="sr-Latn-RS" w:eastAsia="sr-Latn-RS"/>
        </w:rPr>
      </w:pPr>
    </w:p>
    <w:p w14:paraId="52F43B81" w14:textId="58EBEAEE" w:rsidR="0067001E" w:rsidRDefault="0067001E" w:rsidP="00467CD3">
      <w:pPr>
        <w:jc w:val="center"/>
        <w:rPr>
          <w:b/>
          <w:noProof/>
          <w:color w:val="FF0000"/>
          <w:lang w:val="sr-Latn-RS" w:eastAsia="sr-Latn-RS"/>
        </w:rPr>
      </w:pPr>
    </w:p>
    <w:p w14:paraId="6DA09129" w14:textId="06263EF6" w:rsidR="0067001E" w:rsidRDefault="0067001E" w:rsidP="00467CD3">
      <w:pPr>
        <w:jc w:val="center"/>
        <w:rPr>
          <w:b/>
          <w:noProof/>
          <w:color w:val="FF0000"/>
          <w:lang w:val="sr-Latn-RS" w:eastAsia="sr-Latn-RS"/>
        </w:rPr>
      </w:pPr>
    </w:p>
    <w:p w14:paraId="044A2947" w14:textId="26A30CC6" w:rsidR="0067001E" w:rsidRDefault="0067001E" w:rsidP="00467CD3">
      <w:pPr>
        <w:jc w:val="center"/>
        <w:rPr>
          <w:b/>
          <w:noProof/>
          <w:color w:val="FF0000"/>
          <w:lang w:val="sr-Latn-RS" w:eastAsia="sr-Latn-RS"/>
        </w:rPr>
      </w:pPr>
    </w:p>
    <w:p w14:paraId="582DD2B5" w14:textId="1F2AEDF6" w:rsidR="0067001E" w:rsidRDefault="0067001E" w:rsidP="00467CD3">
      <w:pPr>
        <w:jc w:val="center"/>
        <w:rPr>
          <w:b/>
          <w:noProof/>
          <w:color w:val="FF0000"/>
          <w:lang w:val="sr-Latn-RS" w:eastAsia="sr-Latn-RS"/>
        </w:rPr>
      </w:pPr>
    </w:p>
    <w:p w14:paraId="4CF7BB87" w14:textId="45CD7E78" w:rsidR="0067001E" w:rsidRDefault="0067001E" w:rsidP="00467CD3">
      <w:pPr>
        <w:jc w:val="center"/>
        <w:rPr>
          <w:b/>
          <w:noProof/>
          <w:color w:val="FF0000"/>
          <w:lang w:val="sr-Latn-RS" w:eastAsia="sr-Latn-RS"/>
        </w:rPr>
      </w:pPr>
    </w:p>
    <w:p w14:paraId="7779A6AB" w14:textId="66488D15" w:rsidR="0067001E" w:rsidRDefault="0067001E" w:rsidP="00467CD3">
      <w:pPr>
        <w:jc w:val="center"/>
        <w:rPr>
          <w:b/>
          <w:noProof/>
          <w:color w:val="FF0000"/>
          <w:lang w:val="sr-Latn-RS" w:eastAsia="sr-Latn-RS"/>
        </w:rPr>
      </w:pPr>
    </w:p>
    <w:p w14:paraId="08593CD1" w14:textId="5DAC5118" w:rsidR="0067001E" w:rsidRDefault="0067001E" w:rsidP="00467CD3">
      <w:pPr>
        <w:jc w:val="center"/>
        <w:rPr>
          <w:b/>
          <w:noProof/>
          <w:color w:val="FF0000"/>
          <w:lang w:val="sr-Latn-RS" w:eastAsia="sr-Latn-RS"/>
        </w:rPr>
      </w:pPr>
    </w:p>
    <w:p w14:paraId="36AFF596" w14:textId="725FFD90" w:rsidR="0067001E" w:rsidRDefault="0067001E" w:rsidP="00467CD3">
      <w:pPr>
        <w:jc w:val="center"/>
        <w:rPr>
          <w:b/>
          <w:noProof/>
          <w:color w:val="FF0000"/>
          <w:lang w:val="sr-Latn-RS" w:eastAsia="sr-Latn-RS"/>
        </w:rPr>
      </w:pPr>
    </w:p>
    <w:p w14:paraId="678F7B1D" w14:textId="58889F11" w:rsidR="0067001E" w:rsidRDefault="0067001E" w:rsidP="00467CD3">
      <w:pPr>
        <w:jc w:val="center"/>
        <w:rPr>
          <w:b/>
          <w:noProof/>
          <w:color w:val="FF0000"/>
          <w:lang w:val="sr-Latn-RS" w:eastAsia="sr-Latn-RS"/>
        </w:rPr>
      </w:pPr>
    </w:p>
    <w:p w14:paraId="0C4B3874" w14:textId="08A656CA" w:rsidR="0067001E" w:rsidRDefault="0067001E" w:rsidP="00467CD3">
      <w:pPr>
        <w:jc w:val="center"/>
        <w:rPr>
          <w:b/>
          <w:noProof/>
          <w:color w:val="FF0000"/>
          <w:lang w:val="sr-Latn-RS" w:eastAsia="sr-Latn-RS"/>
        </w:rPr>
      </w:pPr>
    </w:p>
    <w:p w14:paraId="705C2A91" w14:textId="197999A4" w:rsidR="0067001E" w:rsidRDefault="0067001E" w:rsidP="00467CD3">
      <w:pPr>
        <w:jc w:val="center"/>
        <w:rPr>
          <w:b/>
          <w:noProof/>
          <w:color w:val="FF0000"/>
          <w:lang w:val="sr-Latn-RS" w:eastAsia="sr-Latn-RS"/>
        </w:rPr>
      </w:pPr>
    </w:p>
    <w:p w14:paraId="6907E857" w14:textId="46292B50" w:rsidR="0067001E" w:rsidRDefault="0067001E" w:rsidP="00467CD3">
      <w:pPr>
        <w:jc w:val="center"/>
        <w:rPr>
          <w:b/>
          <w:noProof/>
          <w:color w:val="FF0000"/>
          <w:lang w:val="sr-Latn-RS" w:eastAsia="sr-Latn-RS"/>
        </w:rPr>
      </w:pPr>
    </w:p>
    <w:p w14:paraId="346F72FB" w14:textId="478A894F" w:rsidR="0067001E" w:rsidRDefault="0067001E" w:rsidP="00467CD3">
      <w:pPr>
        <w:jc w:val="center"/>
        <w:rPr>
          <w:b/>
          <w:noProof/>
          <w:color w:val="FF0000"/>
          <w:lang w:val="sr-Latn-RS" w:eastAsia="sr-Latn-RS"/>
        </w:rPr>
      </w:pPr>
    </w:p>
    <w:p w14:paraId="28C268BA" w14:textId="5B1822A3" w:rsidR="0067001E" w:rsidRDefault="0067001E" w:rsidP="00467CD3">
      <w:pPr>
        <w:jc w:val="center"/>
        <w:rPr>
          <w:b/>
          <w:noProof/>
          <w:color w:val="FF0000"/>
          <w:lang w:val="sr-Latn-RS" w:eastAsia="sr-Latn-RS"/>
        </w:rPr>
      </w:pPr>
    </w:p>
    <w:p w14:paraId="47F5B7AF" w14:textId="3DC0AF78" w:rsidR="0067001E" w:rsidRDefault="0067001E" w:rsidP="00467CD3">
      <w:pPr>
        <w:jc w:val="center"/>
        <w:rPr>
          <w:b/>
          <w:noProof/>
          <w:color w:val="FF0000"/>
          <w:lang w:val="sr-Latn-RS" w:eastAsia="sr-Latn-RS"/>
        </w:rPr>
      </w:pPr>
    </w:p>
    <w:p w14:paraId="241869A2" w14:textId="07A5E54A" w:rsidR="0067001E" w:rsidRDefault="0067001E" w:rsidP="00467CD3">
      <w:pPr>
        <w:jc w:val="center"/>
        <w:rPr>
          <w:b/>
          <w:noProof/>
          <w:color w:val="FF0000"/>
          <w:lang w:val="sr-Latn-RS" w:eastAsia="sr-Latn-RS"/>
        </w:rPr>
      </w:pPr>
    </w:p>
    <w:p w14:paraId="474A511C" w14:textId="5740311A" w:rsidR="0067001E" w:rsidRDefault="0067001E" w:rsidP="00467CD3">
      <w:pPr>
        <w:jc w:val="center"/>
        <w:rPr>
          <w:b/>
          <w:noProof/>
          <w:color w:val="FF0000"/>
          <w:lang w:val="sr-Latn-RS" w:eastAsia="sr-Latn-RS"/>
        </w:rPr>
      </w:pPr>
    </w:p>
    <w:p w14:paraId="7FE0A114" w14:textId="182BDF40" w:rsidR="0088448B" w:rsidRPr="0067001E" w:rsidRDefault="0067001E" w:rsidP="0067001E">
      <w:pPr>
        <w:jc w:val="both"/>
        <w:rPr>
          <w:b/>
          <w:noProof/>
          <w:color w:val="FF0000"/>
          <w:lang w:val="sr-Latn-RS" w:eastAsia="sr-Latn-RS"/>
        </w:rPr>
      </w:pPr>
      <w:r>
        <w:rPr>
          <w:b/>
          <w:noProof/>
          <w:color w:val="FF0000"/>
          <w:lang w:val="en-GB" w:eastAsia="en-GB"/>
        </w:rPr>
        <w:lastRenderedPageBreak/>
        <w:drawing>
          <wp:inline distT="0" distB="0" distL="0" distR="0" wp14:anchorId="0E81DEB8" wp14:editId="5D7FEB72">
            <wp:extent cx="5894705" cy="8023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and Pink Bordered Gender Equality Poster (2).png"/>
                    <pic:cNvPicPr/>
                  </pic:nvPicPr>
                  <pic:blipFill>
                    <a:blip r:embed="rId10">
                      <a:extLst>
                        <a:ext uri="{28A0092B-C50C-407E-A947-70E740481C1C}">
                          <a14:useLocalDpi xmlns:a14="http://schemas.microsoft.com/office/drawing/2010/main" val="0"/>
                        </a:ext>
                      </a:extLst>
                    </a:blip>
                    <a:stretch>
                      <a:fillRect/>
                    </a:stretch>
                  </pic:blipFill>
                  <pic:spPr>
                    <a:xfrm>
                      <a:off x="0" y="0"/>
                      <a:ext cx="5894705" cy="8023860"/>
                    </a:xfrm>
                    <a:prstGeom prst="rect">
                      <a:avLst/>
                    </a:prstGeom>
                  </pic:spPr>
                </pic:pic>
              </a:graphicData>
            </a:graphic>
          </wp:inline>
        </w:drawing>
      </w:r>
      <w:r w:rsidR="00746E0C">
        <w:rPr>
          <w:bCs/>
          <w:i w:val="0"/>
          <w:iCs w:val="0"/>
          <w:sz w:val="24"/>
          <w:szCs w:val="24"/>
        </w:rPr>
        <w:lastRenderedPageBreak/>
        <w:t xml:space="preserve">Cio ciklus oko pripreme, izrade, primjene, praćenja </w:t>
      </w:r>
      <w:r w:rsidR="007D33C1">
        <w:rPr>
          <w:bCs/>
          <w:i w:val="0"/>
          <w:iCs w:val="0"/>
          <w:sz w:val="24"/>
          <w:szCs w:val="24"/>
        </w:rPr>
        <w:t>i</w:t>
      </w:r>
      <w:r w:rsidR="00746E0C">
        <w:rPr>
          <w:bCs/>
          <w:i w:val="0"/>
          <w:iCs w:val="0"/>
          <w:sz w:val="24"/>
          <w:szCs w:val="24"/>
        </w:rPr>
        <w:t xml:space="preserve"> izvješ</w:t>
      </w:r>
      <w:r>
        <w:rPr>
          <w:bCs/>
          <w:i w:val="0"/>
          <w:iCs w:val="0"/>
          <w:sz w:val="24"/>
          <w:szCs w:val="24"/>
        </w:rPr>
        <w:t xml:space="preserve">tavanja Lokalnog akcionog plana </w:t>
      </w:r>
      <w:r w:rsidR="00746E0C">
        <w:rPr>
          <w:bCs/>
          <w:i w:val="0"/>
          <w:iCs w:val="0"/>
          <w:sz w:val="24"/>
          <w:szCs w:val="24"/>
        </w:rPr>
        <w:t>za rodnu ravnop</w:t>
      </w:r>
      <w:r w:rsidR="00467CD3">
        <w:rPr>
          <w:bCs/>
          <w:i w:val="0"/>
          <w:iCs w:val="0"/>
          <w:sz w:val="24"/>
          <w:szCs w:val="24"/>
        </w:rPr>
        <w:t>ravnost prikazan je grafikonom</w:t>
      </w:r>
      <w:r w:rsidR="00746E0C">
        <w:rPr>
          <w:bCs/>
          <w:i w:val="0"/>
          <w:iCs w:val="0"/>
          <w:sz w:val="24"/>
          <w:szCs w:val="24"/>
        </w:rPr>
        <w:t>:</w:t>
      </w:r>
    </w:p>
    <w:p w14:paraId="67906FE1" w14:textId="77777777" w:rsidR="0098571C" w:rsidRPr="0088448B" w:rsidRDefault="008E7FA7" w:rsidP="00E53020">
      <w:pPr>
        <w:jc w:val="center"/>
        <w:rPr>
          <w:bCs/>
          <w:i w:val="0"/>
          <w:iCs w:val="0"/>
          <w:sz w:val="24"/>
          <w:szCs w:val="24"/>
        </w:rPr>
      </w:pPr>
      <w:r>
        <w:rPr>
          <w:bCs/>
          <w:i w:val="0"/>
          <w:iCs w:val="0"/>
          <w:noProof/>
          <w:sz w:val="24"/>
          <w:szCs w:val="24"/>
          <w:lang w:val="en-GB" w:eastAsia="en-GB"/>
        </w:rPr>
        <w:drawing>
          <wp:inline distT="0" distB="0" distL="0" distR="0" wp14:anchorId="67016056" wp14:editId="3AD99E95">
            <wp:extent cx="4391025" cy="7200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ALIZA STANJA -UNUTRAŠNJI USLOVI SPOLJAŠNJI USLOVI -PROBLEMI.png"/>
                    <pic:cNvPicPr/>
                  </pic:nvPicPr>
                  <pic:blipFill>
                    <a:blip r:embed="rId11">
                      <a:extLst>
                        <a:ext uri="{28A0092B-C50C-407E-A947-70E740481C1C}">
                          <a14:useLocalDpi xmlns:a14="http://schemas.microsoft.com/office/drawing/2010/main" val="0"/>
                        </a:ext>
                      </a:extLst>
                    </a:blip>
                    <a:stretch>
                      <a:fillRect/>
                    </a:stretch>
                  </pic:blipFill>
                  <pic:spPr>
                    <a:xfrm>
                      <a:off x="0" y="0"/>
                      <a:ext cx="4391025" cy="7200900"/>
                    </a:xfrm>
                    <a:prstGeom prst="rect">
                      <a:avLst/>
                    </a:prstGeom>
                  </pic:spPr>
                </pic:pic>
              </a:graphicData>
            </a:graphic>
          </wp:inline>
        </w:drawing>
      </w:r>
    </w:p>
    <w:p w14:paraId="2B20EF12" w14:textId="77777777" w:rsidR="006C50FB" w:rsidRPr="005D36A0" w:rsidRDefault="00C92077" w:rsidP="00200A97">
      <w:pPr>
        <w:pStyle w:val="Heading1"/>
        <w:shd w:val="clear" w:color="auto" w:fill="C87DE8"/>
        <w:rPr>
          <w:i w:val="0"/>
          <w:iCs w:val="0"/>
          <w:color w:val="7030A0"/>
          <w:sz w:val="24"/>
          <w:szCs w:val="24"/>
          <w:lang w:val="sr-Latn-ME"/>
        </w:rPr>
      </w:pPr>
      <w:r w:rsidRPr="005D36A0">
        <w:rPr>
          <w:i w:val="0"/>
          <w:iCs w:val="0"/>
          <w:color w:val="7030A0"/>
          <w:sz w:val="24"/>
          <w:szCs w:val="24"/>
        </w:rPr>
        <w:lastRenderedPageBreak/>
        <w:t>ANALIZA NORMATIVNOG I STRATEŠKOG OKVIRA</w:t>
      </w:r>
      <w:r w:rsidR="004A2D2A" w:rsidRPr="005D36A0">
        <w:rPr>
          <w:i w:val="0"/>
          <w:iCs w:val="0"/>
          <w:color w:val="7030A0"/>
          <w:sz w:val="24"/>
          <w:szCs w:val="24"/>
          <w:lang w:val="sr-Latn-ME"/>
        </w:rPr>
        <w:t xml:space="preserve"> </w:t>
      </w:r>
    </w:p>
    <w:p w14:paraId="29804155" w14:textId="77777777" w:rsidR="00D52A06" w:rsidRPr="009A74FC" w:rsidRDefault="00D52A06" w:rsidP="00417440">
      <w:pPr>
        <w:widowControl w:val="0"/>
        <w:autoSpaceDE w:val="0"/>
        <w:autoSpaceDN w:val="0"/>
        <w:adjustRightInd w:val="0"/>
        <w:spacing w:after="240" w:line="300" w:lineRule="atLeast"/>
        <w:jc w:val="both"/>
        <w:rPr>
          <w:bCs/>
          <w:i w:val="0"/>
          <w:iCs w:val="0"/>
          <w:color w:val="6B911C"/>
          <w:sz w:val="24"/>
          <w:szCs w:val="24"/>
        </w:rPr>
      </w:pPr>
    </w:p>
    <w:p w14:paraId="385731C5" w14:textId="77777777" w:rsidR="001E3CCC" w:rsidRPr="00203FCC" w:rsidRDefault="001E3CCC" w:rsidP="001E3CCC">
      <w:pPr>
        <w:spacing w:before="100" w:beforeAutospacing="1" w:after="100" w:afterAutospacing="1"/>
        <w:rPr>
          <w:b/>
          <w:i w:val="0"/>
          <w:iCs w:val="0"/>
          <w:color w:val="7030A0"/>
          <w:sz w:val="24"/>
          <w:szCs w:val="24"/>
        </w:rPr>
      </w:pPr>
      <w:r w:rsidRPr="00203FCC">
        <w:rPr>
          <w:b/>
          <w:i w:val="0"/>
          <w:iCs w:val="0"/>
          <w:color w:val="0D0D0D" w:themeColor="text1" w:themeTint="F2"/>
          <w:sz w:val="24"/>
          <w:szCs w:val="24"/>
          <w:lang w:val="sr-Latn-CS"/>
        </w:rPr>
        <w:t xml:space="preserve">MEĐUNARODNI </w:t>
      </w:r>
      <w:r w:rsidRPr="00203FCC">
        <w:rPr>
          <w:b/>
          <w:i w:val="0"/>
          <w:iCs w:val="0"/>
          <w:color w:val="0D0D0D" w:themeColor="text1" w:themeTint="F2"/>
          <w:sz w:val="24"/>
          <w:szCs w:val="24"/>
        </w:rPr>
        <w:t xml:space="preserve">NORMATIVNI I STRATEŠKI OKVIR </w:t>
      </w:r>
      <w:r w:rsidRPr="00203FCC">
        <w:rPr>
          <w:b/>
          <w:i w:val="0"/>
          <w:iCs w:val="0"/>
          <w:color w:val="0D0D0D" w:themeColor="text1" w:themeTint="F2"/>
          <w:sz w:val="24"/>
          <w:szCs w:val="24"/>
          <w:lang w:val="sr-Latn-CS"/>
        </w:rPr>
        <w:t>RODNE RAVNOPRAVNOSTI</w:t>
      </w:r>
      <w:r w:rsidRPr="00203FCC">
        <w:rPr>
          <w:b/>
          <w:i w:val="0"/>
          <w:iCs w:val="0"/>
          <w:color w:val="7030A0"/>
          <w:sz w:val="24"/>
          <w:szCs w:val="24"/>
          <w:lang w:val="sr-Latn-CS"/>
        </w:rPr>
        <w:tab/>
      </w:r>
    </w:p>
    <w:p w14:paraId="041D2EE2" w14:textId="77777777" w:rsidR="001E3CCC" w:rsidRPr="001E3CCC" w:rsidRDefault="001E3CCC" w:rsidP="001E3CCC">
      <w:pPr>
        <w:jc w:val="both"/>
        <w:rPr>
          <w:i w:val="0"/>
          <w:iCs w:val="0"/>
          <w:sz w:val="24"/>
          <w:szCs w:val="24"/>
        </w:rPr>
      </w:pPr>
      <w:r w:rsidRPr="00203FCC">
        <w:rPr>
          <w:b/>
          <w:bCs/>
          <w:i w:val="0"/>
          <w:iCs w:val="0"/>
          <w:color w:val="0D0D0D" w:themeColor="text1" w:themeTint="F2"/>
          <w:sz w:val="24"/>
          <w:szCs w:val="24"/>
        </w:rPr>
        <w:t>MEĐUNARODNI PAKT O GRAĐANSKIM I POLITIČKIM PRAVIMA (1966),</w:t>
      </w:r>
      <w:r w:rsidRPr="00203FCC">
        <w:rPr>
          <w:i w:val="0"/>
          <w:iCs w:val="0"/>
          <w:color w:val="0D0D0D" w:themeColor="text1" w:themeTint="F2"/>
          <w:sz w:val="24"/>
          <w:szCs w:val="24"/>
        </w:rPr>
        <w:t xml:space="preserve"> </w:t>
      </w:r>
      <w:r w:rsidRPr="001E3CCC">
        <w:rPr>
          <w:i w:val="0"/>
          <w:iCs w:val="0"/>
          <w:sz w:val="24"/>
          <w:szCs w:val="24"/>
        </w:rPr>
        <w:t>pored potvrde principa jednakost muškaraca i žena sadržanih u dotadašnjim aktima UN predviđa i određene obaveze država potpisnica. Naime, ovim paktom države potpisnice su se obavezale na garanciju i poštovanje prava predviđenih ovim paktom svih lica koja se nalaze na njihovoj teritoriji ili potpadaju pod njihovu nadležnost, kao i da svoje zakonodavstvo usklade sa odredbama pakta i omoguće svim građanima korišćenje žalbe nadležnim organima u slučaju kršenja proklamovanih prava.</w:t>
      </w:r>
    </w:p>
    <w:p w14:paraId="6E9C3F2F" w14:textId="77777777" w:rsidR="001E3CCC" w:rsidRPr="001E3CCC" w:rsidRDefault="001E3CCC" w:rsidP="001E3CCC">
      <w:pPr>
        <w:jc w:val="both"/>
        <w:rPr>
          <w:i w:val="0"/>
          <w:iCs w:val="0"/>
          <w:sz w:val="24"/>
          <w:szCs w:val="24"/>
        </w:rPr>
      </w:pPr>
      <w:r w:rsidRPr="00203FCC">
        <w:rPr>
          <w:b/>
          <w:bCs/>
          <w:i w:val="0"/>
          <w:iCs w:val="0"/>
          <w:color w:val="000000" w:themeColor="text1"/>
          <w:sz w:val="24"/>
          <w:szCs w:val="24"/>
        </w:rPr>
        <w:t>KONVENCIJA O ELIMINACIJI SVIH OBLIKA DISKRIMINACIJE ŽENA (CEDAW) j</w:t>
      </w:r>
      <w:r w:rsidRPr="001E3CCC">
        <w:rPr>
          <w:i w:val="0"/>
          <w:iCs w:val="0"/>
          <w:sz w:val="24"/>
          <w:szCs w:val="24"/>
        </w:rPr>
        <w:t xml:space="preserve">e usvojena od strane Generalne skupštine Ujedinjenih nacija 1979. godine, ali je stupila na snagu kao međunarodni ugovor 1981. godine. Sastoji se od preambule i 30 članova, definiše šta predstavlja diskriminaciju nad ženama i postavlja agendu za nacionalnu akciju za eliminaciju takve diskriminacije. Danas, ova Konvencija predstavlja jedan od najšire prihvaćenih međunarodnih sporazuma o ljudskim pravima. Ono što ovu Konvenciju razlikuje od prethodnih dokumenata donijetih o oblasti ravnopravnosti muškaraca i žena je program koji države potpisnice ne obavezuje samo na inkorporaciju odredaba Konvencije u nacionalno zakonodavstvo, već i na sprovođenje mjera i aktivnosti koje će dovesti do stvarne ravnopravnosti muškaraca i žena. U oblasti političkog reprezentovanja od značaja je član 7. Konvencije koji obavezuje države da preduzimaju sve mjere za otklanjanje diskriminacije žena u političkom i javnom životu zemlje, a posebno mjere za obezbeđenje 3 prava: </w:t>
      </w:r>
    </w:p>
    <w:p w14:paraId="7B30D8EB" w14:textId="77777777" w:rsidR="001E3CCC" w:rsidRPr="001E3CCC" w:rsidRDefault="001E3CCC" w:rsidP="001E3CCC">
      <w:pPr>
        <w:ind w:left="360"/>
        <w:jc w:val="both"/>
        <w:rPr>
          <w:i w:val="0"/>
          <w:iCs w:val="0"/>
          <w:sz w:val="24"/>
          <w:szCs w:val="24"/>
        </w:rPr>
      </w:pPr>
      <w:r w:rsidRPr="001E3CCC">
        <w:rPr>
          <w:i w:val="0"/>
          <w:iCs w:val="0"/>
          <w:sz w:val="24"/>
          <w:szCs w:val="24"/>
        </w:rPr>
        <w:t xml:space="preserve">1. Pravo žena da glasaju na svim izborima i javnim referendumima i da budu birane u sva tijela koja se biraju putem javnih izbora </w:t>
      </w:r>
    </w:p>
    <w:p w14:paraId="1BFEB053" w14:textId="77777777" w:rsidR="001E3CCC" w:rsidRPr="001E3CCC" w:rsidRDefault="001E3CCC" w:rsidP="001E3CCC">
      <w:pPr>
        <w:ind w:left="360"/>
        <w:jc w:val="both"/>
        <w:rPr>
          <w:i w:val="0"/>
          <w:iCs w:val="0"/>
          <w:sz w:val="24"/>
          <w:szCs w:val="24"/>
        </w:rPr>
      </w:pPr>
      <w:r w:rsidRPr="001E3CCC">
        <w:rPr>
          <w:i w:val="0"/>
          <w:iCs w:val="0"/>
          <w:sz w:val="24"/>
          <w:szCs w:val="24"/>
        </w:rPr>
        <w:t xml:space="preserve">2. Pravo žena da učestvuju u kreiranju i sprovođenju vladine politike i da zauzimaju rukovodeće položaje i obavljaju sve javne funkcije na svim nivoima vlasti </w:t>
      </w:r>
    </w:p>
    <w:p w14:paraId="14BF2ADC" w14:textId="77777777" w:rsidR="001E3CCC" w:rsidRPr="001E3CCC" w:rsidRDefault="001E3CCC" w:rsidP="001E3CCC">
      <w:pPr>
        <w:ind w:left="360"/>
        <w:jc w:val="both"/>
        <w:rPr>
          <w:i w:val="0"/>
          <w:iCs w:val="0"/>
          <w:sz w:val="24"/>
          <w:szCs w:val="24"/>
        </w:rPr>
      </w:pPr>
      <w:r w:rsidRPr="001E3CCC">
        <w:rPr>
          <w:i w:val="0"/>
          <w:iCs w:val="0"/>
          <w:sz w:val="24"/>
          <w:szCs w:val="24"/>
        </w:rPr>
        <w:t xml:space="preserve">3. Pravo žena da učestvuju u radu nevladinih organizacija i udruženja koja se bave javnim i političkim životom u zemlji. </w:t>
      </w:r>
    </w:p>
    <w:p w14:paraId="04DBF113" w14:textId="77777777" w:rsidR="001E3CCC" w:rsidRPr="001E3CCC" w:rsidRDefault="001E3CCC" w:rsidP="001E3CCC">
      <w:pPr>
        <w:ind w:left="360"/>
        <w:jc w:val="both"/>
        <w:rPr>
          <w:i w:val="0"/>
          <w:iCs w:val="0"/>
          <w:sz w:val="24"/>
          <w:szCs w:val="24"/>
        </w:rPr>
      </w:pPr>
      <w:r w:rsidRPr="001E3CCC">
        <w:rPr>
          <w:i w:val="0"/>
          <w:iCs w:val="0"/>
          <w:sz w:val="24"/>
          <w:szCs w:val="24"/>
        </w:rPr>
        <w:t xml:space="preserve">Pored navedenog, član 8. Konvencije obavezuje države da preduzimaju sve mjere da bi obezbjedile ženama mogućnost da pod jednakim uslovima s muškarcima predstavljaju svoje vlade na međunarodnom nivou, kao i da učestvuju u radu međunarodnih organizacija.  </w:t>
      </w:r>
    </w:p>
    <w:p w14:paraId="04BC0D65" w14:textId="77777777" w:rsidR="001E3CCC" w:rsidRPr="001E3CCC" w:rsidRDefault="001E3CCC" w:rsidP="001E3CCC">
      <w:pPr>
        <w:ind w:left="360"/>
        <w:jc w:val="both"/>
        <w:rPr>
          <w:i w:val="0"/>
          <w:iCs w:val="0"/>
          <w:sz w:val="24"/>
          <w:szCs w:val="24"/>
        </w:rPr>
      </w:pPr>
      <w:r w:rsidRPr="001E3CCC">
        <w:rPr>
          <w:i w:val="0"/>
          <w:iCs w:val="0"/>
          <w:sz w:val="24"/>
          <w:szCs w:val="24"/>
        </w:rPr>
        <w:lastRenderedPageBreak/>
        <w:t xml:space="preserve">Zemlje koje su ratifikovale ili pristupile Konvenciji su zakonski obavezne da sprovedu njene odredbe u praksi. One se takođe obavezuju da dostave nacionalne periodične izvještaje Komitetu UN za eliminaciju svih oblika diskriminacije žena, najmanje svake četiri godine, o mjerama koje su preduzete u skladu sa ugovornim obavezama NVO mogu da kreiraju izveštaje iz sjenke </w:t>
      </w:r>
    </w:p>
    <w:p w14:paraId="3D5A849A" w14:textId="77777777" w:rsidR="001E3CCC" w:rsidRPr="001E3CCC" w:rsidRDefault="001E3CCC" w:rsidP="001E3CCC">
      <w:pPr>
        <w:jc w:val="both"/>
        <w:rPr>
          <w:i w:val="0"/>
          <w:iCs w:val="0"/>
          <w:sz w:val="24"/>
          <w:szCs w:val="24"/>
        </w:rPr>
      </w:pPr>
      <w:bookmarkStart w:id="1" w:name="_Hlk196656588"/>
      <w:r w:rsidRPr="00203FCC">
        <w:rPr>
          <w:b/>
          <w:bCs/>
          <w:i w:val="0"/>
          <w:iCs w:val="0"/>
          <w:color w:val="000000" w:themeColor="text1"/>
          <w:sz w:val="24"/>
          <w:szCs w:val="24"/>
        </w:rPr>
        <w:t>PEKINŠKA PLATFORMA ZA AKCIJU</w:t>
      </w:r>
      <w:r w:rsidRPr="00203FCC">
        <w:rPr>
          <w:i w:val="0"/>
          <w:iCs w:val="0"/>
          <w:color w:val="000000" w:themeColor="text1"/>
          <w:sz w:val="24"/>
          <w:szCs w:val="24"/>
        </w:rPr>
        <w:t xml:space="preserve"> </w:t>
      </w:r>
      <w:bookmarkEnd w:id="1"/>
      <w:r w:rsidRPr="001E3CCC">
        <w:rPr>
          <w:i w:val="0"/>
          <w:iCs w:val="0"/>
          <w:sz w:val="24"/>
          <w:szCs w:val="24"/>
        </w:rPr>
        <w:t>je dokument četvrte svjetske konferencije o ženama, septembar 1995. godine, koji se smatra nacrtom za poboljšanje položaja žena i unaprjeđenje ženskih prava. Akcioni plan se sastoji od šest poglavlja koji se djeli na dvanaest “kritičnih oblasti”. On definiše dugoročne ciljeve i mjere koje će vlade, međunarodna zajednica, nevladine organizacije i privatni sektor preduzeti u cilju poboljšanja uslova za žene. Vlade moraju da svakih 5 godina prijave svoja dostignuća a NVO mogu da kreiraju izveštaje iz sjenke.</w:t>
      </w:r>
    </w:p>
    <w:p w14:paraId="549DE887" w14:textId="77777777" w:rsidR="001E3CCC" w:rsidRPr="001E3CCC" w:rsidRDefault="001E3CCC" w:rsidP="001E3CCC">
      <w:pPr>
        <w:jc w:val="both"/>
        <w:rPr>
          <w:i w:val="0"/>
          <w:iCs w:val="0"/>
          <w:sz w:val="24"/>
          <w:szCs w:val="24"/>
        </w:rPr>
      </w:pPr>
      <w:r w:rsidRPr="00203FCC">
        <w:rPr>
          <w:b/>
          <w:bCs/>
          <w:i w:val="0"/>
          <w:iCs w:val="0"/>
          <w:sz w:val="24"/>
          <w:szCs w:val="24"/>
        </w:rPr>
        <w:t>MILENIJUMSKA DEKLARACIJA</w:t>
      </w:r>
      <w:r w:rsidRPr="00203FCC">
        <w:rPr>
          <w:i w:val="0"/>
          <w:iCs w:val="0"/>
          <w:sz w:val="24"/>
          <w:szCs w:val="24"/>
        </w:rPr>
        <w:t xml:space="preserve"> </w:t>
      </w:r>
      <w:r w:rsidRPr="001E3CCC">
        <w:rPr>
          <w:i w:val="0"/>
          <w:iCs w:val="0"/>
          <w:sz w:val="24"/>
          <w:szCs w:val="24"/>
        </w:rPr>
        <w:t xml:space="preserve">je rezolucija Generalne skupštine Ujedinjenih nacija, usvojena 2000. godine. Polazi od suštinskih vrijednosti međunarodnih odnosa u 21. vijeku: sloboda, jednakost, solidarnost, tolerancija, poštovanje prirode, podjela odgovornosti, i kao ključne ciljeve navodi: </w:t>
      </w:r>
    </w:p>
    <w:p w14:paraId="48EE620D" w14:textId="77777777" w:rsidR="001E3CCC" w:rsidRPr="001E3CCC" w:rsidRDefault="001E3CCC" w:rsidP="00640555">
      <w:pPr>
        <w:numPr>
          <w:ilvl w:val="0"/>
          <w:numId w:val="5"/>
        </w:numPr>
        <w:spacing w:after="0" w:line="240" w:lineRule="auto"/>
        <w:jc w:val="both"/>
        <w:rPr>
          <w:i w:val="0"/>
          <w:iCs w:val="0"/>
          <w:sz w:val="24"/>
          <w:szCs w:val="24"/>
        </w:rPr>
      </w:pPr>
      <w:r w:rsidRPr="001E3CCC">
        <w:rPr>
          <w:i w:val="0"/>
          <w:iCs w:val="0"/>
          <w:sz w:val="24"/>
          <w:szCs w:val="24"/>
        </w:rPr>
        <w:t xml:space="preserve">Mir, bezbjednost i razoružanje </w:t>
      </w:r>
    </w:p>
    <w:p w14:paraId="7C3472D9" w14:textId="77777777" w:rsidR="001E3CCC" w:rsidRPr="001E3CCC" w:rsidRDefault="001E3CCC" w:rsidP="00640555">
      <w:pPr>
        <w:numPr>
          <w:ilvl w:val="0"/>
          <w:numId w:val="5"/>
        </w:numPr>
        <w:spacing w:after="0" w:line="240" w:lineRule="auto"/>
        <w:jc w:val="both"/>
        <w:rPr>
          <w:i w:val="0"/>
          <w:iCs w:val="0"/>
          <w:sz w:val="24"/>
          <w:szCs w:val="24"/>
        </w:rPr>
      </w:pPr>
      <w:r w:rsidRPr="001E3CCC">
        <w:rPr>
          <w:i w:val="0"/>
          <w:iCs w:val="0"/>
          <w:sz w:val="24"/>
          <w:szCs w:val="24"/>
        </w:rPr>
        <w:t xml:space="preserve">Razvoj i smanjenje siromaštva </w:t>
      </w:r>
    </w:p>
    <w:p w14:paraId="0326DEC7" w14:textId="77777777" w:rsidR="001E3CCC" w:rsidRPr="001E3CCC" w:rsidRDefault="001E3CCC" w:rsidP="00640555">
      <w:pPr>
        <w:numPr>
          <w:ilvl w:val="0"/>
          <w:numId w:val="5"/>
        </w:numPr>
        <w:spacing w:after="0" w:line="240" w:lineRule="auto"/>
        <w:jc w:val="both"/>
        <w:rPr>
          <w:i w:val="0"/>
          <w:iCs w:val="0"/>
          <w:sz w:val="24"/>
          <w:szCs w:val="24"/>
        </w:rPr>
      </w:pPr>
      <w:r w:rsidRPr="001E3CCC">
        <w:rPr>
          <w:i w:val="0"/>
          <w:iCs w:val="0"/>
          <w:sz w:val="24"/>
          <w:szCs w:val="24"/>
        </w:rPr>
        <w:t xml:space="preserve">Zaštita životne sredine </w:t>
      </w:r>
    </w:p>
    <w:p w14:paraId="053D3A02" w14:textId="77777777" w:rsidR="001E3CCC" w:rsidRPr="001E3CCC" w:rsidRDefault="001E3CCC" w:rsidP="00640555">
      <w:pPr>
        <w:numPr>
          <w:ilvl w:val="0"/>
          <w:numId w:val="5"/>
        </w:numPr>
        <w:spacing w:after="0" w:line="240" w:lineRule="auto"/>
        <w:jc w:val="both"/>
        <w:rPr>
          <w:i w:val="0"/>
          <w:iCs w:val="0"/>
          <w:sz w:val="24"/>
          <w:szCs w:val="24"/>
        </w:rPr>
      </w:pPr>
      <w:r w:rsidRPr="001E3CCC">
        <w:rPr>
          <w:i w:val="0"/>
          <w:iCs w:val="0"/>
          <w:sz w:val="24"/>
          <w:szCs w:val="24"/>
        </w:rPr>
        <w:t xml:space="preserve">Ljudska prava, demokratija i dobra vladavina </w:t>
      </w:r>
    </w:p>
    <w:p w14:paraId="18E71DAC" w14:textId="77777777" w:rsidR="001E3CCC" w:rsidRPr="001E3CCC" w:rsidRDefault="001E3CCC" w:rsidP="00640555">
      <w:pPr>
        <w:numPr>
          <w:ilvl w:val="0"/>
          <w:numId w:val="5"/>
        </w:numPr>
        <w:spacing w:after="0" w:line="240" w:lineRule="auto"/>
        <w:jc w:val="both"/>
        <w:rPr>
          <w:i w:val="0"/>
          <w:iCs w:val="0"/>
          <w:sz w:val="24"/>
          <w:szCs w:val="24"/>
        </w:rPr>
      </w:pPr>
      <w:r w:rsidRPr="001E3CCC">
        <w:rPr>
          <w:i w:val="0"/>
          <w:iCs w:val="0"/>
          <w:sz w:val="24"/>
          <w:szCs w:val="24"/>
        </w:rPr>
        <w:t xml:space="preserve">Zaštita osjetljivih grupacija </w:t>
      </w:r>
    </w:p>
    <w:p w14:paraId="756A09C5" w14:textId="77777777" w:rsidR="001E3CCC" w:rsidRPr="001E3CCC" w:rsidRDefault="001E3CCC" w:rsidP="00640555">
      <w:pPr>
        <w:numPr>
          <w:ilvl w:val="0"/>
          <w:numId w:val="5"/>
        </w:numPr>
        <w:spacing w:after="0" w:line="240" w:lineRule="auto"/>
        <w:jc w:val="both"/>
        <w:rPr>
          <w:i w:val="0"/>
          <w:iCs w:val="0"/>
          <w:sz w:val="24"/>
          <w:szCs w:val="24"/>
        </w:rPr>
      </w:pPr>
      <w:r w:rsidRPr="001E3CCC">
        <w:rPr>
          <w:i w:val="0"/>
          <w:iCs w:val="0"/>
          <w:sz w:val="24"/>
          <w:szCs w:val="24"/>
        </w:rPr>
        <w:t xml:space="preserve">Posebne potrebe Afrike </w:t>
      </w:r>
    </w:p>
    <w:p w14:paraId="0005CF4A" w14:textId="77777777" w:rsidR="001E3CCC" w:rsidRPr="001E3CCC" w:rsidRDefault="001E3CCC" w:rsidP="00640555">
      <w:pPr>
        <w:numPr>
          <w:ilvl w:val="0"/>
          <w:numId w:val="5"/>
        </w:numPr>
        <w:spacing w:after="0" w:line="240" w:lineRule="auto"/>
        <w:jc w:val="both"/>
        <w:rPr>
          <w:i w:val="0"/>
          <w:iCs w:val="0"/>
          <w:sz w:val="24"/>
          <w:szCs w:val="24"/>
        </w:rPr>
      </w:pPr>
      <w:r w:rsidRPr="001E3CCC">
        <w:rPr>
          <w:i w:val="0"/>
          <w:iCs w:val="0"/>
          <w:sz w:val="24"/>
          <w:szCs w:val="24"/>
        </w:rPr>
        <w:t xml:space="preserve">Jačanje uloge Ujedinjenih nacija </w:t>
      </w:r>
    </w:p>
    <w:p w14:paraId="79EDE96D" w14:textId="77777777" w:rsidR="001E3CCC" w:rsidRPr="001E3CCC" w:rsidRDefault="001E3CCC" w:rsidP="001E3CCC">
      <w:pPr>
        <w:pStyle w:val="ColorfulList-Accent11"/>
        <w:ind w:left="0"/>
        <w:jc w:val="both"/>
        <w:rPr>
          <w:i w:val="0"/>
          <w:iCs w:val="0"/>
          <w:sz w:val="24"/>
          <w:szCs w:val="24"/>
        </w:rPr>
      </w:pPr>
    </w:p>
    <w:p w14:paraId="3720E67F" w14:textId="77777777" w:rsidR="001E3CCC" w:rsidRPr="001E3CCC" w:rsidRDefault="001E3CCC" w:rsidP="001E3CCC">
      <w:pPr>
        <w:pStyle w:val="ColorfulList-Accent11"/>
        <w:ind w:left="0"/>
        <w:jc w:val="both"/>
        <w:rPr>
          <w:i w:val="0"/>
          <w:iCs w:val="0"/>
          <w:sz w:val="24"/>
          <w:szCs w:val="24"/>
        </w:rPr>
      </w:pPr>
      <w:r w:rsidRPr="00203FCC">
        <w:rPr>
          <w:b/>
          <w:bCs/>
          <w:i w:val="0"/>
          <w:iCs w:val="0"/>
          <w:color w:val="000000" w:themeColor="text1"/>
          <w:sz w:val="24"/>
          <w:szCs w:val="24"/>
        </w:rPr>
        <w:t>POVELJA O OSNOVNIM PRAVIMA U EVROPSKOJ UNIJI</w:t>
      </w:r>
      <w:r w:rsidRPr="00203FCC">
        <w:rPr>
          <w:i w:val="0"/>
          <w:iCs w:val="0"/>
          <w:color w:val="000000" w:themeColor="text1"/>
          <w:sz w:val="24"/>
          <w:szCs w:val="24"/>
        </w:rPr>
        <w:t xml:space="preserve"> </w:t>
      </w:r>
      <w:r w:rsidRPr="001E3CCC">
        <w:rPr>
          <w:i w:val="0"/>
          <w:iCs w:val="0"/>
          <w:sz w:val="24"/>
          <w:szCs w:val="24"/>
        </w:rPr>
        <w:t>je osnovni dokument EU koji se tiče oblasti ljudskih prava, donijeta 2000. godine u Nici. Iako ne predstavlja pravno obavezujući dokument do usvajanja Ustava za Evropu, ovaj dokument ima veliki značaj jer se smatra važnim izvorom u tumačenju prava Evropske unije od strane Evropskog suda pravde.</w:t>
      </w:r>
    </w:p>
    <w:p w14:paraId="04376CFC" w14:textId="77777777" w:rsidR="001E3CCC" w:rsidRPr="001E3CCC" w:rsidRDefault="001E3CCC" w:rsidP="001E3CCC">
      <w:pPr>
        <w:pStyle w:val="ColorfulList-Accent11"/>
        <w:ind w:left="284"/>
        <w:jc w:val="both"/>
        <w:rPr>
          <w:i w:val="0"/>
          <w:iCs w:val="0"/>
          <w:color w:val="FF0000"/>
          <w:sz w:val="24"/>
          <w:szCs w:val="24"/>
        </w:rPr>
      </w:pPr>
    </w:p>
    <w:p w14:paraId="5D5CA0AA" w14:textId="77777777" w:rsidR="001E3CCC" w:rsidRPr="001E3CCC" w:rsidRDefault="001E3CCC" w:rsidP="001E3CCC">
      <w:pPr>
        <w:pStyle w:val="ColorfulList-Accent11"/>
        <w:tabs>
          <w:tab w:val="left" w:pos="0"/>
        </w:tabs>
        <w:autoSpaceDE w:val="0"/>
        <w:autoSpaceDN w:val="0"/>
        <w:adjustRightInd w:val="0"/>
        <w:spacing w:after="0" w:line="240" w:lineRule="auto"/>
        <w:ind w:left="0"/>
        <w:jc w:val="both"/>
        <w:rPr>
          <w:i w:val="0"/>
          <w:iCs w:val="0"/>
          <w:sz w:val="24"/>
          <w:szCs w:val="24"/>
        </w:rPr>
      </w:pPr>
      <w:r w:rsidRPr="00203FCC">
        <w:rPr>
          <w:b/>
          <w:bCs/>
          <w:i w:val="0"/>
          <w:iCs w:val="0"/>
          <w:sz w:val="24"/>
          <w:szCs w:val="24"/>
        </w:rPr>
        <w:t>MAPA PUTA ZA JEDNAKOST ŽENA I MUŠKARACA</w:t>
      </w:r>
      <w:r w:rsidRPr="001E3CCC">
        <w:rPr>
          <w:i w:val="0"/>
          <w:iCs w:val="0"/>
          <w:sz w:val="24"/>
          <w:szCs w:val="24"/>
        </w:rPr>
        <w:t>, Evropska komisija- definiše prioritetne oblasti i intervencije u cilju postizanja potpune jednakosti muškaraca i žena. Ova Mapa puta navodi šest prioritetnih</w:t>
      </w:r>
      <w:r w:rsidRPr="001E3CCC">
        <w:rPr>
          <w:b/>
          <w:i w:val="0"/>
          <w:iCs w:val="0"/>
          <w:sz w:val="24"/>
          <w:szCs w:val="24"/>
        </w:rPr>
        <w:t xml:space="preserve"> </w:t>
      </w:r>
      <w:r w:rsidRPr="001E3CCC">
        <w:rPr>
          <w:i w:val="0"/>
          <w:iCs w:val="0"/>
          <w:sz w:val="24"/>
          <w:szCs w:val="24"/>
        </w:rPr>
        <w:t xml:space="preserve">područja aktivnosti EU vezanih za jednakost polova: </w:t>
      </w:r>
    </w:p>
    <w:p w14:paraId="458C7E89" w14:textId="77777777" w:rsidR="001E3CCC" w:rsidRPr="001E3CCC" w:rsidRDefault="001E3CCC" w:rsidP="001E3CCC">
      <w:pPr>
        <w:pStyle w:val="ColorfulList-Accent11"/>
        <w:tabs>
          <w:tab w:val="left" w:pos="0"/>
        </w:tabs>
        <w:autoSpaceDE w:val="0"/>
        <w:autoSpaceDN w:val="0"/>
        <w:adjustRightInd w:val="0"/>
        <w:spacing w:after="0" w:line="240" w:lineRule="auto"/>
        <w:ind w:left="0"/>
        <w:jc w:val="both"/>
        <w:rPr>
          <w:rFonts w:cs="GaramondPremrPro-Smbd"/>
          <w:i w:val="0"/>
          <w:iCs w:val="0"/>
          <w:sz w:val="24"/>
          <w:szCs w:val="24"/>
        </w:rPr>
      </w:pPr>
    </w:p>
    <w:p w14:paraId="39DF335F" w14:textId="77777777" w:rsidR="001E3CCC" w:rsidRPr="001E3CCC" w:rsidRDefault="001E3CCC" w:rsidP="00640555">
      <w:pPr>
        <w:pStyle w:val="ColorfulList-Accent11"/>
        <w:numPr>
          <w:ilvl w:val="0"/>
          <w:numId w:val="9"/>
        </w:numPr>
        <w:autoSpaceDE w:val="0"/>
        <w:autoSpaceDN w:val="0"/>
        <w:adjustRightInd w:val="0"/>
        <w:spacing w:after="0" w:line="240" w:lineRule="auto"/>
        <w:rPr>
          <w:rFonts w:cs="GaramondPremrPro-Smbd"/>
          <w:i w:val="0"/>
          <w:iCs w:val="0"/>
          <w:sz w:val="24"/>
          <w:szCs w:val="24"/>
        </w:rPr>
      </w:pPr>
      <w:r w:rsidRPr="001E3CCC">
        <w:rPr>
          <w:i w:val="0"/>
          <w:iCs w:val="0"/>
          <w:sz w:val="24"/>
          <w:szCs w:val="24"/>
        </w:rPr>
        <w:t xml:space="preserve">Postizanje jednake ekonomske nezavisnosti žena i muškaraca </w:t>
      </w:r>
    </w:p>
    <w:p w14:paraId="42C2A90A" w14:textId="77777777" w:rsidR="001E3CCC" w:rsidRPr="001E3CCC" w:rsidRDefault="001E3CCC" w:rsidP="00640555">
      <w:pPr>
        <w:pStyle w:val="ColorfulList-Accent11"/>
        <w:numPr>
          <w:ilvl w:val="0"/>
          <w:numId w:val="9"/>
        </w:numPr>
        <w:autoSpaceDE w:val="0"/>
        <w:autoSpaceDN w:val="0"/>
        <w:adjustRightInd w:val="0"/>
        <w:spacing w:after="0" w:line="240" w:lineRule="auto"/>
        <w:rPr>
          <w:rFonts w:cs="GaramondPremrPro-Smbd"/>
          <w:i w:val="0"/>
          <w:iCs w:val="0"/>
          <w:sz w:val="24"/>
          <w:szCs w:val="24"/>
        </w:rPr>
      </w:pPr>
      <w:r w:rsidRPr="001E3CCC">
        <w:rPr>
          <w:i w:val="0"/>
          <w:iCs w:val="0"/>
          <w:sz w:val="24"/>
          <w:szCs w:val="24"/>
        </w:rPr>
        <w:t xml:space="preserve">Podsticanje usklađivanja poslovnog, privatnog i porodičnog života </w:t>
      </w:r>
    </w:p>
    <w:p w14:paraId="40DBC331" w14:textId="77777777" w:rsidR="001E3CCC" w:rsidRPr="001E3CCC" w:rsidRDefault="001E3CCC" w:rsidP="00640555">
      <w:pPr>
        <w:pStyle w:val="ColorfulList-Accent11"/>
        <w:numPr>
          <w:ilvl w:val="0"/>
          <w:numId w:val="9"/>
        </w:numPr>
        <w:autoSpaceDE w:val="0"/>
        <w:autoSpaceDN w:val="0"/>
        <w:adjustRightInd w:val="0"/>
        <w:spacing w:after="0" w:line="240" w:lineRule="auto"/>
        <w:rPr>
          <w:rFonts w:cs="GaramondPremrPro-Smbd"/>
          <w:i w:val="0"/>
          <w:iCs w:val="0"/>
          <w:sz w:val="24"/>
          <w:szCs w:val="24"/>
        </w:rPr>
      </w:pPr>
      <w:r w:rsidRPr="001E3CCC">
        <w:rPr>
          <w:i w:val="0"/>
          <w:iCs w:val="0"/>
          <w:sz w:val="24"/>
          <w:szCs w:val="24"/>
        </w:rPr>
        <w:t>Promovisanje jednakog učešća žena i muškaraca u donošenju odluka</w:t>
      </w:r>
    </w:p>
    <w:p w14:paraId="49DC117B" w14:textId="77777777" w:rsidR="001E3CCC" w:rsidRPr="001E3CCC" w:rsidRDefault="001E3CCC" w:rsidP="00640555">
      <w:pPr>
        <w:pStyle w:val="ColorfulList-Accent11"/>
        <w:numPr>
          <w:ilvl w:val="0"/>
          <w:numId w:val="9"/>
        </w:numPr>
        <w:autoSpaceDE w:val="0"/>
        <w:autoSpaceDN w:val="0"/>
        <w:adjustRightInd w:val="0"/>
        <w:spacing w:after="0" w:line="240" w:lineRule="auto"/>
        <w:rPr>
          <w:i w:val="0"/>
          <w:iCs w:val="0"/>
          <w:sz w:val="24"/>
          <w:szCs w:val="24"/>
        </w:rPr>
      </w:pPr>
      <w:r w:rsidRPr="001E3CCC">
        <w:rPr>
          <w:i w:val="0"/>
          <w:iCs w:val="0"/>
          <w:sz w:val="24"/>
          <w:szCs w:val="24"/>
        </w:rPr>
        <w:t>Iskorjenjivanje nasilja na osnovu pola i trgovine ljudima</w:t>
      </w:r>
    </w:p>
    <w:p w14:paraId="1A977DFE" w14:textId="77777777" w:rsidR="001E3CCC" w:rsidRPr="001E3CCC" w:rsidRDefault="001E3CCC" w:rsidP="00640555">
      <w:pPr>
        <w:pStyle w:val="ColorfulList-Accent11"/>
        <w:numPr>
          <w:ilvl w:val="0"/>
          <w:numId w:val="9"/>
        </w:numPr>
        <w:autoSpaceDE w:val="0"/>
        <w:autoSpaceDN w:val="0"/>
        <w:adjustRightInd w:val="0"/>
        <w:spacing w:after="0" w:line="240" w:lineRule="auto"/>
        <w:rPr>
          <w:i w:val="0"/>
          <w:iCs w:val="0"/>
          <w:sz w:val="24"/>
          <w:szCs w:val="24"/>
        </w:rPr>
      </w:pPr>
      <w:r w:rsidRPr="001E3CCC">
        <w:rPr>
          <w:i w:val="0"/>
          <w:iCs w:val="0"/>
          <w:sz w:val="24"/>
          <w:szCs w:val="24"/>
        </w:rPr>
        <w:t xml:space="preserve">Uklanjanje rodnih stereotipa u društvu </w:t>
      </w:r>
    </w:p>
    <w:p w14:paraId="40C938BD" w14:textId="77777777" w:rsidR="001E3CCC" w:rsidRPr="001E3CCC" w:rsidRDefault="001E3CCC" w:rsidP="00640555">
      <w:pPr>
        <w:pStyle w:val="ColorfulList-Accent11"/>
        <w:numPr>
          <w:ilvl w:val="0"/>
          <w:numId w:val="9"/>
        </w:numPr>
        <w:autoSpaceDE w:val="0"/>
        <w:autoSpaceDN w:val="0"/>
        <w:adjustRightInd w:val="0"/>
        <w:spacing w:after="0" w:line="240" w:lineRule="auto"/>
        <w:rPr>
          <w:i w:val="0"/>
          <w:iCs w:val="0"/>
          <w:sz w:val="24"/>
          <w:szCs w:val="24"/>
        </w:rPr>
      </w:pPr>
      <w:r w:rsidRPr="001E3CCC">
        <w:rPr>
          <w:i w:val="0"/>
          <w:iCs w:val="0"/>
          <w:sz w:val="24"/>
          <w:szCs w:val="24"/>
        </w:rPr>
        <w:lastRenderedPageBreak/>
        <w:t>Promovisanje jednakosti polova van EU</w:t>
      </w:r>
    </w:p>
    <w:p w14:paraId="02927EBC" w14:textId="77777777" w:rsidR="001E3CCC" w:rsidRPr="001E3CCC" w:rsidRDefault="001E3CCC" w:rsidP="001E3CCC">
      <w:pPr>
        <w:pStyle w:val="ColorfulList-Accent11"/>
        <w:autoSpaceDE w:val="0"/>
        <w:autoSpaceDN w:val="0"/>
        <w:adjustRightInd w:val="0"/>
        <w:spacing w:after="0" w:line="240" w:lineRule="auto"/>
        <w:ind w:left="360"/>
        <w:jc w:val="both"/>
        <w:rPr>
          <w:i w:val="0"/>
          <w:iCs w:val="0"/>
          <w:sz w:val="24"/>
          <w:szCs w:val="24"/>
        </w:rPr>
      </w:pPr>
    </w:p>
    <w:p w14:paraId="49149E21" w14:textId="77777777" w:rsidR="001E3CCC" w:rsidRPr="001E3CCC" w:rsidRDefault="001E3CCC" w:rsidP="001E3CCC">
      <w:pPr>
        <w:pStyle w:val="ColorfulList-Accent11"/>
        <w:autoSpaceDE w:val="0"/>
        <w:autoSpaceDN w:val="0"/>
        <w:adjustRightInd w:val="0"/>
        <w:spacing w:after="0" w:line="240" w:lineRule="auto"/>
        <w:ind w:left="0"/>
        <w:jc w:val="both"/>
        <w:rPr>
          <w:rFonts w:cs="GaramondPremrPro-Smbd"/>
          <w:i w:val="0"/>
          <w:iCs w:val="0"/>
          <w:sz w:val="24"/>
          <w:szCs w:val="24"/>
        </w:rPr>
      </w:pPr>
      <w:r w:rsidRPr="00203FCC">
        <w:rPr>
          <w:b/>
          <w:bCs/>
          <w:i w:val="0"/>
          <w:iCs w:val="0"/>
          <w:sz w:val="24"/>
          <w:szCs w:val="24"/>
        </w:rPr>
        <w:t>STRATEGIJA EVROPSKE UNIJE ZA RAVNOPRAVNOST IZMEĐU ŽENA I MUŠKARACA</w:t>
      </w:r>
      <w:r w:rsidRPr="00203FCC">
        <w:rPr>
          <w:i w:val="0"/>
          <w:iCs w:val="0"/>
          <w:sz w:val="24"/>
          <w:szCs w:val="24"/>
        </w:rPr>
        <w:t xml:space="preserve"> </w:t>
      </w:r>
      <w:r w:rsidRPr="001E3CCC">
        <w:rPr>
          <w:i w:val="0"/>
          <w:iCs w:val="0"/>
          <w:sz w:val="24"/>
          <w:szCs w:val="24"/>
        </w:rPr>
        <w:t>je strateški dokument EU koji definiše politiku aktivnog djelovanja u cilju postizanja rodne ravnopravnosti i propisuje konkretne aktivnosti na osnovu pet prioritetnih oblasti koje su definisane u Ženskoj povelji i jednoj oblasti koja se bavi pitanjima koja prožimaju sve ostale oblasti.</w:t>
      </w:r>
    </w:p>
    <w:p w14:paraId="37033BCC" w14:textId="77777777" w:rsidR="001E3CCC" w:rsidRPr="001E3CCC" w:rsidRDefault="001E3CCC" w:rsidP="001E3CCC">
      <w:pPr>
        <w:pStyle w:val="ColorfulList-Accent11"/>
        <w:autoSpaceDE w:val="0"/>
        <w:autoSpaceDN w:val="0"/>
        <w:adjustRightInd w:val="0"/>
        <w:spacing w:after="0" w:line="240" w:lineRule="auto"/>
        <w:ind w:left="360"/>
        <w:jc w:val="both"/>
        <w:rPr>
          <w:rFonts w:cs="GaramondPremrPro-Smbd"/>
          <w:i w:val="0"/>
          <w:iCs w:val="0"/>
          <w:sz w:val="24"/>
          <w:szCs w:val="24"/>
        </w:rPr>
      </w:pPr>
    </w:p>
    <w:p w14:paraId="1219C97E" w14:textId="77777777" w:rsidR="001E3CCC" w:rsidRPr="001E3CCC" w:rsidRDefault="001E3CCC" w:rsidP="001E3CCC">
      <w:pPr>
        <w:pStyle w:val="ColorfulList-Accent11"/>
        <w:tabs>
          <w:tab w:val="left" w:pos="284"/>
        </w:tabs>
        <w:autoSpaceDE w:val="0"/>
        <w:autoSpaceDN w:val="0"/>
        <w:adjustRightInd w:val="0"/>
        <w:spacing w:after="0" w:line="240" w:lineRule="auto"/>
        <w:ind w:left="0"/>
        <w:jc w:val="both"/>
        <w:rPr>
          <w:rFonts w:cs="GaramondPremrPro"/>
          <w:i w:val="0"/>
          <w:iCs w:val="0"/>
          <w:sz w:val="24"/>
          <w:szCs w:val="24"/>
        </w:rPr>
      </w:pPr>
      <w:r w:rsidRPr="000A27C7">
        <w:rPr>
          <w:rFonts w:cs="GaramondPremrPro-Smbd"/>
          <w:b/>
          <w:i w:val="0"/>
          <w:iCs w:val="0"/>
          <w:sz w:val="24"/>
          <w:szCs w:val="24"/>
        </w:rPr>
        <w:t>EVROPSKA POVELJA O RODNOJ RAVNOPRAVNOSTI NA LOKALNOM NIVOU</w:t>
      </w:r>
      <w:r w:rsidRPr="000A27C7">
        <w:rPr>
          <w:rFonts w:cs="GaramondPremrPro-Smbd"/>
          <w:i w:val="0"/>
          <w:iCs w:val="0"/>
          <w:sz w:val="24"/>
          <w:szCs w:val="24"/>
        </w:rPr>
        <w:t xml:space="preserve"> </w:t>
      </w:r>
      <w:r w:rsidRPr="001E3CCC">
        <w:rPr>
          <w:rFonts w:cs="GaramondPremrPro"/>
          <w:i w:val="0"/>
          <w:iCs w:val="0"/>
          <w:sz w:val="24"/>
          <w:szCs w:val="24"/>
        </w:rPr>
        <w:t xml:space="preserve">Savjet evropskih opština i regiona (CEMR), kao asocijacija lokalnih i regionalnih vlasti iz preko trideset zemalja Evrope, usvojio je 2006. godine Evropsku povelju o jednakosti muškaraca i žena u lokalnom životu. Povelja je namijenjena lokalnim i regionalnim upravama Evrope, koje se njenim potpisivanjem, javno obavezuju da će slijediti principe rodne ravnopravnosti i sprovoditi odredbe propisane Poveljom u svojim sredinama. </w:t>
      </w:r>
      <w:r w:rsidRPr="001E3CCC">
        <w:rPr>
          <w:i w:val="0"/>
          <w:iCs w:val="0"/>
          <w:sz w:val="24"/>
          <w:szCs w:val="24"/>
        </w:rPr>
        <w:t xml:space="preserve">Polazeći od potrebe ravnopravnog učešća i prisustva žena i muškaraca u upravi i na vodećim pozicijama, Povelja utvrđuje sljedeća načela kao neophodna za dalje aktivnosti na polju rodne ravnopravnosti : </w:t>
      </w:r>
    </w:p>
    <w:p w14:paraId="0253AC16" w14:textId="77777777" w:rsidR="001E3CCC" w:rsidRPr="001E3CCC" w:rsidRDefault="001E3CCC" w:rsidP="001E3CCC">
      <w:pPr>
        <w:pStyle w:val="ColorfulList-Accent11"/>
        <w:rPr>
          <w:i w:val="0"/>
          <w:iCs w:val="0"/>
          <w:sz w:val="24"/>
          <w:szCs w:val="24"/>
        </w:rPr>
      </w:pPr>
    </w:p>
    <w:p w14:paraId="5EFD7C24" w14:textId="77777777" w:rsidR="001E3CCC" w:rsidRPr="001E3CCC" w:rsidRDefault="001E3CCC" w:rsidP="001E3CCC">
      <w:pPr>
        <w:pStyle w:val="ColorfulList-Accent11"/>
        <w:autoSpaceDE w:val="0"/>
        <w:autoSpaceDN w:val="0"/>
        <w:adjustRightInd w:val="0"/>
        <w:spacing w:after="0" w:line="240" w:lineRule="auto"/>
        <w:ind w:left="0"/>
        <w:jc w:val="both"/>
        <w:rPr>
          <w:i w:val="0"/>
          <w:iCs w:val="0"/>
          <w:sz w:val="24"/>
          <w:szCs w:val="24"/>
        </w:rPr>
      </w:pPr>
      <w:r w:rsidRPr="001E3CCC">
        <w:rPr>
          <w:i w:val="0"/>
          <w:iCs w:val="0"/>
          <w:sz w:val="24"/>
          <w:szCs w:val="24"/>
        </w:rPr>
        <w:t xml:space="preserve">Ravnopravnost žena i muškaraca je fundamentalno pravo </w:t>
      </w:r>
    </w:p>
    <w:p w14:paraId="3D905B1B" w14:textId="77777777" w:rsidR="001E3CCC" w:rsidRPr="001E3CCC" w:rsidRDefault="001E3CCC" w:rsidP="00640555">
      <w:pPr>
        <w:pStyle w:val="ColorfulList-Accent11"/>
        <w:numPr>
          <w:ilvl w:val="0"/>
          <w:numId w:val="6"/>
        </w:numPr>
        <w:autoSpaceDE w:val="0"/>
        <w:autoSpaceDN w:val="0"/>
        <w:adjustRightInd w:val="0"/>
        <w:spacing w:after="0" w:line="240" w:lineRule="auto"/>
        <w:jc w:val="both"/>
        <w:rPr>
          <w:i w:val="0"/>
          <w:iCs w:val="0"/>
          <w:sz w:val="24"/>
          <w:szCs w:val="24"/>
        </w:rPr>
      </w:pPr>
      <w:r w:rsidRPr="001E3CCC">
        <w:rPr>
          <w:i w:val="0"/>
          <w:iCs w:val="0"/>
          <w:sz w:val="24"/>
          <w:szCs w:val="24"/>
        </w:rPr>
        <w:t xml:space="preserve">Da bi rodna ravnopravnost bila zagarantovana, moraju se rješavati pitanja višestruke diskriminacije i hendikepa </w:t>
      </w:r>
    </w:p>
    <w:p w14:paraId="6603E61C" w14:textId="77777777" w:rsidR="001E3CCC" w:rsidRPr="001E3CCC" w:rsidRDefault="001E3CCC" w:rsidP="00640555">
      <w:pPr>
        <w:pStyle w:val="ColorfulList-Accent11"/>
        <w:numPr>
          <w:ilvl w:val="0"/>
          <w:numId w:val="6"/>
        </w:numPr>
        <w:autoSpaceDE w:val="0"/>
        <w:autoSpaceDN w:val="0"/>
        <w:adjustRightInd w:val="0"/>
        <w:spacing w:after="0" w:line="240" w:lineRule="auto"/>
        <w:jc w:val="both"/>
        <w:rPr>
          <w:i w:val="0"/>
          <w:iCs w:val="0"/>
          <w:sz w:val="24"/>
          <w:szCs w:val="24"/>
        </w:rPr>
      </w:pPr>
      <w:r w:rsidRPr="001E3CCC">
        <w:rPr>
          <w:i w:val="0"/>
          <w:iCs w:val="0"/>
          <w:sz w:val="24"/>
          <w:szCs w:val="24"/>
        </w:rPr>
        <w:t xml:space="preserve">Podjednako učešće žena i muškaraca u procesima odlučivanja je preduslov za demokratsko društvo </w:t>
      </w:r>
    </w:p>
    <w:p w14:paraId="3E9FAF11" w14:textId="77777777" w:rsidR="001E3CCC" w:rsidRPr="001E3CCC" w:rsidRDefault="001E3CCC" w:rsidP="00640555">
      <w:pPr>
        <w:pStyle w:val="ColorfulList-Accent11"/>
        <w:numPr>
          <w:ilvl w:val="0"/>
          <w:numId w:val="6"/>
        </w:numPr>
        <w:autoSpaceDE w:val="0"/>
        <w:autoSpaceDN w:val="0"/>
        <w:adjustRightInd w:val="0"/>
        <w:spacing w:after="0" w:line="240" w:lineRule="auto"/>
        <w:jc w:val="both"/>
        <w:rPr>
          <w:i w:val="0"/>
          <w:iCs w:val="0"/>
          <w:sz w:val="24"/>
          <w:szCs w:val="24"/>
        </w:rPr>
      </w:pPr>
      <w:r w:rsidRPr="001E3CCC">
        <w:rPr>
          <w:i w:val="0"/>
          <w:iCs w:val="0"/>
          <w:sz w:val="24"/>
          <w:szCs w:val="24"/>
        </w:rPr>
        <w:t xml:space="preserve">Eliminisanje rodnih stereotipa je fundamentalno za postizanje ravnopravnosti između žena i muškaraca </w:t>
      </w:r>
    </w:p>
    <w:p w14:paraId="0F0BF26D" w14:textId="77777777" w:rsidR="001E3CCC" w:rsidRPr="001E3CCC" w:rsidRDefault="001E3CCC" w:rsidP="00640555">
      <w:pPr>
        <w:pStyle w:val="ColorfulList-Accent11"/>
        <w:numPr>
          <w:ilvl w:val="0"/>
          <w:numId w:val="6"/>
        </w:numPr>
        <w:autoSpaceDE w:val="0"/>
        <w:autoSpaceDN w:val="0"/>
        <w:adjustRightInd w:val="0"/>
        <w:spacing w:after="0" w:line="240" w:lineRule="auto"/>
        <w:jc w:val="both"/>
        <w:rPr>
          <w:i w:val="0"/>
          <w:iCs w:val="0"/>
          <w:sz w:val="24"/>
          <w:szCs w:val="24"/>
        </w:rPr>
      </w:pPr>
      <w:r w:rsidRPr="001E3CCC">
        <w:rPr>
          <w:i w:val="0"/>
          <w:iCs w:val="0"/>
          <w:sz w:val="24"/>
          <w:szCs w:val="24"/>
        </w:rPr>
        <w:t xml:space="preserve">Uvršćivanje rodnih stavova u sve aktivnosti lokalne i regionalne uprave je neophodno u procesu poboljšanja ravnopravnosti između žena i muškaraca </w:t>
      </w:r>
    </w:p>
    <w:p w14:paraId="585FEB81" w14:textId="77777777" w:rsidR="001E3CCC" w:rsidRPr="001E3CCC" w:rsidRDefault="001E3CCC" w:rsidP="00640555">
      <w:pPr>
        <w:pStyle w:val="ColorfulList-Accent11"/>
        <w:numPr>
          <w:ilvl w:val="0"/>
          <w:numId w:val="6"/>
        </w:numPr>
        <w:autoSpaceDE w:val="0"/>
        <w:autoSpaceDN w:val="0"/>
        <w:adjustRightInd w:val="0"/>
        <w:spacing w:after="0" w:line="240" w:lineRule="auto"/>
        <w:jc w:val="both"/>
        <w:rPr>
          <w:rFonts w:cs="GaramondPremrPro"/>
          <w:i w:val="0"/>
          <w:iCs w:val="0"/>
          <w:sz w:val="24"/>
          <w:szCs w:val="24"/>
        </w:rPr>
      </w:pPr>
      <w:r w:rsidRPr="001E3CCC">
        <w:rPr>
          <w:i w:val="0"/>
          <w:iCs w:val="0"/>
          <w:sz w:val="24"/>
          <w:szCs w:val="24"/>
        </w:rPr>
        <w:t xml:space="preserve"> Pravilno obezbjeđivanje resursa za akcioni plan i program je neophodan alat u unaprjeđivanju rodne ravnopravnosti</w:t>
      </w:r>
    </w:p>
    <w:p w14:paraId="72DA9EA2" w14:textId="77777777" w:rsidR="001E3CCC" w:rsidRPr="001E3CCC" w:rsidRDefault="001E3CCC" w:rsidP="001E3CCC">
      <w:pPr>
        <w:autoSpaceDE w:val="0"/>
        <w:autoSpaceDN w:val="0"/>
        <w:adjustRightInd w:val="0"/>
        <w:jc w:val="both"/>
        <w:rPr>
          <w:rFonts w:cs="GaramondPremrPro"/>
          <w:i w:val="0"/>
          <w:iCs w:val="0"/>
          <w:sz w:val="24"/>
          <w:szCs w:val="24"/>
        </w:rPr>
      </w:pPr>
    </w:p>
    <w:p w14:paraId="4804A6D6" w14:textId="294BBD25" w:rsidR="001E3CCC" w:rsidRPr="001E3CCC" w:rsidRDefault="001E3CCC" w:rsidP="001E3CCC">
      <w:pPr>
        <w:autoSpaceDE w:val="0"/>
        <w:autoSpaceDN w:val="0"/>
        <w:adjustRightInd w:val="0"/>
        <w:jc w:val="both"/>
        <w:rPr>
          <w:rFonts w:cs="GaramondPremrPro"/>
          <w:i w:val="0"/>
          <w:iCs w:val="0"/>
          <w:sz w:val="24"/>
          <w:szCs w:val="24"/>
        </w:rPr>
      </w:pPr>
      <w:r w:rsidRPr="001E3CCC">
        <w:rPr>
          <w:rFonts w:cs="GaramondPremrPro"/>
          <w:i w:val="0"/>
          <w:iCs w:val="0"/>
          <w:sz w:val="24"/>
          <w:szCs w:val="24"/>
        </w:rPr>
        <w:t xml:space="preserve">Do sada je Povelju potpisalo oko 256 evropskih lokalnih i regionalnih uprava. U Crnoj Gori, ovu Povelju je potpisala </w:t>
      </w:r>
      <w:r w:rsidR="008D0182">
        <w:rPr>
          <w:rFonts w:cs="GaramondPremrPro"/>
          <w:i w:val="0"/>
          <w:iCs w:val="0"/>
          <w:sz w:val="24"/>
          <w:szCs w:val="24"/>
        </w:rPr>
        <w:t>O</w:t>
      </w:r>
      <w:r w:rsidRPr="001E3CCC">
        <w:rPr>
          <w:rFonts w:cs="GaramondPremrPro"/>
          <w:i w:val="0"/>
          <w:iCs w:val="0"/>
          <w:sz w:val="24"/>
          <w:szCs w:val="24"/>
        </w:rPr>
        <w:t>pština Kotor.</w:t>
      </w:r>
    </w:p>
    <w:p w14:paraId="75812E7D" w14:textId="77777777" w:rsidR="001E3CCC" w:rsidRPr="009A74FC" w:rsidRDefault="001E3CCC" w:rsidP="001E3CCC">
      <w:pPr>
        <w:pStyle w:val="ColorfulList-Accent11"/>
        <w:spacing w:after="0" w:line="240" w:lineRule="auto"/>
        <w:ind w:left="0"/>
        <w:rPr>
          <w:b/>
          <w:i w:val="0"/>
          <w:iCs w:val="0"/>
          <w:color w:val="6B911C"/>
          <w:sz w:val="24"/>
          <w:szCs w:val="24"/>
          <w:lang w:val="sr-Latn-CS"/>
        </w:rPr>
      </w:pPr>
    </w:p>
    <w:p w14:paraId="77E16DF0" w14:textId="77777777" w:rsidR="001E3CCC" w:rsidRPr="009A74FC" w:rsidRDefault="001E3CCC" w:rsidP="001E3CCC">
      <w:pPr>
        <w:pStyle w:val="ColorfulList-Accent11"/>
        <w:spacing w:after="0" w:line="240" w:lineRule="auto"/>
        <w:ind w:left="0"/>
        <w:rPr>
          <w:b/>
          <w:i w:val="0"/>
          <w:iCs w:val="0"/>
          <w:color w:val="6B911C"/>
          <w:sz w:val="24"/>
          <w:szCs w:val="24"/>
          <w:lang w:val="sr-Latn-CS"/>
        </w:rPr>
      </w:pPr>
    </w:p>
    <w:p w14:paraId="1E438C0C" w14:textId="77777777" w:rsidR="0098571C" w:rsidRPr="009A74FC" w:rsidRDefault="0098571C" w:rsidP="001E3CCC">
      <w:pPr>
        <w:pStyle w:val="ColorfulList-Accent11"/>
        <w:spacing w:after="0" w:line="240" w:lineRule="auto"/>
        <w:ind w:left="0"/>
        <w:rPr>
          <w:b/>
          <w:i w:val="0"/>
          <w:iCs w:val="0"/>
          <w:color w:val="6B911C"/>
          <w:sz w:val="24"/>
          <w:szCs w:val="24"/>
          <w:lang w:val="sr-Latn-CS"/>
        </w:rPr>
      </w:pPr>
    </w:p>
    <w:p w14:paraId="20606594" w14:textId="77777777" w:rsidR="0098571C" w:rsidRPr="009A74FC" w:rsidRDefault="0098571C" w:rsidP="001E3CCC">
      <w:pPr>
        <w:pStyle w:val="ColorfulList-Accent11"/>
        <w:spacing w:after="0" w:line="240" w:lineRule="auto"/>
        <w:ind w:left="0"/>
        <w:rPr>
          <w:b/>
          <w:i w:val="0"/>
          <w:iCs w:val="0"/>
          <w:color w:val="6B911C"/>
          <w:sz w:val="24"/>
          <w:szCs w:val="24"/>
          <w:lang w:val="sr-Latn-CS"/>
        </w:rPr>
      </w:pPr>
    </w:p>
    <w:p w14:paraId="2D25A19A" w14:textId="77777777" w:rsidR="0098571C" w:rsidRPr="009A74FC" w:rsidRDefault="0098571C" w:rsidP="001E3CCC">
      <w:pPr>
        <w:pStyle w:val="ColorfulList-Accent11"/>
        <w:spacing w:after="0" w:line="240" w:lineRule="auto"/>
        <w:ind w:left="0"/>
        <w:rPr>
          <w:b/>
          <w:i w:val="0"/>
          <w:iCs w:val="0"/>
          <w:color w:val="6B911C"/>
          <w:sz w:val="24"/>
          <w:szCs w:val="24"/>
          <w:lang w:val="sr-Latn-CS"/>
        </w:rPr>
      </w:pPr>
    </w:p>
    <w:p w14:paraId="17B56BB0" w14:textId="77777777" w:rsidR="0098571C" w:rsidRDefault="0098571C" w:rsidP="001E3CCC">
      <w:pPr>
        <w:pStyle w:val="ColorfulList-Accent11"/>
        <w:spacing w:after="0" w:line="240" w:lineRule="auto"/>
        <w:ind w:left="0"/>
        <w:rPr>
          <w:b/>
          <w:i w:val="0"/>
          <w:iCs w:val="0"/>
          <w:color w:val="6B911C"/>
          <w:sz w:val="24"/>
          <w:szCs w:val="24"/>
          <w:lang w:val="sr-Latn-CS"/>
        </w:rPr>
      </w:pPr>
    </w:p>
    <w:p w14:paraId="25F0F124" w14:textId="77777777" w:rsidR="004A2D2A" w:rsidRDefault="004A2D2A" w:rsidP="001E3CCC">
      <w:pPr>
        <w:pStyle w:val="ColorfulList-Accent11"/>
        <w:spacing w:after="0" w:line="240" w:lineRule="auto"/>
        <w:ind w:left="0"/>
        <w:rPr>
          <w:b/>
          <w:i w:val="0"/>
          <w:iCs w:val="0"/>
          <w:color w:val="6B911C"/>
          <w:sz w:val="24"/>
          <w:szCs w:val="24"/>
          <w:lang w:val="sr-Latn-CS"/>
        </w:rPr>
      </w:pPr>
    </w:p>
    <w:p w14:paraId="275FC061" w14:textId="77777777" w:rsidR="004A2D2A" w:rsidRDefault="004A2D2A" w:rsidP="001E3CCC">
      <w:pPr>
        <w:pStyle w:val="ColorfulList-Accent11"/>
        <w:spacing w:after="0" w:line="240" w:lineRule="auto"/>
        <w:ind w:left="0"/>
        <w:rPr>
          <w:b/>
          <w:i w:val="0"/>
          <w:iCs w:val="0"/>
          <w:color w:val="6B911C"/>
          <w:sz w:val="24"/>
          <w:szCs w:val="24"/>
          <w:lang w:val="sr-Latn-CS"/>
        </w:rPr>
      </w:pPr>
    </w:p>
    <w:p w14:paraId="1F641BF6" w14:textId="77777777" w:rsidR="004A2D2A" w:rsidRDefault="004A2D2A" w:rsidP="001E3CCC">
      <w:pPr>
        <w:pStyle w:val="ColorfulList-Accent11"/>
        <w:spacing w:after="0" w:line="240" w:lineRule="auto"/>
        <w:ind w:left="0"/>
        <w:rPr>
          <w:b/>
          <w:i w:val="0"/>
          <w:iCs w:val="0"/>
          <w:color w:val="6B911C"/>
          <w:sz w:val="24"/>
          <w:szCs w:val="24"/>
          <w:lang w:val="sr-Latn-CS"/>
        </w:rPr>
      </w:pPr>
    </w:p>
    <w:p w14:paraId="5E917439" w14:textId="77777777" w:rsidR="004A2D2A" w:rsidRPr="009A74FC" w:rsidRDefault="004A2D2A" w:rsidP="001E3CCC">
      <w:pPr>
        <w:pStyle w:val="ColorfulList-Accent11"/>
        <w:spacing w:after="0" w:line="240" w:lineRule="auto"/>
        <w:ind w:left="0"/>
        <w:rPr>
          <w:b/>
          <w:i w:val="0"/>
          <w:iCs w:val="0"/>
          <w:color w:val="6B911C"/>
          <w:sz w:val="24"/>
          <w:szCs w:val="24"/>
          <w:lang w:val="sr-Latn-CS"/>
        </w:rPr>
      </w:pPr>
    </w:p>
    <w:p w14:paraId="0D248FF8" w14:textId="77777777" w:rsidR="0098571C" w:rsidRPr="009A74FC" w:rsidRDefault="0098571C" w:rsidP="001E3CCC">
      <w:pPr>
        <w:pStyle w:val="ColorfulList-Accent11"/>
        <w:spacing w:after="0" w:line="240" w:lineRule="auto"/>
        <w:ind w:left="0"/>
        <w:rPr>
          <w:b/>
          <w:i w:val="0"/>
          <w:iCs w:val="0"/>
          <w:color w:val="6B911C"/>
          <w:sz w:val="24"/>
          <w:szCs w:val="24"/>
          <w:lang w:val="sr-Latn-CS"/>
        </w:rPr>
      </w:pPr>
    </w:p>
    <w:p w14:paraId="0708A1E4" w14:textId="77777777" w:rsidR="007D1291" w:rsidRDefault="007D1291" w:rsidP="001E3CCC">
      <w:pPr>
        <w:pStyle w:val="ColorfulList-Accent11"/>
        <w:spacing w:after="0" w:line="240" w:lineRule="auto"/>
        <w:ind w:left="0"/>
        <w:rPr>
          <w:b/>
          <w:i w:val="0"/>
          <w:iCs w:val="0"/>
          <w:color w:val="7030A0"/>
          <w:sz w:val="24"/>
          <w:szCs w:val="24"/>
          <w:lang w:val="sr-Latn-CS"/>
        </w:rPr>
      </w:pPr>
    </w:p>
    <w:p w14:paraId="620211F8" w14:textId="65C66474" w:rsidR="001E3CCC" w:rsidRPr="00AE4940" w:rsidRDefault="001E3CCC" w:rsidP="001E3CCC">
      <w:pPr>
        <w:pStyle w:val="ColorfulList-Accent11"/>
        <w:spacing w:after="0" w:line="240" w:lineRule="auto"/>
        <w:ind w:left="0"/>
        <w:rPr>
          <w:b/>
          <w:i w:val="0"/>
          <w:iCs w:val="0"/>
          <w:color w:val="7030A0"/>
          <w:sz w:val="24"/>
          <w:szCs w:val="24"/>
          <w:lang w:val="sr-Latn-CS"/>
        </w:rPr>
      </w:pPr>
      <w:r w:rsidRPr="00AE4940">
        <w:rPr>
          <w:b/>
          <w:i w:val="0"/>
          <w:iCs w:val="0"/>
          <w:color w:val="7030A0"/>
          <w:sz w:val="24"/>
          <w:szCs w:val="24"/>
          <w:lang w:val="sr-Latn-CS"/>
        </w:rPr>
        <w:lastRenderedPageBreak/>
        <w:t>DOMAĆI NORMATIVNI I STRATEŠKI OKVIR RODNE RAVNOPRAVNOSTI</w:t>
      </w:r>
      <w:r w:rsidR="004A2D2A" w:rsidRPr="00AE4940">
        <w:rPr>
          <w:b/>
          <w:i w:val="0"/>
          <w:iCs w:val="0"/>
          <w:color w:val="7030A0"/>
          <w:sz w:val="24"/>
          <w:szCs w:val="24"/>
          <w:lang w:val="sr-Latn-CS"/>
        </w:rPr>
        <w:t xml:space="preserve"> </w:t>
      </w:r>
    </w:p>
    <w:p w14:paraId="04784A6A" w14:textId="77777777" w:rsidR="001E3CCC" w:rsidRPr="001E3CCC" w:rsidRDefault="001E3CCC" w:rsidP="001E3CCC">
      <w:pPr>
        <w:rPr>
          <w:b/>
          <w:i w:val="0"/>
          <w:iCs w:val="0"/>
          <w:color w:val="FF0000"/>
          <w:sz w:val="24"/>
          <w:szCs w:val="24"/>
        </w:rPr>
      </w:pPr>
    </w:p>
    <w:p w14:paraId="15CB6687" w14:textId="77777777" w:rsidR="001E3CCC" w:rsidRPr="001E3CCC" w:rsidRDefault="001E3CCC" w:rsidP="001E3CCC">
      <w:pPr>
        <w:jc w:val="both"/>
        <w:rPr>
          <w:i w:val="0"/>
          <w:iCs w:val="0"/>
          <w:sz w:val="24"/>
          <w:szCs w:val="24"/>
          <w:lang w:val="pl-PL"/>
        </w:rPr>
      </w:pPr>
      <w:r w:rsidRPr="001E3CCC">
        <w:rPr>
          <w:i w:val="0"/>
          <w:iCs w:val="0"/>
          <w:sz w:val="24"/>
          <w:szCs w:val="24"/>
          <w:lang w:val="pl-PL"/>
        </w:rPr>
        <w:t xml:space="preserve">U crnogorskom zakonodavstvu, pored </w:t>
      </w:r>
      <w:r w:rsidRPr="008D0182">
        <w:rPr>
          <w:b/>
          <w:bCs/>
          <w:i w:val="0"/>
          <w:iCs w:val="0"/>
          <w:sz w:val="24"/>
          <w:szCs w:val="24"/>
          <w:lang w:val="pl-PL"/>
        </w:rPr>
        <w:t>USTAVA CRNE GORE</w:t>
      </w:r>
      <w:r w:rsidRPr="008D0182">
        <w:rPr>
          <w:i w:val="0"/>
          <w:iCs w:val="0"/>
          <w:sz w:val="24"/>
          <w:szCs w:val="24"/>
          <w:lang w:val="pl-PL"/>
        </w:rPr>
        <w:t xml:space="preserve"> </w:t>
      </w:r>
      <w:r w:rsidRPr="001E3CCC">
        <w:rPr>
          <w:i w:val="0"/>
          <w:iCs w:val="0"/>
          <w:sz w:val="24"/>
          <w:szCs w:val="24"/>
          <w:lang w:val="pl-PL"/>
        </w:rPr>
        <w:t>(</w:t>
      </w:r>
      <w:r w:rsidRPr="001E3CCC">
        <w:rPr>
          <w:i w:val="0"/>
          <w:iCs w:val="0"/>
          <w:sz w:val="24"/>
          <w:szCs w:val="24"/>
        </w:rPr>
        <w:t xml:space="preserve">„Sl. </w:t>
      </w:r>
      <w:r w:rsidR="005D6335" w:rsidRPr="001E3CCC">
        <w:rPr>
          <w:i w:val="0"/>
          <w:iCs w:val="0"/>
          <w:sz w:val="24"/>
          <w:szCs w:val="24"/>
        </w:rPr>
        <w:t>L</w:t>
      </w:r>
      <w:r w:rsidRPr="001E3CCC">
        <w:rPr>
          <w:i w:val="0"/>
          <w:iCs w:val="0"/>
          <w:sz w:val="24"/>
          <w:szCs w:val="24"/>
        </w:rPr>
        <w:t>ist</w:t>
      </w:r>
      <w:r w:rsidR="005D6335">
        <w:rPr>
          <w:i w:val="0"/>
          <w:iCs w:val="0"/>
          <w:sz w:val="24"/>
          <w:szCs w:val="24"/>
        </w:rPr>
        <w:t xml:space="preserve"> </w:t>
      </w:r>
      <w:r w:rsidRPr="001E3CCC">
        <w:rPr>
          <w:i w:val="0"/>
          <w:iCs w:val="0"/>
          <w:sz w:val="24"/>
          <w:szCs w:val="24"/>
        </w:rPr>
        <w:t>CG“, br.1/2007 i 38/2013)</w:t>
      </w:r>
      <w:r w:rsidRPr="001E3CCC">
        <w:rPr>
          <w:i w:val="0"/>
          <w:iCs w:val="0"/>
          <w:sz w:val="24"/>
          <w:szCs w:val="24"/>
          <w:lang w:val="pl-PL"/>
        </w:rPr>
        <w:t>, relevantan izvor za oblast rodne ravnopravnosti čine zakoni i drugi pravni dokumenti.</w:t>
      </w:r>
    </w:p>
    <w:p w14:paraId="37290E5A" w14:textId="77777777" w:rsidR="001E3CCC" w:rsidRPr="001E3CCC" w:rsidRDefault="001E3CCC" w:rsidP="001E3CCC">
      <w:pPr>
        <w:jc w:val="both"/>
        <w:rPr>
          <w:i w:val="0"/>
          <w:iCs w:val="0"/>
          <w:sz w:val="24"/>
          <w:szCs w:val="24"/>
          <w:lang w:val="pl-PL"/>
        </w:rPr>
      </w:pPr>
      <w:r w:rsidRPr="001E3CCC">
        <w:rPr>
          <w:i w:val="0"/>
          <w:iCs w:val="0"/>
          <w:sz w:val="24"/>
          <w:szCs w:val="24"/>
          <w:lang w:val="pl-PL"/>
        </w:rPr>
        <w:t xml:space="preserve">Ustavom Crne Gore je utvrđeno da država jemči ravnopravnost žene i muškarca i razvija politiku jednakih mogućnosti (član 18), kao i da je zabranjena svaka neposredna i posredna diskriminacija po bilo kom osnovu, ali da se mogu primjenjivati posebne mjere čiji je cilj stvaranje jednakih mogućnosti (član 8). </w:t>
      </w:r>
    </w:p>
    <w:p w14:paraId="3D186D36" w14:textId="5478A260" w:rsidR="001E3CCC" w:rsidRPr="001E3CCC" w:rsidRDefault="001E3CCC" w:rsidP="001E3CCC">
      <w:pPr>
        <w:jc w:val="both"/>
        <w:rPr>
          <w:i w:val="0"/>
          <w:iCs w:val="0"/>
          <w:sz w:val="24"/>
          <w:szCs w:val="24"/>
          <w:lang w:val="pl-PL"/>
        </w:rPr>
      </w:pPr>
      <w:r w:rsidRPr="001E3CCC">
        <w:rPr>
          <w:i w:val="0"/>
          <w:iCs w:val="0"/>
          <w:sz w:val="24"/>
          <w:szCs w:val="24"/>
          <w:lang w:val="pl-PL"/>
        </w:rPr>
        <w:t xml:space="preserve">Od zakona kojima se regulišu pitanja značajna za ostvarivanje rodne ravnopravnosti </w:t>
      </w:r>
      <w:r w:rsidR="005D6335">
        <w:rPr>
          <w:i w:val="0"/>
          <w:iCs w:val="0"/>
          <w:sz w:val="24"/>
          <w:szCs w:val="24"/>
          <w:lang w:val="pl-PL"/>
        </w:rPr>
        <w:t>neophodno je</w:t>
      </w:r>
      <w:r w:rsidRPr="001E3CCC">
        <w:rPr>
          <w:i w:val="0"/>
          <w:iCs w:val="0"/>
          <w:sz w:val="24"/>
          <w:szCs w:val="24"/>
          <w:lang w:val="pl-PL"/>
        </w:rPr>
        <w:t xml:space="preserve"> izdvojiti Zakon o rodnoj ravnopravnosti (</w:t>
      </w:r>
      <w:r w:rsidRPr="001E3CCC">
        <w:rPr>
          <w:i w:val="0"/>
          <w:iCs w:val="0"/>
          <w:sz w:val="24"/>
          <w:szCs w:val="24"/>
        </w:rPr>
        <w:t>„Sl. list CG“, br.1/2007 i 38/201</w:t>
      </w:r>
      <w:r w:rsidR="003E7F4D">
        <w:rPr>
          <w:i w:val="0"/>
          <w:iCs w:val="0"/>
          <w:sz w:val="24"/>
          <w:szCs w:val="24"/>
        </w:rPr>
        <w:t>0</w:t>
      </w:r>
      <w:r w:rsidRPr="001E3CCC">
        <w:rPr>
          <w:i w:val="0"/>
          <w:iCs w:val="0"/>
          <w:sz w:val="24"/>
          <w:szCs w:val="24"/>
        </w:rPr>
        <w:t>)</w:t>
      </w:r>
      <w:r w:rsidRPr="001E3CCC">
        <w:rPr>
          <w:i w:val="0"/>
          <w:iCs w:val="0"/>
          <w:sz w:val="24"/>
          <w:szCs w:val="24"/>
          <w:lang w:val="pl-PL"/>
        </w:rPr>
        <w:t xml:space="preserve">, </w:t>
      </w:r>
      <w:r w:rsidR="008D0182">
        <w:rPr>
          <w:i w:val="0"/>
          <w:iCs w:val="0"/>
          <w:sz w:val="24"/>
          <w:szCs w:val="24"/>
          <w:lang w:val="pl-PL"/>
        </w:rPr>
        <w:t xml:space="preserve">Zakon o izmjenama i dopunama Zakona o rodnoj ravnopravnosti ( „Sl. list CG”, br. 35/15), </w:t>
      </w:r>
      <w:r w:rsidRPr="001E3CCC">
        <w:rPr>
          <w:i w:val="0"/>
          <w:iCs w:val="0"/>
          <w:sz w:val="24"/>
          <w:szCs w:val="24"/>
          <w:lang w:val="pl-PL"/>
        </w:rPr>
        <w:t>Zakon o zabrani diskriminacije (</w:t>
      </w:r>
      <w:r w:rsidRPr="001E3CCC">
        <w:rPr>
          <w:i w:val="0"/>
          <w:iCs w:val="0"/>
          <w:sz w:val="24"/>
          <w:szCs w:val="24"/>
        </w:rPr>
        <w:t>„Sl. list CG“, br. 4</w:t>
      </w:r>
      <w:r w:rsidR="008D0182">
        <w:rPr>
          <w:i w:val="0"/>
          <w:iCs w:val="0"/>
          <w:sz w:val="24"/>
          <w:szCs w:val="24"/>
        </w:rPr>
        <w:t>6</w:t>
      </w:r>
      <w:r w:rsidRPr="001E3CCC">
        <w:rPr>
          <w:i w:val="0"/>
          <w:iCs w:val="0"/>
          <w:sz w:val="24"/>
          <w:szCs w:val="24"/>
        </w:rPr>
        <w:t>/2010</w:t>
      </w:r>
      <w:r w:rsidR="005C1FE8">
        <w:rPr>
          <w:i w:val="0"/>
          <w:iCs w:val="0"/>
          <w:sz w:val="24"/>
          <w:szCs w:val="24"/>
        </w:rPr>
        <w:t>, 40/2011, 18/14 42/17</w:t>
      </w:r>
      <w:r w:rsidRPr="001E3CCC">
        <w:rPr>
          <w:i w:val="0"/>
          <w:iCs w:val="0"/>
          <w:sz w:val="24"/>
          <w:szCs w:val="24"/>
        </w:rPr>
        <w:t>)</w:t>
      </w:r>
      <w:r w:rsidRPr="001E3CCC">
        <w:rPr>
          <w:i w:val="0"/>
          <w:iCs w:val="0"/>
          <w:sz w:val="24"/>
          <w:szCs w:val="24"/>
          <w:lang w:val="pl-PL"/>
        </w:rPr>
        <w:t xml:space="preserve"> i Zakon o zaštitniku/ici ljudskih prava i sloboda Crne Gore (</w:t>
      </w:r>
      <w:r w:rsidRPr="001E3CCC">
        <w:rPr>
          <w:i w:val="0"/>
          <w:iCs w:val="0"/>
          <w:sz w:val="24"/>
          <w:szCs w:val="24"/>
        </w:rPr>
        <w:t>„Sl. list CG“, br.42/2011</w:t>
      </w:r>
      <w:r w:rsidR="008D0182">
        <w:rPr>
          <w:i w:val="0"/>
          <w:iCs w:val="0"/>
          <w:sz w:val="24"/>
          <w:szCs w:val="24"/>
        </w:rPr>
        <w:t xml:space="preserve">, </w:t>
      </w:r>
      <w:r w:rsidRPr="001E3CCC">
        <w:rPr>
          <w:i w:val="0"/>
          <w:iCs w:val="0"/>
          <w:sz w:val="24"/>
          <w:szCs w:val="24"/>
        </w:rPr>
        <w:t>32/2014</w:t>
      </w:r>
      <w:r w:rsidR="008D0182">
        <w:rPr>
          <w:i w:val="0"/>
          <w:iCs w:val="0"/>
          <w:sz w:val="24"/>
          <w:szCs w:val="24"/>
        </w:rPr>
        <w:t xml:space="preserve"> i 21/17</w:t>
      </w:r>
      <w:r w:rsidRPr="001E3CCC">
        <w:rPr>
          <w:i w:val="0"/>
          <w:iCs w:val="0"/>
          <w:sz w:val="24"/>
          <w:szCs w:val="24"/>
        </w:rPr>
        <w:t>)</w:t>
      </w:r>
      <w:r w:rsidR="008D0182">
        <w:rPr>
          <w:i w:val="0"/>
          <w:iCs w:val="0"/>
          <w:sz w:val="24"/>
          <w:szCs w:val="24"/>
        </w:rPr>
        <w:t>.</w:t>
      </w:r>
    </w:p>
    <w:p w14:paraId="6D227446" w14:textId="77777777" w:rsidR="001E3CCC" w:rsidRPr="009A74FC" w:rsidRDefault="001E3CCC" w:rsidP="001E3CCC">
      <w:pPr>
        <w:pStyle w:val="1tekst"/>
        <w:ind w:left="0" w:right="0" w:firstLine="0"/>
        <w:rPr>
          <w:rFonts w:ascii="Cambria" w:hAnsi="Cambria" w:cs="Times New Roman"/>
          <w:sz w:val="24"/>
          <w:szCs w:val="24"/>
          <w:lang w:val="pl-PL"/>
        </w:rPr>
      </w:pPr>
    </w:p>
    <w:p w14:paraId="5DD3A274" w14:textId="77777777" w:rsidR="001E3CCC" w:rsidRPr="009A74FC" w:rsidRDefault="001E3CCC" w:rsidP="001E3CCC">
      <w:pPr>
        <w:pStyle w:val="1tekst"/>
        <w:ind w:left="0" w:right="0" w:firstLine="0"/>
        <w:rPr>
          <w:rFonts w:ascii="Cambria" w:hAnsi="Cambria" w:cs="Times New Roman"/>
          <w:sz w:val="24"/>
          <w:szCs w:val="24"/>
          <w:lang w:val="pl-PL"/>
        </w:rPr>
      </w:pPr>
      <w:r w:rsidRPr="008D0182">
        <w:rPr>
          <w:rFonts w:ascii="Cambria" w:hAnsi="Cambria" w:cs="Times New Roman"/>
          <w:b/>
          <w:bCs/>
          <w:color w:val="000000" w:themeColor="text1"/>
          <w:sz w:val="24"/>
          <w:szCs w:val="24"/>
          <w:lang w:val="pl-PL"/>
        </w:rPr>
        <w:t>ZAKON O RODNOJ RAVNOPRAVNOSTI</w:t>
      </w:r>
      <w:r w:rsidRPr="008D0182">
        <w:rPr>
          <w:rFonts w:ascii="Cambria" w:hAnsi="Cambria" w:cs="Times New Roman"/>
          <w:color w:val="000000" w:themeColor="text1"/>
          <w:sz w:val="24"/>
          <w:szCs w:val="24"/>
          <w:lang w:val="pl-PL"/>
        </w:rPr>
        <w:t xml:space="preserve"> </w:t>
      </w:r>
      <w:r w:rsidRPr="009A74FC">
        <w:rPr>
          <w:rFonts w:ascii="Cambria" w:hAnsi="Cambria" w:cs="Times New Roman"/>
          <w:sz w:val="24"/>
          <w:szCs w:val="24"/>
          <w:lang w:val="pl-PL"/>
        </w:rPr>
        <w:t xml:space="preserve">uređuje način obezbjeđivanja i ostvarivanja prava po osnovu rodne ravnopravnosti, kao i mjere za eliminisanje diskriminacije po osnovu pola i stvaranje jednakih mogućnosti za učešće žena i muškaraca, kao i lica drukčijih rodnih identiteta u svim oblastima društvenog života. Prava po osnovu rodne ravnopravnosti, po ovom Zakonu, obezbjeđuju se i ostvaruju u skladu sa međunarodnim ugovorima i opšte prihvaćenim pravilima međunarodnog prava. </w:t>
      </w:r>
    </w:p>
    <w:p w14:paraId="1B0C341A" w14:textId="77777777" w:rsidR="001E3CCC" w:rsidRPr="009A74FC" w:rsidRDefault="001E3CCC" w:rsidP="001E3CCC">
      <w:pPr>
        <w:pStyle w:val="1tekst"/>
        <w:ind w:left="0" w:right="0" w:firstLine="0"/>
        <w:rPr>
          <w:rFonts w:ascii="Cambria" w:hAnsi="Cambria" w:cs="Times New Roman"/>
          <w:sz w:val="24"/>
          <w:szCs w:val="24"/>
          <w:lang w:val="pl-PL"/>
        </w:rPr>
      </w:pPr>
    </w:p>
    <w:p w14:paraId="3E379BDE" w14:textId="77777777" w:rsidR="001E3CCC" w:rsidRPr="001E3CCC" w:rsidRDefault="001E3CCC" w:rsidP="001E3CCC">
      <w:pPr>
        <w:jc w:val="both"/>
        <w:rPr>
          <w:i w:val="0"/>
          <w:iCs w:val="0"/>
          <w:sz w:val="24"/>
          <w:szCs w:val="24"/>
          <w:lang w:val="pl-PL"/>
        </w:rPr>
      </w:pPr>
      <w:r w:rsidRPr="001E3CCC">
        <w:rPr>
          <w:i w:val="0"/>
          <w:iCs w:val="0"/>
          <w:sz w:val="24"/>
          <w:szCs w:val="24"/>
          <w:lang w:val="pl-PL"/>
        </w:rPr>
        <w:t xml:space="preserve">Ovaj Zakon pripada grupi evropskih zakona usvojenih radi promovisanja i uspostavljanja rodne ravnopravnosti koji definišu termine, uvode i opisuju mjere koje treba usvojiti, obaveze organa (kod nas su to državni organi, organi državne uprave i lokalne samouprave, javne ustanove, javna preduzeća i druga pravna lica koja vrše javna ovlašćenja) i subjekata u privatnom sektoru (privredna društva, druga pravna lica i preduzetnici/ce), kao i mandat državnog mehanizma zaduženog za rodnu ravnopravnost (ovim Zakonom je ustanovljen organ državne uprave nadležan za poslove u vezi </w:t>
      </w:r>
      <w:r w:rsidR="000B7736">
        <w:rPr>
          <w:i w:val="0"/>
          <w:iCs w:val="0"/>
          <w:sz w:val="24"/>
          <w:szCs w:val="24"/>
          <w:lang w:val="pl-PL"/>
        </w:rPr>
        <w:t xml:space="preserve">sa </w:t>
      </w:r>
      <w:r w:rsidRPr="001E3CCC">
        <w:rPr>
          <w:i w:val="0"/>
          <w:iCs w:val="0"/>
          <w:sz w:val="24"/>
          <w:szCs w:val="24"/>
          <w:lang w:val="pl-PL"/>
        </w:rPr>
        <w:t>ostvarivanj</w:t>
      </w:r>
      <w:r w:rsidR="000B7736">
        <w:rPr>
          <w:i w:val="0"/>
          <w:iCs w:val="0"/>
          <w:sz w:val="24"/>
          <w:szCs w:val="24"/>
          <w:lang w:val="pl-PL"/>
        </w:rPr>
        <w:t>e</w:t>
      </w:r>
      <w:r w:rsidR="00C03A9A">
        <w:rPr>
          <w:i w:val="0"/>
          <w:iCs w:val="0"/>
          <w:sz w:val="24"/>
          <w:szCs w:val="24"/>
          <w:lang w:val="pl-PL"/>
        </w:rPr>
        <w:t>m</w:t>
      </w:r>
      <w:r w:rsidRPr="001E3CCC">
        <w:rPr>
          <w:i w:val="0"/>
          <w:iCs w:val="0"/>
          <w:sz w:val="24"/>
          <w:szCs w:val="24"/>
          <w:lang w:val="pl-PL"/>
        </w:rPr>
        <w:t xml:space="preserve"> rodne ravnopravnosti, a to je ministarstvo nadležno za zaštitu ljudskih i manjinskih prava). Jedna od ključnih odredaba Zakona je član 3 kojim je utvrđena izričita obaveza i privatnog sektora da</w:t>
      </w:r>
      <w:r w:rsidR="000B7736">
        <w:rPr>
          <w:i w:val="0"/>
          <w:iCs w:val="0"/>
          <w:sz w:val="24"/>
          <w:szCs w:val="24"/>
          <w:lang w:val="pl-PL"/>
        </w:rPr>
        <w:t>,</w:t>
      </w:r>
      <w:r w:rsidRPr="001E3CCC">
        <w:rPr>
          <w:i w:val="0"/>
          <w:iCs w:val="0"/>
          <w:sz w:val="24"/>
          <w:szCs w:val="24"/>
          <w:lang w:val="pl-PL"/>
        </w:rPr>
        <w:t xml:space="preserve"> radi postizanja rodne ravnopravnosti, u svim fazama planiranja, donošenja i sprovođenja odluka, kao i preduzimanja aktivnosti iz svoje nadležnosti ocjenjuju i vr</w:t>
      </w:r>
      <w:r w:rsidR="000B7736">
        <w:rPr>
          <w:i w:val="0"/>
          <w:iCs w:val="0"/>
          <w:sz w:val="24"/>
          <w:szCs w:val="24"/>
          <w:lang w:val="pl-PL"/>
        </w:rPr>
        <w:t>j</w:t>
      </w:r>
      <w:r w:rsidRPr="001E3CCC">
        <w:rPr>
          <w:i w:val="0"/>
          <w:iCs w:val="0"/>
          <w:sz w:val="24"/>
          <w:szCs w:val="24"/>
          <w:lang w:val="pl-PL"/>
        </w:rPr>
        <w:t>ednuju uticaj tih odluka i aktivnosti na položaj žena i muškaraca.</w:t>
      </w:r>
    </w:p>
    <w:p w14:paraId="5E4CB303" w14:textId="35D21B04" w:rsidR="001E3CCC" w:rsidRPr="009A74FC" w:rsidRDefault="00C03A9A" w:rsidP="00C03A9A">
      <w:pPr>
        <w:spacing w:before="100" w:beforeAutospacing="1" w:after="100" w:afterAutospacing="1"/>
        <w:jc w:val="both"/>
        <w:rPr>
          <w:lang w:val="sl-SI"/>
        </w:rPr>
      </w:pPr>
      <w:r w:rsidRPr="00C03A9A">
        <w:rPr>
          <w:rFonts w:eastAsia="Times New Roman"/>
          <w:i w:val="0"/>
          <w:iCs w:val="0"/>
          <w:sz w:val="24"/>
          <w:szCs w:val="24"/>
          <w:lang w:val="hr-HR" w:eastAsia="en-GB"/>
        </w:rPr>
        <w:t>Z</w:t>
      </w:r>
      <w:r w:rsidRPr="00C03A9A">
        <w:rPr>
          <w:rFonts w:eastAsia="Times New Roman"/>
          <w:i w:val="0"/>
          <w:iCs w:val="0"/>
          <w:sz w:val="24"/>
          <w:szCs w:val="24"/>
          <w:lang w:eastAsia="en-GB"/>
        </w:rPr>
        <w:t>akon</w:t>
      </w:r>
      <w:r w:rsidRPr="00C03A9A">
        <w:rPr>
          <w:rFonts w:eastAsia="Times New Roman"/>
          <w:i w:val="0"/>
          <w:iCs w:val="0"/>
          <w:sz w:val="24"/>
          <w:szCs w:val="24"/>
          <w:lang w:val="hr-HR" w:eastAsia="en-GB"/>
        </w:rPr>
        <w:t xml:space="preserve"> o rodnoj ravnopravnosti je izmijenjen i dopunjen 2015</w:t>
      </w:r>
      <w:r w:rsidR="008D0182">
        <w:rPr>
          <w:rFonts w:eastAsia="Times New Roman"/>
          <w:i w:val="0"/>
          <w:iCs w:val="0"/>
          <w:sz w:val="24"/>
          <w:szCs w:val="24"/>
          <w:lang w:val="hr-HR" w:eastAsia="en-GB"/>
        </w:rPr>
        <w:t>.</w:t>
      </w:r>
      <w:r w:rsidRPr="00C03A9A">
        <w:rPr>
          <w:rFonts w:eastAsia="Times New Roman"/>
          <w:i w:val="0"/>
          <w:iCs w:val="0"/>
          <w:sz w:val="24"/>
          <w:szCs w:val="24"/>
          <w:lang w:eastAsia="en-GB"/>
        </w:rPr>
        <w:t xml:space="preserve">, </w:t>
      </w:r>
      <w:r w:rsidRPr="00C03A9A">
        <w:rPr>
          <w:rFonts w:eastAsia="Times New Roman"/>
          <w:i w:val="0"/>
          <w:iCs w:val="0"/>
          <w:sz w:val="24"/>
          <w:szCs w:val="24"/>
          <w:lang w:val="hr-HR" w:eastAsia="en-GB"/>
        </w:rPr>
        <w:t>na način da</w:t>
      </w:r>
      <w:r w:rsidRPr="00C03A9A">
        <w:rPr>
          <w:rFonts w:eastAsia="Times New Roman"/>
          <w:i w:val="0"/>
          <w:iCs w:val="0"/>
          <w:sz w:val="24"/>
          <w:szCs w:val="24"/>
          <w:lang w:eastAsia="en-GB"/>
        </w:rPr>
        <w:t xml:space="preserve"> predstavlja mehanizam za eliminisanje diskriminacije lica drukčijih rodnih identiteta i stvaranje </w:t>
      </w:r>
      <w:r w:rsidRPr="00C03A9A">
        <w:rPr>
          <w:rFonts w:eastAsia="Times New Roman"/>
          <w:i w:val="0"/>
          <w:iCs w:val="0"/>
          <w:sz w:val="24"/>
          <w:szCs w:val="24"/>
          <w:lang w:eastAsia="en-GB"/>
        </w:rPr>
        <w:lastRenderedPageBreak/>
        <w:t xml:space="preserve">jednakih mogućnosti za ta lica u svim sferama života, naročito u pogledu njihovog ravnopravnog tretmana. </w:t>
      </w:r>
    </w:p>
    <w:p w14:paraId="3F7C6FF4" w14:textId="77777777" w:rsidR="001E3CCC" w:rsidRPr="009A74FC" w:rsidRDefault="001E3CCC" w:rsidP="001E3CCC">
      <w:pPr>
        <w:pStyle w:val="BodyTextIndent"/>
        <w:ind w:left="0"/>
        <w:jc w:val="both"/>
        <w:rPr>
          <w:rFonts w:ascii="Cambria" w:hAnsi="Cambria"/>
          <w:sz w:val="24"/>
          <w:szCs w:val="24"/>
        </w:rPr>
      </w:pPr>
      <w:r w:rsidRPr="009A74FC">
        <w:rPr>
          <w:rFonts w:ascii="Cambria" w:hAnsi="Cambria"/>
          <w:bCs/>
          <w:sz w:val="24"/>
          <w:szCs w:val="24"/>
          <w:lang w:val="sl-SI"/>
        </w:rPr>
        <w:t xml:space="preserve">Ovaj zakon, u skladu sa Ustavom Crne Gore (član 8 stav 2) i Konvencijom o eliminaciji svih oblika diskriminacije žena (CEDAW), propisuje da se </w:t>
      </w:r>
      <w:r w:rsidRPr="009A74FC">
        <w:rPr>
          <w:rFonts w:ascii="Cambria" w:hAnsi="Cambria"/>
          <w:sz w:val="24"/>
          <w:szCs w:val="24"/>
        </w:rPr>
        <w:t>diskriminacijom neće smatraju opšte i posebne mjere, donijete ili preduzete radi otklanjanja i sprječavanja nejednakog tretmana žena i muškaraca, otklanjanja posljedica nejednakog tretmana žena i muškaraca i promovisanja rodne ravnopravnosti.</w:t>
      </w:r>
    </w:p>
    <w:p w14:paraId="23DFB2C4" w14:textId="77777777" w:rsidR="001E3CCC" w:rsidRPr="009A74FC" w:rsidRDefault="001E3CCC" w:rsidP="001E3CCC">
      <w:pPr>
        <w:pStyle w:val="BodyText"/>
        <w:jc w:val="both"/>
        <w:rPr>
          <w:rFonts w:ascii="Cambria" w:hAnsi="Cambria"/>
        </w:rPr>
      </w:pPr>
      <w:r w:rsidRPr="009A74FC">
        <w:rPr>
          <w:rFonts w:ascii="Cambria" w:hAnsi="Cambria"/>
        </w:rPr>
        <w:t>Zakonom je eksplicitno propisana i obaveza državnih organa, organa lokalne samouprave i svih drugih organa i pravnih lica koji vrše javna ovlašćenja da u okviru programa stručnog osposobljavanja i usavršavanja zaposlenih ili na drugi način propisan zakonom ili drugim aktom obezbijede edukaciju zaposlenih o postizanju rodne ravnopravnosti, odnosno ostvarivanju prava po osnovu rodne ravnopravnosti.</w:t>
      </w:r>
    </w:p>
    <w:p w14:paraId="57D9DBD9" w14:textId="77777777" w:rsidR="001E3CCC" w:rsidRPr="009A74FC" w:rsidRDefault="001E3CCC" w:rsidP="001E3CCC">
      <w:pPr>
        <w:pStyle w:val="BodyText"/>
        <w:jc w:val="both"/>
        <w:rPr>
          <w:rFonts w:ascii="Cambria" w:hAnsi="Cambria"/>
        </w:rPr>
      </w:pPr>
      <w:r w:rsidRPr="009A74FC">
        <w:rPr>
          <w:rFonts w:ascii="Cambria" w:hAnsi="Cambria"/>
        </w:rPr>
        <w:t>Obzirom da je Zakonom o zabrani diskriminaciije i Zakonom o zaštitniku/ci ljudskih prava i sloboda Crne Gore zaštita od diskriminacije u potpunosti uređena, to je odredbom člana 6a Zakona o rodnoj ravnopravnosti upućeno na primjenu tih zakona i u slučaju ostvarivanja zaštite lica diskriminisanih po osnovu pola.</w:t>
      </w:r>
    </w:p>
    <w:p w14:paraId="5BD3FB15" w14:textId="77777777" w:rsidR="001E3CCC" w:rsidRPr="001E3CCC" w:rsidRDefault="001E3CCC" w:rsidP="001E3CCC">
      <w:pPr>
        <w:jc w:val="both"/>
        <w:rPr>
          <w:i w:val="0"/>
          <w:iCs w:val="0"/>
          <w:sz w:val="24"/>
          <w:szCs w:val="24"/>
        </w:rPr>
      </w:pPr>
      <w:r w:rsidRPr="001E3CCC">
        <w:rPr>
          <w:i w:val="0"/>
          <w:iCs w:val="0"/>
          <w:sz w:val="24"/>
          <w:szCs w:val="24"/>
          <w:lang w:val="pl-PL"/>
        </w:rPr>
        <w:t xml:space="preserve">Zakon o rodnoj ravnopravnosti mora se posmatrati u kontekstu cjelokupnog crnogorskog pravnog sistema, pošto je koncipiran na način da inicira orodnjavanje svih institucija, instrumenata (normativnih i implementacionih) i strategija u svim oblastima. On podržava stav da svako, organ, pravno i fizičko lice, mora da bude odgovoran za svoj djelokrug rada i ne reguliše pitanja kojima treba da se bave sistemski zakoni. Zato je važno istaći da se u </w:t>
      </w:r>
      <w:r w:rsidRPr="001E3CCC">
        <w:rPr>
          <w:i w:val="0"/>
          <w:iCs w:val="0"/>
          <w:sz w:val="24"/>
          <w:szCs w:val="24"/>
          <w:lang w:val="uz-Cyrl-UZ"/>
        </w:rPr>
        <w:t xml:space="preserve">nizu zakona koji uređuju različite oblasti nalaze odredbe </w:t>
      </w:r>
      <w:r w:rsidRPr="001E3CCC">
        <w:rPr>
          <w:i w:val="0"/>
          <w:iCs w:val="0"/>
          <w:sz w:val="24"/>
          <w:szCs w:val="24"/>
          <w:lang w:val="pl-PL"/>
        </w:rPr>
        <w:t>značajne za ostvarivanje rodne ravnopravnosti, kao i odredbe</w:t>
      </w:r>
      <w:r w:rsidRPr="001E3CCC">
        <w:rPr>
          <w:i w:val="0"/>
          <w:iCs w:val="0"/>
          <w:sz w:val="24"/>
          <w:szCs w:val="24"/>
          <w:lang w:val="uz-Cyrl-UZ"/>
        </w:rPr>
        <w:t xml:space="preserve"> o zabrani diskriminaciji, pored ostalog i po osnovu pola (npr. Zakon o zaštiti od nasilja u porodici, Zakon o bespla</w:t>
      </w:r>
      <w:r w:rsidR="006038D6">
        <w:rPr>
          <w:i w:val="0"/>
          <w:iCs w:val="0"/>
          <w:sz w:val="24"/>
          <w:szCs w:val="24"/>
        </w:rPr>
        <w:t>t</w:t>
      </w:r>
      <w:r w:rsidRPr="001E3CCC">
        <w:rPr>
          <w:i w:val="0"/>
          <w:iCs w:val="0"/>
          <w:sz w:val="24"/>
          <w:szCs w:val="24"/>
          <w:lang w:val="uz-Cyrl-UZ"/>
        </w:rPr>
        <w:t xml:space="preserve">noj pravnoj pomoći, Zakon o radu, </w:t>
      </w:r>
      <w:r w:rsidRPr="001E3CCC">
        <w:rPr>
          <w:i w:val="0"/>
          <w:iCs w:val="0"/>
          <w:sz w:val="24"/>
          <w:szCs w:val="24"/>
          <w:lang w:val="sr-Latn-CS"/>
        </w:rPr>
        <w:t xml:space="preserve">Zakon o zapošljavanju i ostvarivanju prava iz osiguranja od nezaposlenosti, Zakon o izboru odbornika i poslanika, </w:t>
      </w:r>
      <w:r w:rsidRPr="001E3CCC">
        <w:rPr>
          <w:i w:val="0"/>
          <w:iCs w:val="0"/>
          <w:sz w:val="24"/>
          <w:szCs w:val="24"/>
          <w:lang w:val="uz-Cyrl-UZ"/>
        </w:rPr>
        <w:t>Zakon o Ustavnom sudu Crne Gore</w:t>
      </w:r>
      <w:r w:rsidRPr="001E3CCC">
        <w:rPr>
          <w:i w:val="0"/>
          <w:iCs w:val="0"/>
          <w:sz w:val="24"/>
          <w:szCs w:val="24"/>
          <w:lang w:val="sl-SI"/>
        </w:rPr>
        <w:t>, Zakon o sudskom savjetu i sudijama,  Zakon o Državnom tužilaštvu, Zakonik o krivičnom postupku, Zakon o strancima</w:t>
      </w:r>
      <w:r w:rsidRPr="001E3CCC">
        <w:rPr>
          <w:i w:val="0"/>
          <w:iCs w:val="0"/>
          <w:sz w:val="24"/>
          <w:szCs w:val="24"/>
          <w:lang w:val="uz-Cyrl-UZ"/>
        </w:rPr>
        <w:t xml:space="preserve"> i dr). </w:t>
      </w:r>
    </w:p>
    <w:p w14:paraId="6E543A01" w14:textId="77777777" w:rsidR="001E3CCC" w:rsidRPr="009A74FC" w:rsidRDefault="001E3CCC" w:rsidP="001E3CCC">
      <w:pPr>
        <w:pStyle w:val="BodyText"/>
        <w:jc w:val="both"/>
        <w:rPr>
          <w:rFonts w:ascii="Cambria" w:hAnsi="Cambria"/>
        </w:rPr>
      </w:pPr>
      <w:r w:rsidRPr="005C1FE8">
        <w:rPr>
          <w:rFonts w:ascii="Cambria" w:hAnsi="Cambria"/>
          <w:b/>
          <w:bCs/>
        </w:rPr>
        <w:t>ZAKON O ZAŠTITNIKU/CI LJUDSKIH PRAVA I SLOBODA</w:t>
      </w:r>
      <w:r w:rsidRPr="005C1FE8">
        <w:rPr>
          <w:rFonts w:ascii="Cambria" w:hAnsi="Cambria"/>
        </w:rPr>
        <w:t xml:space="preserve"> </w:t>
      </w:r>
      <w:r w:rsidRPr="009A74FC">
        <w:rPr>
          <w:rFonts w:ascii="Cambria" w:hAnsi="Cambria"/>
        </w:rPr>
        <w:t>propisuje da je Zaštitnik/ca institucionalni mehanizam za zaštitu od diskriminacije i da, uz saglasnost diskriminisanog lica, postupa i preduzima mjere za zaštitu od diskriminacije, u skladu sa ovim zakonom i posebnim zakonom kojim je uređena zabrana diskriminacije. Kad se radi o diskriminaciji od strane organa vlasti, Zaštitnik/ca može nadležnom organu da podnese inicijativu za pokretanje disciplinskog postupka, odnosno postupka za razrješenje lica čijim je radom ili nepostupanjem učinjena diskriminacija.</w:t>
      </w:r>
    </w:p>
    <w:p w14:paraId="30422F5A" w14:textId="77777777" w:rsidR="001E3CCC" w:rsidRPr="009A74FC" w:rsidRDefault="001E3CCC" w:rsidP="001E3CCC">
      <w:pPr>
        <w:pStyle w:val="BodyText"/>
        <w:jc w:val="both"/>
        <w:rPr>
          <w:rFonts w:ascii="Cambria" w:hAnsi="Cambria"/>
        </w:rPr>
      </w:pPr>
      <w:r w:rsidRPr="005C1FE8">
        <w:rPr>
          <w:rFonts w:ascii="Cambria" w:hAnsi="Cambria"/>
          <w:b/>
          <w:bCs/>
          <w:lang w:val="pl-PL"/>
        </w:rPr>
        <w:lastRenderedPageBreak/>
        <w:t>ZAKON O ZABRANI DISKRIMINACIJE</w:t>
      </w:r>
      <w:r w:rsidRPr="005C1FE8">
        <w:rPr>
          <w:rFonts w:ascii="Cambria" w:hAnsi="Cambria"/>
          <w:lang w:val="pl-PL"/>
        </w:rPr>
        <w:t xml:space="preserve"> </w:t>
      </w:r>
      <w:r w:rsidRPr="009A74FC">
        <w:rPr>
          <w:rFonts w:ascii="Cambria" w:hAnsi="Cambria"/>
          <w:lang w:val="pl-PL"/>
        </w:rPr>
        <w:t xml:space="preserve">detaljno </w:t>
      </w:r>
      <w:r w:rsidRPr="009A74FC">
        <w:rPr>
          <w:rFonts w:ascii="Cambria" w:hAnsi="Cambria"/>
        </w:rPr>
        <w:t>uređuje poslove Zaštitnika/ce ljudskih prava i sloboda kad je u pitanju nadležnost te institucije da pruža zaštitu od diskriminacije. Tako je, između ostalog, propisano da je Zaštitnik/ca ljudskih prava i sloboda Crne Gore nadležan/na da postupa po pritužbama zbog diskriminatorskog postupanja organa, privrednog društva, drugog pravnog lica, preduzetnika i fizičkog lica, i preduzima mjere i radnje za otklanjanje diskriminacije i zaštitu prava diskriminisanog lica, ako nije pokrenut sudski postupak, kao i da podnosi Skupštini Crne Gore, u okviru godišnjeg izvještaja, poseban dio izvještaja o sprovedenim aktivnostima na zaštiti od diskriminacije i promociji jednakosti, ali i da se Zaštitniku/ci ljudskih prava i sloboda može obrati</w:t>
      </w:r>
      <w:r w:rsidR="006038D6">
        <w:rPr>
          <w:rFonts w:ascii="Cambria" w:hAnsi="Cambria"/>
        </w:rPr>
        <w:t>ti</w:t>
      </w:r>
      <w:r w:rsidRPr="009A74FC">
        <w:rPr>
          <w:rFonts w:ascii="Cambria" w:hAnsi="Cambria"/>
        </w:rPr>
        <w:t xml:space="preserve"> svako ko smatra da je diskriminisan aktom, radnjom ili nepostupanjem organa i drugih pravnih i fizičkih lica.</w:t>
      </w:r>
    </w:p>
    <w:p w14:paraId="761F5440" w14:textId="77777777" w:rsidR="00B570EC" w:rsidRPr="00B570EC" w:rsidRDefault="00DE265B" w:rsidP="006038D6">
      <w:pPr>
        <w:jc w:val="both"/>
        <w:rPr>
          <w:rFonts w:ascii="Times New Roman" w:eastAsia="Times New Roman" w:hAnsi="Times New Roman"/>
          <w:i w:val="0"/>
          <w:iCs w:val="0"/>
          <w:sz w:val="24"/>
          <w:szCs w:val="24"/>
          <w:lang w:val="hr-HR" w:eastAsia="en-GB"/>
        </w:rPr>
      </w:pPr>
      <w:r w:rsidRPr="005C1FE8">
        <w:rPr>
          <w:bCs/>
          <w:i w:val="0"/>
          <w:iCs w:val="0"/>
          <w:color w:val="000000" w:themeColor="text1"/>
          <w:sz w:val="24"/>
          <w:szCs w:val="24"/>
          <w:lang w:val="pl-PL"/>
        </w:rPr>
        <w:t>ZAKON O LOKALNOJ SAMOUPRAVI</w:t>
      </w:r>
      <w:r w:rsidRPr="005C1FE8">
        <w:rPr>
          <w:rStyle w:val="FootnoteReference"/>
          <w:bCs/>
          <w:i w:val="0"/>
          <w:iCs w:val="0"/>
          <w:sz w:val="24"/>
          <w:szCs w:val="24"/>
          <w:lang w:val="pl-PL"/>
        </w:rPr>
        <w:footnoteReference w:id="4"/>
      </w:r>
      <w:r w:rsidRPr="009A74FC">
        <w:rPr>
          <w:bCs/>
          <w:i w:val="0"/>
          <w:iCs w:val="0"/>
          <w:color w:val="6B911C"/>
          <w:sz w:val="24"/>
          <w:szCs w:val="24"/>
          <w:lang w:val="pl-PL"/>
        </w:rPr>
        <w:t xml:space="preserve">  </w:t>
      </w:r>
      <w:r w:rsidRPr="009A74FC">
        <w:rPr>
          <w:bCs/>
          <w:i w:val="0"/>
          <w:iCs w:val="0"/>
          <w:color w:val="000000"/>
          <w:sz w:val="24"/>
          <w:szCs w:val="24"/>
          <w:lang w:val="pl-PL"/>
        </w:rPr>
        <w:t xml:space="preserve">u članu 3 </w:t>
      </w:r>
      <w:r w:rsidR="00B570EC">
        <w:rPr>
          <w:bCs/>
          <w:i w:val="0"/>
          <w:iCs w:val="0"/>
          <w:sz w:val="24"/>
          <w:szCs w:val="24"/>
          <w:lang w:val="pl-PL"/>
        </w:rPr>
        <w:t xml:space="preserve">definiše da se lokalna samopurava ostvaruje na načelima demokratije, </w:t>
      </w:r>
      <w:r w:rsidR="00BA5E14">
        <w:rPr>
          <w:bCs/>
          <w:i w:val="0"/>
          <w:iCs w:val="0"/>
          <w:sz w:val="24"/>
          <w:szCs w:val="24"/>
          <w:lang w:val="pl-PL"/>
        </w:rPr>
        <w:t>jednakosti,</w:t>
      </w:r>
      <w:r w:rsidR="00B570EC">
        <w:rPr>
          <w:bCs/>
          <w:i w:val="0"/>
          <w:iCs w:val="0"/>
          <w:sz w:val="24"/>
          <w:szCs w:val="24"/>
          <w:lang w:val="pl-PL"/>
        </w:rPr>
        <w:t xml:space="preserve"> a član 11 još eksplicitnije definiše obaveze lokalne samouprave „</w:t>
      </w:r>
      <w:r w:rsidR="00B570EC" w:rsidRPr="009A74FC">
        <w:rPr>
          <w:rFonts w:eastAsia="Times New Roman" w:cs="Arial"/>
          <w:i w:val="0"/>
          <w:iCs w:val="0"/>
          <w:color w:val="000000"/>
          <w:sz w:val="24"/>
          <w:szCs w:val="24"/>
          <w:shd w:val="clear" w:color="auto" w:fill="FFFFFF"/>
          <w:lang w:eastAsia="en-GB"/>
        </w:rPr>
        <w:t>Opština obezbjeđuje uslove za zaštitu i unapr</w:t>
      </w:r>
      <w:r w:rsidR="006038D6">
        <w:rPr>
          <w:rFonts w:eastAsia="Times New Roman" w:cs="Arial"/>
          <w:i w:val="0"/>
          <w:iCs w:val="0"/>
          <w:color w:val="000000"/>
          <w:sz w:val="24"/>
          <w:szCs w:val="24"/>
          <w:shd w:val="clear" w:color="auto" w:fill="FFFFFF"/>
          <w:lang w:eastAsia="en-GB"/>
        </w:rPr>
        <w:t>j</w:t>
      </w:r>
      <w:r w:rsidR="00B570EC" w:rsidRPr="009A74FC">
        <w:rPr>
          <w:rFonts w:eastAsia="Times New Roman" w:cs="Arial"/>
          <w:i w:val="0"/>
          <w:iCs w:val="0"/>
          <w:color w:val="000000"/>
          <w:sz w:val="24"/>
          <w:szCs w:val="24"/>
          <w:shd w:val="clear" w:color="auto" w:fill="FFFFFF"/>
          <w:lang w:eastAsia="en-GB"/>
        </w:rPr>
        <w:t>eđenje manjinskih prava i rodne ravnopravnosti, u skladu sa Ustavom, zakonom i potvrđenim međunarodnim ugovorima.</w:t>
      </w:r>
      <w:r w:rsidR="00B570EC" w:rsidRPr="009A74FC">
        <w:rPr>
          <w:rFonts w:eastAsia="Times New Roman" w:cs="Arial"/>
          <w:i w:val="0"/>
          <w:iCs w:val="0"/>
          <w:color w:val="000000"/>
          <w:sz w:val="24"/>
          <w:szCs w:val="24"/>
          <w:shd w:val="clear" w:color="auto" w:fill="FFFFFF"/>
          <w:lang w:val="hr-HR" w:eastAsia="en-GB"/>
        </w:rPr>
        <w:t>“</w:t>
      </w:r>
    </w:p>
    <w:p w14:paraId="2AF0232C" w14:textId="77777777" w:rsidR="005A6BE9" w:rsidRPr="006070D5" w:rsidRDefault="00B570EC" w:rsidP="001E3CCC">
      <w:pPr>
        <w:jc w:val="both"/>
        <w:rPr>
          <w:i w:val="0"/>
          <w:iCs w:val="0"/>
          <w:sz w:val="24"/>
          <w:szCs w:val="24"/>
        </w:rPr>
      </w:pPr>
      <w:r>
        <w:rPr>
          <w:bCs/>
          <w:i w:val="0"/>
          <w:iCs w:val="0"/>
          <w:sz w:val="24"/>
          <w:szCs w:val="24"/>
          <w:lang w:val="pl-PL"/>
        </w:rPr>
        <w:t xml:space="preserve">Kada govorimo o </w:t>
      </w:r>
      <w:r w:rsidR="001E3CCC" w:rsidRPr="001E3CCC">
        <w:rPr>
          <w:bCs/>
          <w:i w:val="0"/>
          <w:iCs w:val="0"/>
          <w:sz w:val="24"/>
          <w:szCs w:val="24"/>
          <w:lang w:val="pl-PL"/>
        </w:rPr>
        <w:t>stratešk</w:t>
      </w:r>
      <w:r>
        <w:rPr>
          <w:bCs/>
          <w:i w:val="0"/>
          <w:iCs w:val="0"/>
          <w:sz w:val="24"/>
          <w:szCs w:val="24"/>
          <w:lang w:val="pl-PL"/>
        </w:rPr>
        <w:t>om</w:t>
      </w:r>
      <w:r w:rsidR="001E3CCC" w:rsidRPr="001E3CCC">
        <w:rPr>
          <w:bCs/>
          <w:i w:val="0"/>
          <w:iCs w:val="0"/>
          <w:sz w:val="24"/>
          <w:szCs w:val="24"/>
          <w:lang w:val="pl-PL"/>
        </w:rPr>
        <w:t xml:space="preserve"> </w:t>
      </w:r>
      <w:r>
        <w:rPr>
          <w:bCs/>
          <w:i w:val="0"/>
          <w:iCs w:val="0"/>
          <w:sz w:val="24"/>
          <w:szCs w:val="24"/>
          <w:lang w:val="pl-PL"/>
        </w:rPr>
        <w:t>okviru</w:t>
      </w:r>
      <w:r w:rsidR="001E3CCC" w:rsidRPr="001E3CCC">
        <w:rPr>
          <w:bCs/>
          <w:i w:val="0"/>
          <w:iCs w:val="0"/>
          <w:sz w:val="24"/>
          <w:szCs w:val="24"/>
          <w:lang w:val="pl-PL"/>
        </w:rPr>
        <w:t xml:space="preserve"> na državnom nivou</w:t>
      </w:r>
      <w:r w:rsidR="006038D6">
        <w:rPr>
          <w:bCs/>
          <w:i w:val="0"/>
          <w:iCs w:val="0"/>
          <w:sz w:val="24"/>
          <w:szCs w:val="24"/>
          <w:lang w:val="pl-PL"/>
        </w:rPr>
        <w:t>,</w:t>
      </w:r>
      <w:r w:rsidR="001E3CCC" w:rsidRPr="001E3CCC">
        <w:rPr>
          <w:bCs/>
          <w:i w:val="0"/>
          <w:iCs w:val="0"/>
          <w:sz w:val="24"/>
          <w:szCs w:val="24"/>
          <w:lang w:val="pl-PL"/>
        </w:rPr>
        <w:t xml:space="preserve"> u domenu rodne ravnopravnosti je najznačajnij</w:t>
      </w:r>
      <w:r w:rsidR="00ED23D4">
        <w:rPr>
          <w:bCs/>
          <w:i w:val="0"/>
          <w:iCs w:val="0"/>
          <w:sz w:val="24"/>
          <w:szCs w:val="24"/>
          <w:lang w:val="pl-PL"/>
        </w:rPr>
        <w:t xml:space="preserve">a </w:t>
      </w:r>
      <w:r w:rsidR="00ED23D4" w:rsidRPr="005C1FE8">
        <w:rPr>
          <w:b/>
          <w:bCs/>
          <w:i w:val="0"/>
          <w:iCs w:val="0"/>
          <w:color w:val="000000" w:themeColor="text1"/>
          <w:sz w:val="24"/>
          <w:szCs w:val="24"/>
        </w:rPr>
        <w:t>NACIONALNA STRATEGIJA ZA RODNU RAVNOPRAVNOST U CRNOJ GORI</w:t>
      </w:r>
      <w:r w:rsidR="001E3CCC" w:rsidRPr="005C1FE8">
        <w:rPr>
          <w:b/>
          <w:bCs/>
          <w:i w:val="0"/>
          <w:iCs w:val="0"/>
          <w:color w:val="000000" w:themeColor="text1"/>
          <w:sz w:val="24"/>
          <w:szCs w:val="24"/>
          <w:lang w:val="pl-PL"/>
        </w:rPr>
        <w:t>,</w:t>
      </w:r>
      <w:r w:rsidR="001E3CCC" w:rsidRPr="005C1FE8">
        <w:rPr>
          <w:i w:val="0"/>
          <w:iCs w:val="0"/>
          <w:color w:val="000000" w:themeColor="text1"/>
          <w:sz w:val="24"/>
          <w:szCs w:val="24"/>
          <w:lang w:val="pl-PL"/>
        </w:rPr>
        <w:t xml:space="preserve"> </w:t>
      </w:r>
      <w:r w:rsidR="00A227E7">
        <w:rPr>
          <w:i w:val="0"/>
          <w:iCs w:val="0"/>
          <w:sz w:val="24"/>
          <w:szCs w:val="24"/>
          <w:lang w:val="pl-PL"/>
        </w:rPr>
        <w:t xml:space="preserve">usvojena 30. Jula 2021. </w:t>
      </w:r>
      <w:r w:rsidR="001E3CCC" w:rsidRPr="001E3CCC">
        <w:rPr>
          <w:i w:val="0"/>
          <w:iCs w:val="0"/>
          <w:sz w:val="24"/>
          <w:szCs w:val="24"/>
          <w:lang w:val="sr-Latn-CS"/>
        </w:rPr>
        <w:t>U realizaciji strateških i operat</w:t>
      </w:r>
      <w:r w:rsidR="00ED23D4">
        <w:rPr>
          <w:i w:val="0"/>
          <w:iCs w:val="0"/>
          <w:sz w:val="24"/>
          <w:szCs w:val="24"/>
          <w:lang w:val="sr-Latn-CS"/>
        </w:rPr>
        <w:t>i</w:t>
      </w:r>
      <w:r w:rsidR="001E3CCC" w:rsidRPr="001E3CCC">
        <w:rPr>
          <w:i w:val="0"/>
          <w:iCs w:val="0"/>
          <w:sz w:val="24"/>
          <w:szCs w:val="24"/>
          <w:lang w:val="sr-Latn-CS"/>
        </w:rPr>
        <w:t>vnih ciljeva postavljenih u ovom dokumentu lokalne samouprave i Zajednica opština se navode kao akteri ovoga procesa bilo među nosiocima aktivnosti, bilo kao partneri u ostvarivanju planiranih aktivnosti.</w:t>
      </w:r>
      <w:r w:rsidR="000D04AF">
        <w:rPr>
          <w:i w:val="0"/>
          <w:iCs w:val="0"/>
          <w:sz w:val="24"/>
          <w:szCs w:val="24"/>
          <w:lang w:val="sr-Latn-CS"/>
        </w:rPr>
        <w:t xml:space="preserve"> </w:t>
      </w:r>
    </w:p>
    <w:p w14:paraId="5982157E" w14:textId="77777777" w:rsidR="001E3CCC" w:rsidRPr="001E3CCC" w:rsidRDefault="006038D6" w:rsidP="001E3CCC">
      <w:pPr>
        <w:jc w:val="both"/>
        <w:rPr>
          <w:i w:val="0"/>
          <w:iCs w:val="0"/>
          <w:sz w:val="24"/>
          <w:szCs w:val="24"/>
          <w:lang w:val="pl-PL"/>
        </w:rPr>
      </w:pPr>
      <w:r>
        <w:rPr>
          <w:i w:val="0"/>
          <w:iCs w:val="0"/>
          <w:sz w:val="24"/>
          <w:szCs w:val="24"/>
          <w:lang w:val="pl-PL"/>
        </w:rPr>
        <w:t>S</w:t>
      </w:r>
      <w:r w:rsidR="001E3CCC" w:rsidRPr="001E3CCC">
        <w:rPr>
          <w:i w:val="0"/>
          <w:iCs w:val="0"/>
          <w:sz w:val="24"/>
          <w:szCs w:val="24"/>
          <w:lang w:val="pl-PL"/>
        </w:rPr>
        <w:t>tratešk</w:t>
      </w:r>
      <w:r>
        <w:rPr>
          <w:i w:val="0"/>
          <w:iCs w:val="0"/>
          <w:sz w:val="24"/>
          <w:szCs w:val="24"/>
          <w:lang w:val="pl-PL"/>
        </w:rPr>
        <w:t>a</w:t>
      </w:r>
      <w:r w:rsidR="001E3CCC" w:rsidRPr="001E3CCC">
        <w:rPr>
          <w:i w:val="0"/>
          <w:iCs w:val="0"/>
          <w:sz w:val="24"/>
          <w:szCs w:val="24"/>
          <w:lang w:val="pl-PL"/>
        </w:rPr>
        <w:t xml:space="preserve"> dokumenta </w:t>
      </w:r>
      <w:r w:rsidRPr="001E3CCC">
        <w:rPr>
          <w:i w:val="0"/>
          <w:iCs w:val="0"/>
          <w:sz w:val="24"/>
          <w:szCs w:val="24"/>
          <w:lang w:val="pl-PL"/>
        </w:rPr>
        <w:t>donijet</w:t>
      </w:r>
      <w:r>
        <w:rPr>
          <w:i w:val="0"/>
          <w:iCs w:val="0"/>
          <w:sz w:val="24"/>
          <w:szCs w:val="24"/>
          <w:lang w:val="pl-PL"/>
        </w:rPr>
        <w:t>a</w:t>
      </w:r>
      <w:r w:rsidRPr="001E3CCC">
        <w:rPr>
          <w:i w:val="0"/>
          <w:iCs w:val="0"/>
          <w:sz w:val="24"/>
          <w:szCs w:val="24"/>
          <w:lang w:val="pl-PL"/>
        </w:rPr>
        <w:t xml:space="preserve"> </w:t>
      </w:r>
      <w:r w:rsidR="001E3CCC" w:rsidRPr="001E3CCC">
        <w:rPr>
          <w:i w:val="0"/>
          <w:iCs w:val="0"/>
          <w:sz w:val="24"/>
          <w:szCs w:val="24"/>
          <w:lang w:val="pl-PL"/>
        </w:rPr>
        <w:t xml:space="preserve">u drugim oblastima, koji takođe imaju rodnu dimenziju </w:t>
      </w:r>
      <w:r>
        <w:rPr>
          <w:i w:val="0"/>
          <w:iCs w:val="0"/>
          <w:sz w:val="24"/>
          <w:szCs w:val="24"/>
          <w:lang w:val="pl-PL"/>
        </w:rPr>
        <w:t>i</w:t>
      </w:r>
      <w:r w:rsidRPr="001E3CCC">
        <w:rPr>
          <w:i w:val="0"/>
          <w:iCs w:val="0"/>
          <w:sz w:val="24"/>
          <w:szCs w:val="24"/>
          <w:lang w:val="pl-PL"/>
        </w:rPr>
        <w:t xml:space="preserve"> </w:t>
      </w:r>
      <w:r w:rsidR="001E3CCC" w:rsidRPr="001E3CCC">
        <w:rPr>
          <w:i w:val="0"/>
          <w:iCs w:val="0"/>
          <w:sz w:val="24"/>
          <w:szCs w:val="24"/>
          <w:lang w:val="pl-PL"/>
        </w:rPr>
        <w:t>značajn</w:t>
      </w:r>
      <w:r>
        <w:rPr>
          <w:i w:val="0"/>
          <w:iCs w:val="0"/>
          <w:sz w:val="24"/>
          <w:szCs w:val="24"/>
          <w:lang w:val="pl-PL"/>
        </w:rPr>
        <w:t>a</w:t>
      </w:r>
      <w:r w:rsidR="001E3CCC" w:rsidRPr="001E3CCC">
        <w:rPr>
          <w:i w:val="0"/>
          <w:iCs w:val="0"/>
          <w:sz w:val="24"/>
          <w:szCs w:val="24"/>
          <w:lang w:val="pl-PL"/>
        </w:rPr>
        <w:t xml:space="preserve"> su za ostvar</w:t>
      </w:r>
      <w:r w:rsidR="000D04AF">
        <w:rPr>
          <w:i w:val="0"/>
          <w:iCs w:val="0"/>
          <w:sz w:val="24"/>
          <w:szCs w:val="24"/>
          <w:lang w:val="pl-PL"/>
        </w:rPr>
        <w:t>i</w:t>
      </w:r>
      <w:r w:rsidR="001E3CCC" w:rsidRPr="001E3CCC">
        <w:rPr>
          <w:i w:val="0"/>
          <w:iCs w:val="0"/>
          <w:sz w:val="24"/>
          <w:szCs w:val="24"/>
          <w:lang w:val="pl-PL"/>
        </w:rPr>
        <w:t>vanje rodne ravnopravnosti na lokalnom novou su, između ostalih:</w:t>
      </w:r>
    </w:p>
    <w:p w14:paraId="6E7F59B0" w14:textId="77777777" w:rsidR="001E3CCC" w:rsidRPr="005C1FE8" w:rsidRDefault="001E3CCC" w:rsidP="00640555">
      <w:pPr>
        <w:pStyle w:val="ColorfulList-Accent11"/>
        <w:numPr>
          <w:ilvl w:val="0"/>
          <w:numId w:val="7"/>
        </w:numPr>
        <w:spacing w:after="160" w:line="259" w:lineRule="auto"/>
        <w:jc w:val="both"/>
        <w:rPr>
          <w:i w:val="0"/>
          <w:iCs w:val="0"/>
          <w:sz w:val="24"/>
          <w:szCs w:val="24"/>
          <w:lang w:val="pl-PL"/>
        </w:rPr>
      </w:pPr>
      <w:r w:rsidRPr="005C1FE8">
        <w:rPr>
          <w:i w:val="0"/>
          <w:iCs w:val="0"/>
          <w:sz w:val="24"/>
          <w:szCs w:val="24"/>
          <w:lang w:val="sl-SI"/>
        </w:rPr>
        <w:t>PROGRAM PRISTUPANJA CRNE GORE EU ZA PERIOD 2020</w:t>
      </w:r>
      <w:r w:rsidR="00804E2A" w:rsidRPr="005C1FE8">
        <w:rPr>
          <w:i w:val="0"/>
          <w:iCs w:val="0"/>
          <w:sz w:val="24"/>
          <w:szCs w:val="24"/>
          <w:lang w:val="sl-SI"/>
        </w:rPr>
        <w:t>- 2022</w:t>
      </w:r>
      <w:r w:rsidRPr="005C1FE8">
        <w:rPr>
          <w:i w:val="0"/>
          <w:iCs w:val="0"/>
          <w:sz w:val="24"/>
          <w:szCs w:val="24"/>
          <w:lang w:val="sl-SI"/>
        </w:rPr>
        <w:t>. GODINE;</w:t>
      </w:r>
    </w:p>
    <w:p w14:paraId="26A0A9C1" w14:textId="77777777" w:rsidR="001E3CCC" w:rsidRPr="005C1FE8" w:rsidRDefault="001E3CCC" w:rsidP="00640555">
      <w:pPr>
        <w:pStyle w:val="ColorfulList-Accent11"/>
        <w:numPr>
          <w:ilvl w:val="0"/>
          <w:numId w:val="7"/>
        </w:numPr>
        <w:spacing w:after="160" w:line="259" w:lineRule="auto"/>
        <w:jc w:val="both"/>
        <w:rPr>
          <w:i w:val="0"/>
          <w:iCs w:val="0"/>
          <w:color w:val="000000" w:themeColor="text1"/>
          <w:sz w:val="24"/>
          <w:szCs w:val="24"/>
          <w:lang w:val="pl-PL"/>
        </w:rPr>
      </w:pPr>
      <w:r w:rsidRPr="005C1FE8">
        <w:rPr>
          <w:i w:val="0"/>
          <w:iCs w:val="0"/>
          <w:color w:val="000000" w:themeColor="text1"/>
          <w:sz w:val="24"/>
          <w:szCs w:val="24"/>
          <w:lang w:val="pl-PL"/>
        </w:rPr>
        <w:t>NACIONALNA STRATEGIJA ODRŽIVOG RAZVOJA DO 2030. GODINE;</w:t>
      </w:r>
    </w:p>
    <w:p w14:paraId="7C9D0B7B" w14:textId="77777777" w:rsidR="001E3CCC" w:rsidRPr="005C1FE8" w:rsidRDefault="001E3CCC" w:rsidP="00640555">
      <w:pPr>
        <w:pStyle w:val="ColorfulList-Accent11"/>
        <w:numPr>
          <w:ilvl w:val="0"/>
          <w:numId w:val="7"/>
        </w:numPr>
        <w:spacing w:after="160" w:line="259" w:lineRule="auto"/>
        <w:jc w:val="both"/>
        <w:rPr>
          <w:i w:val="0"/>
          <w:iCs w:val="0"/>
          <w:color w:val="000000" w:themeColor="text1"/>
          <w:sz w:val="24"/>
          <w:szCs w:val="24"/>
          <w:lang w:val="pl-PL"/>
        </w:rPr>
      </w:pPr>
      <w:r w:rsidRPr="005C1FE8">
        <w:rPr>
          <w:i w:val="0"/>
          <w:iCs w:val="0"/>
          <w:color w:val="000000" w:themeColor="text1"/>
          <w:sz w:val="24"/>
          <w:szCs w:val="24"/>
          <w:lang w:val="pl-PL"/>
        </w:rPr>
        <w:t>STRATEGIJA OBRAZOVANJA ODRASLIH CRNE GORE 2015-2025;</w:t>
      </w:r>
    </w:p>
    <w:p w14:paraId="732DEF56" w14:textId="5C251A3F" w:rsidR="005C1FE8" w:rsidRPr="005C1FE8" w:rsidRDefault="005C1FE8" w:rsidP="00640555">
      <w:pPr>
        <w:pStyle w:val="ColorfulList-Accent11"/>
        <w:numPr>
          <w:ilvl w:val="0"/>
          <w:numId w:val="7"/>
        </w:numPr>
        <w:spacing w:after="160" w:line="259" w:lineRule="auto"/>
        <w:jc w:val="both"/>
        <w:rPr>
          <w:i w:val="0"/>
          <w:iCs w:val="0"/>
          <w:color w:val="7030A0"/>
          <w:sz w:val="24"/>
          <w:szCs w:val="24"/>
          <w:lang w:val="pl-PL"/>
        </w:rPr>
      </w:pPr>
      <w:r w:rsidRPr="005C1FE8">
        <w:rPr>
          <w:rFonts w:cs="Arial"/>
          <w:i w:val="0"/>
          <w:iCs w:val="0"/>
          <w:color w:val="2C2C2C"/>
          <w:sz w:val="24"/>
          <w:szCs w:val="24"/>
        </w:rPr>
        <w:t>STRATEGIJA ZA ZAŠTITU LICA SA INVALIDITETOM OD DISKRIMINACIJE I PROMOCIJU JEDNAKOSTI ZA PERIOD 2022-2027 SA AKCIONIM PLANOM ZA SPROVOĐENJE STRATEGIJE ZA 2022-2023.GODINU</w:t>
      </w:r>
      <w:r>
        <w:rPr>
          <w:rFonts w:cs="Arial"/>
          <w:i w:val="0"/>
          <w:iCs w:val="0"/>
          <w:color w:val="2C2C2C"/>
          <w:sz w:val="24"/>
          <w:szCs w:val="24"/>
        </w:rPr>
        <w:t>;</w:t>
      </w:r>
    </w:p>
    <w:p w14:paraId="1A77B060" w14:textId="46EFA8DD" w:rsidR="001E3CCC" w:rsidRPr="007679D8" w:rsidRDefault="001E3CCC" w:rsidP="00640555">
      <w:pPr>
        <w:pStyle w:val="ColorfulList-Accent11"/>
        <w:numPr>
          <w:ilvl w:val="0"/>
          <w:numId w:val="7"/>
        </w:numPr>
        <w:spacing w:after="160" w:line="259" w:lineRule="auto"/>
        <w:jc w:val="both"/>
        <w:rPr>
          <w:i w:val="0"/>
          <w:iCs w:val="0"/>
          <w:color w:val="000000" w:themeColor="text1"/>
          <w:sz w:val="24"/>
          <w:szCs w:val="24"/>
          <w:lang w:val="pl-PL"/>
        </w:rPr>
      </w:pPr>
      <w:r w:rsidRPr="007679D8">
        <w:rPr>
          <w:i w:val="0"/>
          <w:iCs w:val="0"/>
          <w:color w:val="000000" w:themeColor="text1"/>
          <w:sz w:val="24"/>
          <w:szCs w:val="24"/>
          <w:lang w:val="pl-PL"/>
        </w:rPr>
        <w:t>STRATEGIJA UNAPREĐENJA KVALITETA ŽIVOTA LGBT OSOBA ZA PERIOD 2019-2023. GODINE;</w:t>
      </w:r>
    </w:p>
    <w:p w14:paraId="7CB61D33" w14:textId="77777777" w:rsidR="001E3CCC" w:rsidRPr="007679D8" w:rsidRDefault="001E3CCC" w:rsidP="00640555">
      <w:pPr>
        <w:pStyle w:val="ColorfulList-Accent11"/>
        <w:numPr>
          <w:ilvl w:val="0"/>
          <w:numId w:val="7"/>
        </w:numPr>
        <w:spacing w:after="160" w:line="259" w:lineRule="auto"/>
        <w:jc w:val="both"/>
        <w:rPr>
          <w:i w:val="0"/>
          <w:iCs w:val="0"/>
          <w:color w:val="000000" w:themeColor="text1"/>
          <w:sz w:val="24"/>
          <w:szCs w:val="24"/>
          <w:lang w:val="pl-PL"/>
        </w:rPr>
      </w:pPr>
      <w:r w:rsidRPr="007679D8">
        <w:rPr>
          <w:i w:val="0"/>
          <w:iCs w:val="0"/>
          <w:color w:val="000000" w:themeColor="text1"/>
          <w:sz w:val="24"/>
          <w:szCs w:val="24"/>
          <w:lang w:val="pl-PL"/>
        </w:rPr>
        <w:t>AKCIONI PLAN ZA PRIMJENU REZOLUCIJE 1325 SAVJETA BEZBJEDNOSTI UJEDINJENBIH NACIJA – ŽENE, MIR I BEZBJEDNOST U CRN</w:t>
      </w:r>
      <w:r w:rsidR="00804E2A" w:rsidRPr="007679D8">
        <w:rPr>
          <w:i w:val="0"/>
          <w:iCs w:val="0"/>
          <w:color w:val="000000" w:themeColor="text1"/>
          <w:sz w:val="24"/>
          <w:szCs w:val="24"/>
          <w:lang w:val="pl-PL"/>
        </w:rPr>
        <w:t>O</w:t>
      </w:r>
      <w:r w:rsidRPr="007679D8">
        <w:rPr>
          <w:i w:val="0"/>
          <w:iCs w:val="0"/>
          <w:color w:val="000000" w:themeColor="text1"/>
          <w:sz w:val="24"/>
          <w:szCs w:val="24"/>
          <w:lang w:val="pl-PL"/>
        </w:rPr>
        <w:t>J GORI 201</w:t>
      </w:r>
      <w:r w:rsidR="00804E2A" w:rsidRPr="007679D8">
        <w:rPr>
          <w:i w:val="0"/>
          <w:iCs w:val="0"/>
          <w:color w:val="000000" w:themeColor="text1"/>
          <w:sz w:val="24"/>
          <w:szCs w:val="24"/>
          <w:lang w:val="pl-PL"/>
        </w:rPr>
        <w:t>9</w:t>
      </w:r>
      <w:r w:rsidRPr="007679D8">
        <w:rPr>
          <w:i w:val="0"/>
          <w:iCs w:val="0"/>
          <w:color w:val="000000" w:themeColor="text1"/>
          <w:sz w:val="24"/>
          <w:szCs w:val="24"/>
          <w:lang w:val="pl-PL"/>
        </w:rPr>
        <w:t>-20</w:t>
      </w:r>
      <w:r w:rsidR="00804E2A" w:rsidRPr="007679D8">
        <w:rPr>
          <w:i w:val="0"/>
          <w:iCs w:val="0"/>
          <w:color w:val="000000" w:themeColor="text1"/>
          <w:sz w:val="24"/>
          <w:szCs w:val="24"/>
          <w:lang w:val="pl-PL"/>
        </w:rPr>
        <w:t>22</w:t>
      </w:r>
      <w:r w:rsidRPr="007679D8">
        <w:rPr>
          <w:i w:val="0"/>
          <w:iCs w:val="0"/>
          <w:color w:val="000000" w:themeColor="text1"/>
          <w:sz w:val="24"/>
          <w:szCs w:val="24"/>
          <w:lang w:val="pl-PL"/>
        </w:rPr>
        <w:t>;</w:t>
      </w:r>
    </w:p>
    <w:p w14:paraId="718B34EC" w14:textId="70E89359" w:rsidR="001E3CCC" w:rsidRPr="007679D8" w:rsidRDefault="001E3CCC" w:rsidP="00640555">
      <w:pPr>
        <w:pStyle w:val="ColorfulList-Accent11"/>
        <w:numPr>
          <w:ilvl w:val="0"/>
          <w:numId w:val="8"/>
        </w:numPr>
        <w:spacing w:after="160" w:line="259" w:lineRule="auto"/>
        <w:jc w:val="both"/>
        <w:rPr>
          <w:i w:val="0"/>
          <w:iCs w:val="0"/>
          <w:sz w:val="24"/>
          <w:szCs w:val="24"/>
          <w:lang w:val="pl-PL"/>
        </w:rPr>
      </w:pPr>
      <w:r w:rsidRPr="007679D8">
        <w:rPr>
          <w:i w:val="0"/>
          <w:iCs w:val="0"/>
          <w:sz w:val="24"/>
          <w:szCs w:val="24"/>
          <w:lang w:val="pl-PL"/>
        </w:rPr>
        <w:t>STRATEGIJA O</w:t>
      </w:r>
      <w:r w:rsidRPr="007679D8">
        <w:rPr>
          <w:i w:val="0"/>
          <w:iCs w:val="0"/>
          <w:sz w:val="24"/>
          <w:szCs w:val="24"/>
          <w:lang w:val="sr-Latn-CS"/>
        </w:rPr>
        <w:t>ČUVANJA I UNAPREĐENJA REPRODUKTIVNOG I SEKSUALNOG ZDRAVLJA CRNE GORE 2013-2020</w:t>
      </w:r>
      <w:r w:rsidR="007679D8">
        <w:rPr>
          <w:i w:val="0"/>
          <w:iCs w:val="0"/>
          <w:sz w:val="24"/>
          <w:szCs w:val="24"/>
          <w:lang w:val="sr-Latn-CS"/>
        </w:rPr>
        <w:t>;</w:t>
      </w:r>
    </w:p>
    <w:p w14:paraId="047A2445" w14:textId="77777777" w:rsidR="00D52A06" w:rsidRPr="007679D8" w:rsidRDefault="001E3CCC" w:rsidP="00640555">
      <w:pPr>
        <w:pStyle w:val="ColorfulList-Accent11"/>
        <w:numPr>
          <w:ilvl w:val="0"/>
          <w:numId w:val="8"/>
        </w:numPr>
        <w:spacing w:after="160" w:line="259" w:lineRule="auto"/>
        <w:jc w:val="both"/>
        <w:rPr>
          <w:i w:val="0"/>
          <w:iCs w:val="0"/>
          <w:color w:val="000000" w:themeColor="text1"/>
          <w:sz w:val="24"/>
          <w:szCs w:val="24"/>
          <w:lang w:val="pl-PL"/>
        </w:rPr>
      </w:pPr>
      <w:r w:rsidRPr="007679D8">
        <w:rPr>
          <w:i w:val="0"/>
          <w:iCs w:val="0"/>
          <w:color w:val="000000" w:themeColor="text1"/>
          <w:sz w:val="24"/>
          <w:szCs w:val="24"/>
          <w:lang w:val="sr-Latn-CS"/>
        </w:rPr>
        <w:t xml:space="preserve">STRATEGIJA </w:t>
      </w:r>
      <w:r w:rsidR="000D04AF" w:rsidRPr="007679D8">
        <w:rPr>
          <w:i w:val="0"/>
          <w:iCs w:val="0"/>
          <w:color w:val="000000" w:themeColor="text1"/>
          <w:sz w:val="24"/>
          <w:szCs w:val="24"/>
          <w:lang w:val="sr-Latn-CS"/>
        </w:rPr>
        <w:t>RAZVOJA</w:t>
      </w:r>
      <w:r w:rsidRPr="007679D8">
        <w:rPr>
          <w:i w:val="0"/>
          <w:iCs w:val="0"/>
          <w:color w:val="000000" w:themeColor="text1"/>
          <w:sz w:val="24"/>
          <w:szCs w:val="24"/>
          <w:lang w:val="sr-Latn-CS"/>
        </w:rPr>
        <w:t xml:space="preserve"> ŽENSKOG PREDUZETNIŠTVA 20</w:t>
      </w:r>
      <w:r w:rsidR="000D04AF" w:rsidRPr="007679D8">
        <w:rPr>
          <w:i w:val="0"/>
          <w:iCs w:val="0"/>
          <w:color w:val="000000" w:themeColor="text1"/>
          <w:sz w:val="24"/>
          <w:szCs w:val="24"/>
          <w:lang w:val="sr-Latn-CS"/>
        </w:rPr>
        <w:t>21</w:t>
      </w:r>
      <w:r w:rsidRPr="007679D8">
        <w:rPr>
          <w:i w:val="0"/>
          <w:iCs w:val="0"/>
          <w:color w:val="000000" w:themeColor="text1"/>
          <w:sz w:val="24"/>
          <w:szCs w:val="24"/>
          <w:lang w:val="sr-Latn-CS"/>
        </w:rPr>
        <w:t>- 202</w:t>
      </w:r>
      <w:r w:rsidR="000D04AF" w:rsidRPr="007679D8">
        <w:rPr>
          <w:i w:val="0"/>
          <w:iCs w:val="0"/>
          <w:color w:val="000000" w:themeColor="text1"/>
          <w:sz w:val="24"/>
          <w:szCs w:val="24"/>
          <w:lang w:val="sr-Latn-CS"/>
        </w:rPr>
        <w:t>4</w:t>
      </w:r>
      <w:r w:rsidRPr="007679D8">
        <w:rPr>
          <w:i w:val="0"/>
          <w:iCs w:val="0"/>
          <w:color w:val="000000" w:themeColor="text1"/>
          <w:sz w:val="24"/>
          <w:szCs w:val="24"/>
          <w:lang w:val="sr-Latn-CS"/>
        </w:rPr>
        <w:t>.</w:t>
      </w:r>
    </w:p>
    <w:p w14:paraId="69A7957A" w14:textId="1DCAAAB9" w:rsidR="00D52A06" w:rsidRPr="005D36A0" w:rsidRDefault="00C92077" w:rsidP="00200A97">
      <w:pPr>
        <w:pStyle w:val="Heading1"/>
        <w:shd w:val="clear" w:color="auto" w:fill="C87DE8"/>
        <w:rPr>
          <w:i w:val="0"/>
          <w:iCs w:val="0"/>
          <w:color w:val="7030A0"/>
        </w:rPr>
      </w:pPr>
      <w:r w:rsidRPr="005D36A0">
        <w:rPr>
          <w:i w:val="0"/>
          <w:iCs w:val="0"/>
          <w:color w:val="7030A0"/>
        </w:rPr>
        <w:lastRenderedPageBreak/>
        <w:t>ANALIZA STANJA I LOKALNOG KONTEKSTA</w:t>
      </w:r>
    </w:p>
    <w:p w14:paraId="5D1E5EE2" w14:textId="77777777" w:rsidR="002D3363" w:rsidRDefault="002D3363" w:rsidP="006C50FB">
      <w:pPr>
        <w:rPr>
          <w:b/>
          <w:color w:val="6B911C"/>
        </w:rPr>
      </w:pPr>
    </w:p>
    <w:p w14:paraId="712ADDB7" w14:textId="77777777" w:rsidR="003E7F4D" w:rsidRPr="00F66E07" w:rsidRDefault="003E7F4D" w:rsidP="003E7F4D">
      <w:pPr>
        <w:pStyle w:val="NormalWeb"/>
        <w:jc w:val="both"/>
        <w:rPr>
          <w:i w:val="0"/>
          <w:iCs w:val="0"/>
          <w:sz w:val="24"/>
          <w:szCs w:val="24"/>
        </w:rPr>
      </w:pPr>
      <w:r w:rsidRPr="00F66E07">
        <w:rPr>
          <w:i w:val="0"/>
          <w:iCs w:val="0"/>
          <w:sz w:val="24"/>
          <w:szCs w:val="24"/>
        </w:rPr>
        <w:t xml:space="preserve">Misija OEBSa u Crnoj Gori u saradnji sa Direkcijom za rodnu ravnopravnost u Ministarstvu pravde, ljudskih i manjinskih prava </w:t>
      </w:r>
      <w:r w:rsidR="006038D6" w:rsidRPr="00F66E07">
        <w:rPr>
          <w:i w:val="0"/>
          <w:iCs w:val="0"/>
          <w:sz w:val="24"/>
          <w:szCs w:val="24"/>
        </w:rPr>
        <w:t xml:space="preserve">je </w:t>
      </w:r>
      <w:r w:rsidRPr="00F66E07">
        <w:rPr>
          <w:i w:val="0"/>
          <w:iCs w:val="0"/>
          <w:sz w:val="24"/>
          <w:szCs w:val="24"/>
        </w:rPr>
        <w:t>tokom posl</w:t>
      </w:r>
      <w:r w:rsidR="006038D6" w:rsidRPr="00F66E07">
        <w:rPr>
          <w:i w:val="0"/>
          <w:iCs w:val="0"/>
          <w:sz w:val="24"/>
          <w:szCs w:val="24"/>
        </w:rPr>
        <w:t>j</w:t>
      </w:r>
      <w:r w:rsidRPr="00F66E07">
        <w:rPr>
          <w:i w:val="0"/>
          <w:iCs w:val="0"/>
          <w:sz w:val="24"/>
          <w:szCs w:val="24"/>
        </w:rPr>
        <w:t>ednje decenije snažno podržaval</w:t>
      </w:r>
      <w:r w:rsidR="006038D6" w:rsidRPr="00F66E07">
        <w:rPr>
          <w:i w:val="0"/>
          <w:iCs w:val="0"/>
          <w:sz w:val="24"/>
          <w:szCs w:val="24"/>
        </w:rPr>
        <w:t>a</w:t>
      </w:r>
      <w:r w:rsidRPr="00F66E07">
        <w:rPr>
          <w:i w:val="0"/>
          <w:iCs w:val="0"/>
          <w:sz w:val="24"/>
          <w:szCs w:val="24"/>
        </w:rPr>
        <w:t xml:space="preserve"> izgradnju kapaciteta lokalnih institucionalnih mehanizmama za rodnu ravnopravnost kroz brojne obuke za Mrežu lokalnih koordinatorki/a za rodnu ravnopravnost, te organizaciju obuka za članove/</w:t>
      </w:r>
      <w:r w:rsidR="00CA4290" w:rsidRPr="00F66E07">
        <w:rPr>
          <w:i w:val="0"/>
          <w:iCs w:val="0"/>
          <w:sz w:val="24"/>
          <w:szCs w:val="24"/>
        </w:rPr>
        <w:t xml:space="preserve">ice </w:t>
      </w:r>
      <w:r w:rsidRPr="00F66E07">
        <w:rPr>
          <w:i w:val="0"/>
          <w:iCs w:val="0"/>
          <w:sz w:val="24"/>
          <w:szCs w:val="24"/>
        </w:rPr>
        <w:t xml:space="preserve">radnih grupa za izradu lokalnih akcionih planova za rodnu ravnopravnost. </w:t>
      </w:r>
    </w:p>
    <w:p w14:paraId="1488989D" w14:textId="77777777" w:rsidR="000F1314" w:rsidRPr="00F66E07" w:rsidRDefault="00F66E07" w:rsidP="000F1314">
      <w:pPr>
        <w:pStyle w:val="NormalWeb"/>
        <w:jc w:val="both"/>
        <w:rPr>
          <w:bCs/>
          <w:i w:val="0"/>
          <w:iCs w:val="0"/>
          <w:sz w:val="24"/>
          <w:szCs w:val="24"/>
        </w:rPr>
      </w:pPr>
      <w:r w:rsidRPr="00F66E07">
        <w:rPr>
          <w:bCs/>
          <w:i w:val="0"/>
          <w:iCs w:val="0"/>
          <w:sz w:val="24"/>
          <w:szCs w:val="24"/>
        </w:rPr>
        <w:t>Do sada, O</w:t>
      </w:r>
      <w:r w:rsidR="00203155" w:rsidRPr="00F66E07">
        <w:rPr>
          <w:bCs/>
          <w:i w:val="0"/>
          <w:iCs w:val="0"/>
          <w:sz w:val="24"/>
          <w:szCs w:val="24"/>
        </w:rPr>
        <w:t>pština Žabljak</w:t>
      </w:r>
      <w:r w:rsidR="000F1314" w:rsidRPr="00F66E07">
        <w:rPr>
          <w:bCs/>
          <w:i w:val="0"/>
          <w:iCs w:val="0"/>
          <w:sz w:val="24"/>
          <w:szCs w:val="24"/>
        </w:rPr>
        <w:t xml:space="preserve"> je:</w:t>
      </w:r>
    </w:p>
    <w:p w14:paraId="57537E80" w14:textId="77777777" w:rsidR="000F1314" w:rsidRPr="00200A97" w:rsidRDefault="000F1314" w:rsidP="00640555">
      <w:pPr>
        <w:pStyle w:val="NormalWeb"/>
        <w:numPr>
          <w:ilvl w:val="0"/>
          <w:numId w:val="4"/>
        </w:numPr>
        <w:jc w:val="both"/>
        <w:rPr>
          <w:bCs/>
          <w:i w:val="0"/>
          <w:iCs w:val="0"/>
          <w:sz w:val="24"/>
          <w:szCs w:val="24"/>
        </w:rPr>
      </w:pPr>
      <w:r w:rsidRPr="00F66E07">
        <w:rPr>
          <w:rFonts w:cs="z˜XÄˇ¯¬'1!"/>
          <w:i w:val="0"/>
          <w:iCs w:val="0"/>
          <w:sz w:val="24"/>
          <w:szCs w:val="24"/>
          <w:lang w:val="en-GB"/>
        </w:rPr>
        <w:t>Donijela Rješenje o obrazovanju Radne grupe za izradu Lokalnog akcionog p</w:t>
      </w:r>
      <w:r w:rsidR="00F66E07" w:rsidRPr="00F66E07">
        <w:rPr>
          <w:rFonts w:cs="z˜XÄˇ¯¬'1!"/>
          <w:i w:val="0"/>
          <w:iCs w:val="0"/>
          <w:sz w:val="24"/>
          <w:szCs w:val="24"/>
          <w:lang w:val="en-GB"/>
        </w:rPr>
        <w:t>lana za rodnu ravnopravnost 2025-2027</w:t>
      </w:r>
      <w:r w:rsidRPr="00F66E07">
        <w:rPr>
          <w:rFonts w:cs="z˜XÄˇ¯¬'1!"/>
          <w:i w:val="0"/>
          <w:iCs w:val="0"/>
          <w:sz w:val="24"/>
          <w:szCs w:val="24"/>
          <w:lang w:val="en-GB"/>
        </w:rPr>
        <w:t xml:space="preserve">, </w:t>
      </w:r>
      <w:r w:rsidR="00F66E07" w:rsidRPr="00F66E07">
        <w:rPr>
          <w:rFonts w:cs="z˜XÄˇ¯¬'1!"/>
          <w:i w:val="0"/>
          <w:sz w:val="24"/>
          <w:szCs w:val="24"/>
        </w:rPr>
        <w:t>05-019/24-1743, od 03.12. 2024. i 05-019/25-339 od 11.03.2025</w:t>
      </w:r>
      <w:r w:rsidRPr="00F66E07">
        <w:rPr>
          <w:rFonts w:cs="z˜XÄˇ¯¬'1!"/>
          <w:i w:val="0"/>
          <w:iCs w:val="0"/>
          <w:sz w:val="24"/>
          <w:szCs w:val="24"/>
          <w:lang w:val="en-GB"/>
        </w:rPr>
        <w:t>.</w:t>
      </w:r>
      <w:r w:rsidRPr="00F66E07">
        <w:rPr>
          <w:rStyle w:val="FootnoteReference"/>
          <w:rFonts w:cs="z˜XÄˇ¯¬'1!"/>
          <w:i w:val="0"/>
          <w:iCs w:val="0"/>
          <w:sz w:val="24"/>
          <w:szCs w:val="24"/>
          <w:lang w:val="en-GB"/>
        </w:rPr>
        <w:footnoteReference w:id="5"/>
      </w:r>
    </w:p>
    <w:p w14:paraId="123CC47D" w14:textId="0A632F9F" w:rsidR="00200A97" w:rsidRPr="00F66E07" w:rsidRDefault="00200A97" w:rsidP="00640555">
      <w:pPr>
        <w:pStyle w:val="NormalWeb"/>
        <w:numPr>
          <w:ilvl w:val="0"/>
          <w:numId w:val="4"/>
        </w:numPr>
        <w:jc w:val="both"/>
        <w:rPr>
          <w:bCs/>
          <w:i w:val="0"/>
          <w:iCs w:val="0"/>
          <w:sz w:val="24"/>
          <w:szCs w:val="24"/>
        </w:rPr>
      </w:pPr>
    </w:p>
    <w:p w14:paraId="3928C892" w14:textId="1A540F44" w:rsidR="00A227E7" w:rsidRPr="00F66E07" w:rsidRDefault="000F1314" w:rsidP="00203155">
      <w:pPr>
        <w:spacing w:before="100" w:beforeAutospacing="1" w:after="100" w:afterAutospacing="1"/>
        <w:jc w:val="both"/>
        <w:rPr>
          <w:bCs/>
          <w:i w:val="0"/>
          <w:iCs w:val="0"/>
          <w:sz w:val="24"/>
          <w:szCs w:val="24"/>
        </w:rPr>
      </w:pPr>
      <w:r w:rsidRPr="00F66E07">
        <w:rPr>
          <w:bCs/>
          <w:i w:val="0"/>
          <w:iCs w:val="0"/>
          <w:sz w:val="24"/>
          <w:szCs w:val="24"/>
        </w:rPr>
        <w:t xml:space="preserve">Ovim je opština </w:t>
      </w:r>
      <w:r w:rsidR="00203155" w:rsidRPr="00F66E07">
        <w:rPr>
          <w:bCs/>
          <w:i w:val="0"/>
          <w:iCs w:val="0"/>
          <w:sz w:val="24"/>
          <w:szCs w:val="24"/>
        </w:rPr>
        <w:t>Žabljak</w:t>
      </w:r>
      <w:r w:rsidRPr="00F66E07">
        <w:rPr>
          <w:bCs/>
          <w:i w:val="0"/>
          <w:iCs w:val="0"/>
          <w:sz w:val="24"/>
          <w:szCs w:val="24"/>
        </w:rPr>
        <w:t xml:space="preserve"> pokazala političku volju da rodnu ravnopravnost tretira shodno važnosti koju ova tema ima.</w:t>
      </w:r>
      <w:r w:rsidR="00203155" w:rsidRPr="00F66E07">
        <w:rPr>
          <w:i w:val="0"/>
          <w:iCs w:val="0"/>
          <w:sz w:val="24"/>
          <w:szCs w:val="24"/>
        </w:rPr>
        <w:t xml:space="preserve"> Sekretarijat za upravu i društrvene djelatnosti Opštine Žabljak je sklopio saradnju sa Nevladinom organizacijom Aktivna zona, radi saradnje u okviru projekta ”Lokalna demokratija i standardi rodne ravnopravnosti” koji finansira Ministarstvo ljudskih i manjinskih prava a na osnovu kojeg je i započela izradu Lokalnog akcionog plana za rodnu ravnopravnost</w:t>
      </w:r>
      <w:r w:rsidR="00203155" w:rsidRPr="00F66E07">
        <w:rPr>
          <w:bCs/>
          <w:i w:val="0"/>
          <w:iCs w:val="0"/>
          <w:sz w:val="24"/>
          <w:szCs w:val="24"/>
        </w:rPr>
        <w:t xml:space="preserve">. </w:t>
      </w:r>
      <w:r w:rsidR="00203155" w:rsidRPr="00203155">
        <w:rPr>
          <w:rFonts w:cs="z˜XÄˇ¯¬'1!"/>
          <w:i w:val="0"/>
          <w:iCs w:val="0"/>
          <w:sz w:val="24"/>
          <w:szCs w:val="24"/>
          <w:lang w:val="en-GB"/>
        </w:rPr>
        <w:t>Rješenje o obrazovanju Radne grupe za izradu Lokalnog akcionog plana za rodnu ravnopravnost na teritoriji Opštine Žabljak 2025-2027, broj 05-019/25-339, od 11.03.2025.</w:t>
      </w:r>
      <w:r w:rsidR="00203155" w:rsidRPr="00F66E07">
        <w:rPr>
          <w:rFonts w:cs="z˜XÄˇ¯¬'1!"/>
          <w:i w:val="0"/>
          <w:iCs w:val="0"/>
          <w:sz w:val="24"/>
          <w:szCs w:val="24"/>
          <w:lang w:val="en-GB"/>
        </w:rPr>
        <w:t xml:space="preserve"> </w:t>
      </w:r>
      <w:r w:rsidR="00203155" w:rsidRPr="00203155">
        <w:rPr>
          <w:rFonts w:cs="z˜XÄˇ¯¬'1!"/>
          <w:i w:val="0"/>
          <w:iCs w:val="0"/>
          <w:sz w:val="24"/>
          <w:szCs w:val="24"/>
          <w:lang w:val="en-GB"/>
        </w:rPr>
        <w:t xml:space="preserve">godine čine predstavnici Opštine Žabljak, Centra za socijalni rad, ZZZCG-biro rada Žabljak, NVO Turističko udruženje, </w:t>
      </w:r>
      <w:r w:rsidR="005C1FE8">
        <w:rPr>
          <w:rFonts w:cs="z˜XÄˇ¯¬'1!"/>
          <w:i w:val="0"/>
          <w:iCs w:val="0"/>
          <w:sz w:val="24"/>
          <w:szCs w:val="24"/>
          <w:lang w:val="en-GB"/>
        </w:rPr>
        <w:t>D</w:t>
      </w:r>
      <w:r w:rsidR="00203155" w:rsidRPr="00203155">
        <w:rPr>
          <w:rFonts w:cs="z˜XÄˇ¯¬'1!"/>
          <w:i w:val="0"/>
          <w:iCs w:val="0"/>
          <w:sz w:val="24"/>
          <w:szCs w:val="24"/>
          <w:lang w:val="en-GB"/>
        </w:rPr>
        <w:t xml:space="preserve">oma zdravlja Žabljak, kao obrazovnih institucija sa teritorije opštine. </w:t>
      </w:r>
      <w:r w:rsidR="00203155" w:rsidRPr="00203155">
        <w:rPr>
          <w:bCs/>
          <w:i w:val="0"/>
          <w:iCs w:val="0"/>
          <w:sz w:val="24"/>
          <w:szCs w:val="24"/>
        </w:rPr>
        <w:t xml:space="preserve">Opština Žabljak pokazala je zainteresovanost da rodnu ravnopravnost tretira shodno važnosti koju ova tema ima. </w:t>
      </w:r>
      <w:r w:rsidRPr="00F66E07">
        <w:rPr>
          <w:bCs/>
          <w:i w:val="0"/>
          <w:iCs w:val="0"/>
          <w:sz w:val="24"/>
          <w:szCs w:val="24"/>
        </w:rPr>
        <w:t>Realizovano je više sastanaka Radne grupe u svrhu prikupljanja i analize podataka i lokalnog konteksta</w:t>
      </w:r>
      <w:r w:rsidR="00CA4290" w:rsidRPr="00F66E07">
        <w:rPr>
          <w:bCs/>
          <w:i w:val="0"/>
          <w:iCs w:val="0"/>
          <w:sz w:val="24"/>
          <w:szCs w:val="24"/>
        </w:rPr>
        <w:t>,</w:t>
      </w:r>
      <w:r w:rsidRPr="00F66E07">
        <w:rPr>
          <w:bCs/>
          <w:i w:val="0"/>
          <w:iCs w:val="0"/>
          <w:sz w:val="24"/>
          <w:szCs w:val="24"/>
        </w:rPr>
        <w:t xml:space="preserve"> sa ciljem </w:t>
      </w:r>
      <w:r w:rsidR="00CA4290" w:rsidRPr="00F66E07">
        <w:rPr>
          <w:bCs/>
          <w:i w:val="0"/>
          <w:iCs w:val="0"/>
          <w:sz w:val="24"/>
          <w:szCs w:val="24"/>
        </w:rPr>
        <w:t xml:space="preserve">prikupljanja podataka, analize konteksta, </w:t>
      </w:r>
      <w:r w:rsidRPr="00F66E07">
        <w:rPr>
          <w:bCs/>
          <w:i w:val="0"/>
          <w:iCs w:val="0"/>
          <w:sz w:val="24"/>
          <w:szCs w:val="24"/>
        </w:rPr>
        <w:t>definisanja odgovarajućih ciljeva i aktivnosti, koje će na kvalitetan način u planiranom dvogodišnjem periodu odgovoriti na naglašene rodne nejednakosti na ovom lokalnom niovu.</w:t>
      </w:r>
    </w:p>
    <w:p w14:paraId="6CA35B3C" w14:textId="77777777" w:rsidR="00F66E07" w:rsidRPr="00F66E07" w:rsidRDefault="00F66E07" w:rsidP="006C50FB">
      <w:pPr>
        <w:rPr>
          <w:b/>
          <w:i w:val="0"/>
          <w:iCs w:val="0"/>
          <w:sz w:val="24"/>
          <w:szCs w:val="24"/>
        </w:rPr>
      </w:pPr>
    </w:p>
    <w:p w14:paraId="450D9BE7" w14:textId="77777777" w:rsidR="005D36A0" w:rsidRDefault="005D36A0" w:rsidP="006C50FB">
      <w:pPr>
        <w:rPr>
          <w:b/>
          <w:i w:val="0"/>
          <w:iCs w:val="0"/>
          <w:sz w:val="24"/>
          <w:szCs w:val="24"/>
        </w:rPr>
      </w:pPr>
    </w:p>
    <w:p w14:paraId="55A8FD50" w14:textId="2C7CA689" w:rsidR="00EA156A" w:rsidRPr="00F66E07" w:rsidRDefault="005A6BE9" w:rsidP="006C50FB">
      <w:pPr>
        <w:rPr>
          <w:b/>
          <w:i w:val="0"/>
          <w:iCs w:val="0"/>
          <w:color w:val="7030A0"/>
          <w:sz w:val="24"/>
          <w:szCs w:val="24"/>
        </w:rPr>
      </w:pPr>
      <w:r w:rsidRPr="00F66E07">
        <w:rPr>
          <w:b/>
          <w:i w:val="0"/>
          <w:iCs w:val="0"/>
          <w:color w:val="7030A0"/>
          <w:sz w:val="24"/>
          <w:szCs w:val="24"/>
        </w:rPr>
        <w:lastRenderedPageBreak/>
        <w:t xml:space="preserve">RODNE KOMPONENTE </w:t>
      </w:r>
      <w:r w:rsidR="00EA156A" w:rsidRPr="00F66E07">
        <w:rPr>
          <w:b/>
          <w:i w:val="0"/>
          <w:iCs w:val="0"/>
          <w:color w:val="7030A0"/>
          <w:sz w:val="24"/>
          <w:szCs w:val="24"/>
        </w:rPr>
        <w:t>DRUGI</w:t>
      </w:r>
      <w:r w:rsidRPr="00F66E07">
        <w:rPr>
          <w:b/>
          <w:i w:val="0"/>
          <w:iCs w:val="0"/>
          <w:color w:val="7030A0"/>
          <w:sz w:val="24"/>
          <w:szCs w:val="24"/>
        </w:rPr>
        <w:t>H</w:t>
      </w:r>
      <w:r w:rsidR="00EA156A" w:rsidRPr="00F66E07">
        <w:rPr>
          <w:b/>
          <w:i w:val="0"/>
          <w:iCs w:val="0"/>
          <w:color w:val="7030A0"/>
          <w:sz w:val="24"/>
          <w:szCs w:val="24"/>
        </w:rPr>
        <w:t xml:space="preserve"> VAŽEĆI</w:t>
      </w:r>
      <w:r w:rsidRPr="00F66E07">
        <w:rPr>
          <w:b/>
          <w:i w:val="0"/>
          <w:iCs w:val="0"/>
          <w:color w:val="7030A0"/>
          <w:sz w:val="24"/>
          <w:szCs w:val="24"/>
        </w:rPr>
        <w:t>H</w:t>
      </w:r>
      <w:r w:rsidR="00EA156A" w:rsidRPr="00F66E07">
        <w:rPr>
          <w:b/>
          <w:i w:val="0"/>
          <w:iCs w:val="0"/>
          <w:color w:val="7030A0"/>
          <w:sz w:val="24"/>
          <w:szCs w:val="24"/>
        </w:rPr>
        <w:t xml:space="preserve"> LOKALNI</w:t>
      </w:r>
      <w:r w:rsidRPr="00F66E07">
        <w:rPr>
          <w:b/>
          <w:i w:val="0"/>
          <w:iCs w:val="0"/>
          <w:color w:val="7030A0"/>
          <w:sz w:val="24"/>
          <w:szCs w:val="24"/>
        </w:rPr>
        <w:t>H</w:t>
      </w:r>
      <w:r w:rsidR="00EA156A" w:rsidRPr="00F66E07">
        <w:rPr>
          <w:b/>
          <w:i w:val="0"/>
          <w:iCs w:val="0"/>
          <w:color w:val="7030A0"/>
          <w:sz w:val="24"/>
          <w:szCs w:val="24"/>
        </w:rPr>
        <w:t xml:space="preserve"> STRATEŠKI</w:t>
      </w:r>
      <w:r w:rsidRPr="00F66E07">
        <w:rPr>
          <w:b/>
          <w:i w:val="0"/>
          <w:iCs w:val="0"/>
          <w:color w:val="7030A0"/>
          <w:sz w:val="24"/>
          <w:szCs w:val="24"/>
        </w:rPr>
        <w:t>H</w:t>
      </w:r>
      <w:r w:rsidR="00EA156A" w:rsidRPr="00F66E07">
        <w:rPr>
          <w:b/>
          <w:i w:val="0"/>
          <w:iCs w:val="0"/>
          <w:color w:val="7030A0"/>
          <w:sz w:val="24"/>
          <w:szCs w:val="24"/>
        </w:rPr>
        <w:t xml:space="preserve"> DOKUMEN</w:t>
      </w:r>
      <w:r w:rsidRPr="00F66E07">
        <w:rPr>
          <w:b/>
          <w:i w:val="0"/>
          <w:iCs w:val="0"/>
          <w:color w:val="7030A0"/>
          <w:sz w:val="24"/>
          <w:szCs w:val="24"/>
        </w:rPr>
        <w:t>A</w:t>
      </w:r>
      <w:r w:rsidR="00EA156A" w:rsidRPr="00F66E07">
        <w:rPr>
          <w:b/>
          <w:i w:val="0"/>
          <w:iCs w:val="0"/>
          <w:color w:val="7030A0"/>
          <w:sz w:val="24"/>
          <w:szCs w:val="24"/>
        </w:rPr>
        <w:t>TA</w:t>
      </w:r>
    </w:p>
    <w:p w14:paraId="4F0ABFC0" w14:textId="77777777" w:rsidR="005A6BE9" w:rsidRPr="00F66E07" w:rsidRDefault="00203155" w:rsidP="006C50FB">
      <w:pPr>
        <w:rPr>
          <w:bCs/>
          <w:i w:val="0"/>
          <w:iCs w:val="0"/>
          <w:sz w:val="24"/>
          <w:szCs w:val="24"/>
        </w:rPr>
      </w:pPr>
      <w:r w:rsidRPr="00F66E07">
        <w:rPr>
          <w:bCs/>
          <w:i w:val="0"/>
          <w:iCs w:val="0"/>
          <w:sz w:val="24"/>
          <w:szCs w:val="24"/>
        </w:rPr>
        <w:t>Do sada, u opštini Žabljak</w:t>
      </w:r>
      <w:r w:rsidR="005A6BE9" w:rsidRPr="00F66E07">
        <w:rPr>
          <w:bCs/>
          <w:i w:val="0"/>
          <w:iCs w:val="0"/>
          <w:sz w:val="24"/>
          <w:szCs w:val="24"/>
        </w:rPr>
        <w:t xml:space="preserve"> su donešeni lokalni strateški dokumenti kako slijedi:</w:t>
      </w:r>
    </w:p>
    <w:p w14:paraId="6A6B12D9" w14:textId="77777777" w:rsidR="005A6BE9" w:rsidRPr="006D47B3" w:rsidRDefault="005A6BE9" w:rsidP="006D47B3">
      <w:pPr>
        <w:pStyle w:val="ListParagraph"/>
        <w:numPr>
          <w:ilvl w:val="0"/>
          <w:numId w:val="4"/>
        </w:numPr>
        <w:jc w:val="both"/>
        <w:rPr>
          <w:bCs/>
          <w:i w:val="0"/>
          <w:iCs w:val="0"/>
          <w:sz w:val="24"/>
          <w:szCs w:val="24"/>
          <w:lang w:val="sr-Latn-ME" w:eastAsia="x-none"/>
        </w:rPr>
      </w:pPr>
      <w:r w:rsidRPr="00B215CF">
        <w:rPr>
          <w:bCs/>
          <w:i w:val="0"/>
          <w:iCs w:val="0"/>
          <w:sz w:val="24"/>
          <w:szCs w:val="24"/>
        </w:rPr>
        <w:t xml:space="preserve">Strateški plan razvoja opštine </w:t>
      </w:r>
      <w:r w:rsidR="0010046D" w:rsidRPr="00B215CF">
        <w:rPr>
          <w:bCs/>
          <w:i w:val="0"/>
          <w:iCs w:val="0"/>
          <w:sz w:val="24"/>
          <w:szCs w:val="24"/>
          <w:lang w:val="sr-Latn-ME"/>
        </w:rPr>
        <w:t>Žabljak</w:t>
      </w:r>
      <w:r w:rsidR="0010046D" w:rsidRPr="00B215CF">
        <w:rPr>
          <w:bCs/>
          <w:i w:val="0"/>
          <w:iCs w:val="0"/>
          <w:sz w:val="24"/>
          <w:szCs w:val="24"/>
        </w:rPr>
        <w:t xml:space="preserve"> odnosi se na period od 2024 do 2028. </w:t>
      </w:r>
      <w:r w:rsidR="0010046D" w:rsidRPr="00B215CF">
        <w:rPr>
          <w:bCs/>
          <w:i w:val="0"/>
          <w:iCs w:val="0"/>
          <w:sz w:val="24"/>
          <w:szCs w:val="24"/>
          <w:lang w:val="sr-Latn-ME"/>
        </w:rPr>
        <w:t>g</w:t>
      </w:r>
      <w:r w:rsidR="0010046D" w:rsidRPr="00B215CF">
        <w:rPr>
          <w:bCs/>
          <w:i w:val="0"/>
          <w:iCs w:val="0"/>
          <w:sz w:val="24"/>
          <w:szCs w:val="24"/>
        </w:rPr>
        <w:t>odine,</w:t>
      </w:r>
      <w:r w:rsidR="0010046D" w:rsidRPr="00B215CF">
        <w:rPr>
          <w:bCs/>
          <w:i w:val="0"/>
          <w:iCs w:val="0"/>
          <w:sz w:val="24"/>
          <w:szCs w:val="24"/>
          <w:lang w:val="sr-Latn-ME"/>
        </w:rPr>
        <w:t xml:space="preserve"> i usvojen je na Skupštini opštine Žabljak u decembru 2024. godine.</w:t>
      </w:r>
      <w:r w:rsidR="00D573C5" w:rsidRPr="00B215CF">
        <w:rPr>
          <w:bCs/>
          <w:i w:val="0"/>
          <w:iCs w:val="0"/>
          <w:sz w:val="24"/>
          <w:szCs w:val="24"/>
          <w:lang w:val="sr-Latn-ME"/>
        </w:rPr>
        <w:t xml:space="preserve"> Predmetnim dokumentom </w:t>
      </w:r>
      <w:r w:rsidR="00B215CF" w:rsidRPr="00B215CF">
        <w:rPr>
          <w:bCs/>
          <w:i w:val="0"/>
          <w:iCs w:val="0"/>
          <w:sz w:val="24"/>
          <w:szCs w:val="24"/>
          <w:lang w:val="sr-Latn-ME" w:eastAsia="x-none"/>
        </w:rPr>
        <w:t>u okviru</w:t>
      </w:r>
      <w:r w:rsidR="00603661" w:rsidRPr="00603661">
        <w:rPr>
          <w:color w:val="222222"/>
          <w:sz w:val="22"/>
          <w:szCs w:val="22"/>
          <w:shd w:val="clear" w:color="auto" w:fill="FFFFFF"/>
        </w:rPr>
        <w:t xml:space="preserve"> </w:t>
      </w:r>
      <w:r w:rsidR="00603661">
        <w:rPr>
          <w:bCs/>
          <w:sz w:val="24"/>
          <w:szCs w:val="24"/>
          <w:lang w:eastAsia="x-none"/>
        </w:rPr>
        <w:t>Specifičnog strateškog cilja</w:t>
      </w:r>
      <w:r w:rsidR="00603661" w:rsidRPr="00603661">
        <w:rPr>
          <w:bCs/>
          <w:sz w:val="24"/>
          <w:szCs w:val="24"/>
          <w:lang w:eastAsia="x-none"/>
        </w:rPr>
        <w:t xml:space="preserve"> </w:t>
      </w:r>
      <w:r w:rsidR="00603661">
        <w:rPr>
          <w:bCs/>
          <w:sz w:val="24"/>
          <w:szCs w:val="24"/>
          <w:lang w:eastAsia="x-none"/>
        </w:rPr>
        <w:t>1</w:t>
      </w:r>
      <w:r w:rsidR="00603661" w:rsidRPr="00603661">
        <w:rPr>
          <w:bCs/>
          <w:sz w:val="24"/>
          <w:szCs w:val="24"/>
          <w:lang w:eastAsia="x-none"/>
        </w:rPr>
        <w:t>: </w:t>
      </w:r>
      <w:r w:rsidR="00603661" w:rsidRPr="00603661">
        <w:rPr>
          <w:b/>
          <w:bCs/>
          <w:sz w:val="24"/>
          <w:szCs w:val="24"/>
          <w:lang w:eastAsia="x-none"/>
        </w:rPr>
        <w:t>Unapređenje postojećeg ambijenta za što kvalitetnije zadovoljavanje potreba lokalnog stanovništva u oblasti obrazovanja, kulture, sporta, socijalne i zdravstvene zaštite i obezbjeđivanje adekvatnih uslova za poboljšanje statusa ranjivih društvenih grupa</w:t>
      </w:r>
      <w:r w:rsidR="00603661">
        <w:rPr>
          <w:b/>
          <w:bCs/>
          <w:sz w:val="24"/>
          <w:szCs w:val="24"/>
          <w:lang w:eastAsia="x-none"/>
        </w:rPr>
        <w:t xml:space="preserve">- </w:t>
      </w:r>
      <w:r w:rsidR="00B215CF" w:rsidRPr="00B215CF">
        <w:rPr>
          <w:bCs/>
          <w:i w:val="0"/>
          <w:iCs w:val="0"/>
          <w:sz w:val="24"/>
          <w:szCs w:val="24"/>
          <w:lang w:val="sr-Latn-ME" w:eastAsia="x-none"/>
        </w:rPr>
        <w:t xml:space="preserve">Prioritet 2. Razvijanje servisa, usluga, podrške  i pomoći ranjivim društvenim grupama, </w:t>
      </w:r>
      <w:r w:rsidR="00D573C5" w:rsidRPr="00603661">
        <w:rPr>
          <w:bCs/>
          <w:i w:val="0"/>
          <w:iCs w:val="0"/>
          <w:sz w:val="24"/>
          <w:szCs w:val="24"/>
          <w:lang w:val="sr-Latn-ME"/>
        </w:rPr>
        <w:t xml:space="preserve">predviđen je projekat </w:t>
      </w:r>
      <w:r w:rsidR="00520E61" w:rsidRPr="00603661">
        <w:rPr>
          <w:bCs/>
          <w:i w:val="0"/>
          <w:iCs w:val="0"/>
          <w:sz w:val="24"/>
          <w:szCs w:val="24"/>
          <w:lang w:val="sr-Latn-ME"/>
        </w:rPr>
        <w:t xml:space="preserve">br </w:t>
      </w:r>
      <w:r w:rsidR="00D573C5" w:rsidRPr="00603661">
        <w:rPr>
          <w:bCs/>
          <w:i w:val="0"/>
          <w:iCs w:val="0"/>
          <w:sz w:val="24"/>
          <w:szCs w:val="24"/>
          <w:lang w:val="sr-Latn-ME"/>
        </w:rPr>
        <w:t xml:space="preserve">77. </w:t>
      </w:r>
      <w:r w:rsidR="00520E61" w:rsidRPr="00603661">
        <w:rPr>
          <w:b/>
          <w:bCs/>
          <w:iCs w:val="0"/>
          <w:sz w:val="24"/>
          <w:szCs w:val="24"/>
          <w:lang w:val="sr-Latn-ME"/>
        </w:rPr>
        <w:t>,,</w:t>
      </w:r>
      <w:r w:rsidR="00D573C5" w:rsidRPr="00603661">
        <w:rPr>
          <w:b/>
          <w:bCs/>
          <w:iCs w:val="0"/>
          <w:sz w:val="24"/>
          <w:szCs w:val="24"/>
          <w:lang w:val="sr-Latn-ME"/>
        </w:rPr>
        <w:t>Izrada lok</w:t>
      </w:r>
      <w:r w:rsidR="00520E61" w:rsidRPr="00603661">
        <w:rPr>
          <w:b/>
          <w:bCs/>
          <w:iCs w:val="0"/>
          <w:sz w:val="24"/>
          <w:szCs w:val="24"/>
          <w:lang w:val="sr-Latn-ME"/>
        </w:rPr>
        <w:t>a</w:t>
      </w:r>
      <w:r w:rsidR="00D573C5" w:rsidRPr="00603661">
        <w:rPr>
          <w:b/>
          <w:bCs/>
          <w:iCs w:val="0"/>
          <w:sz w:val="24"/>
          <w:szCs w:val="24"/>
          <w:lang w:val="sr-Latn-ME"/>
        </w:rPr>
        <w:t xml:space="preserve">lnog </w:t>
      </w:r>
      <w:r w:rsidR="00520E61" w:rsidRPr="00603661">
        <w:rPr>
          <w:b/>
          <w:bCs/>
          <w:iCs w:val="0"/>
          <w:sz w:val="24"/>
          <w:szCs w:val="24"/>
          <w:lang w:val="sr-Latn-ME"/>
        </w:rPr>
        <w:t>plana aktivnosti za postizanje rodne ravnopravnosti na teritoriji opštine Žabljak“</w:t>
      </w:r>
      <w:r w:rsidR="008C35F3">
        <w:rPr>
          <w:b/>
          <w:bCs/>
          <w:iCs w:val="0"/>
          <w:sz w:val="24"/>
          <w:szCs w:val="24"/>
          <w:lang w:val="sr-Latn-ME"/>
        </w:rPr>
        <w:t>.</w:t>
      </w:r>
      <w:r w:rsidR="008C35F3">
        <w:rPr>
          <w:bCs/>
          <w:i w:val="0"/>
          <w:iCs w:val="0"/>
          <w:sz w:val="24"/>
          <w:szCs w:val="24"/>
          <w:lang w:val="sr-Latn-ME" w:eastAsia="x-none"/>
        </w:rPr>
        <w:t xml:space="preserve"> </w:t>
      </w:r>
      <w:r w:rsidR="006D47B3">
        <w:rPr>
          <w:bCs/>
          <w:i w:val="0"/>
          <w:iCs w:val="0"/>
          <w:sz w:val="24"/>
          <w:szCs w:val="24"/>
          <w:lang w:val="sr-Latn-ME" w:eastAsia="x-none"/>
        </w:rPr>
        <w:t xml:space="preserve"> </w:t>
      </w:r>
      <w:r w:rsidR="006D47B3">
        <w:rPr>
          <w:bCs/>
          <w:i w:val="0"/>
          <w:iCs w:val="0"/>
          <w:sz w:val="24"/>
          <w:szCs w:val="24"/>
        </w:rPr>
        <w:t>R</w:t>
      </w:r>
      <w:r w:rsidR="007D5E29" w:rsidRPr="006D47B3">
        <w:rPr>
          <w:bCs/>
          <w:i w:val="0"/>
          <w:iCs w:val="0"/>
          <w:sz w:val="24"/>
          <w:szCs w:val="24"/>
        </w:rPr>
        <w:t>odna a</w:t>
      </w:r>
      <w:r w:rsidRPr="006D47B3">
        <w:rPr>
          <w:bCs/>
          <w:i w:val="0"/>
          <w:iCs w:val="0"/>
          <w:sz w:val="24"/>
          <w:szCs w:val="24"/>
        </w:rPr>
        <w:t>naliz</w:t>
      </w:r>
      <w:r w:rsidR="007D5E29" w:rsidRPr="006D47B3">
        <w:rPr>
          <w:bCs/>
          <w:i w:val="0"/>
          <w:iCs w:val="0"/>
          <w:sz w:val="24"/>
          <w:szCs w:val="24"/>
        </w:rPr>
        <w:t>a</w:t>
      </w:r>
      <w:r w:rsidRPr="006D47B3">
        <w:rPr>
          <w:bCs/>
          <w:i w:val="0"/>
          <w:iCs w:val="0"/>
          <w:sz w:val="24"/>
          <w:szCs w:val="24"/>
        </w:rPr>
        <w:t xml:space="preserve"> </w:t>
      </w:r>
      <w:r w:rsidR="007D5E29" w:rsidRPr="006D47B3">
        <w:rPr>
          <w:bCs/>
          <w:i w:val="0"/>
          <w:iCs w:val="0"/>
          <w:sz w:val="24"/>
          <w:szCs w:val="24"/>
        </w:rPr>
        <w:t>nije sprovedena</w:t>
      </w:r>
      <w:r w:rsidR="004825C7">
        <w:rPr>
          <w:bCs/>
          <w:i w:val="0"/>
          <w:iCs w:val="0"/>
          <w:sz w:val="24"/>
          <w:szCs w:val="24"/>
        </w:rPr>
        <w:t>.</w:t>
      </w:r>
      <w:r w:rsidRPr="006D47B3">
        <w:rPr>
          <w:bCs/>
          <w:i w:val="0"/>
          <w:iCs w:val="0"/>
          <w:sz w:val="24"/>
          <w:szCs w:val="24"/>
        </w:rPr>
        <w:t xml:space="preserve"> </w:t>
      </w:r>
      <w:r w:rsidR="004825C7">
        <w:rPr>
          <w:bCs/>
          <w:i w:val="0"/>
          <w:iCs w:val="0"/>
          <w:sz w:val="24"/>
          <w:szCs w:val="24"/>
        </w:rPr>
        <w:t>O</w:t>
      </w:r>
      <w:r w:rsidR="006D47B3">
        <w:rPr>
          <w:bCs/>
          <w:i w:val="0"/>
          <w:iCs w:val="0"/>
          <w:sz w:val="24"/>
          <w:szCs w:val="24"/>
        </w:rPr>
        <w:t xml:space="preserve">sim navedenog projekta za izradu </w:t>
      </w:r>
      <w:r w:rsidRPr="006D47B3">
        <w:rPr>
          <w:bCs/>
          <w:i w:val="0"/>
          <w:iCs w:val="0"/>
          <w:sz w:val="24"/>
          <w:szCs w:val="24"/>
        </w:rPr>
        <w:t>LAP RR</w:t>
      </w:r>
      <w:r w:rsidR="006D47B3">
        <w:rPr>
          <w:bCs/>
          <w:i w:val="0"/>
          <w:iCs w:val="0"/>
          <w:sz w:val="24"/>
          <w:szCs w:val="24"/>
        </w:rPr>
        <w:t>, definisan je i projek</w:t>
      </w:r>
      <w:r w:rsidR="00067CD3">
        <w:rPr>
          <w:bCs/>
          <w:i w:val="0"/>
          <w:iCs w:val="0"/>
          <w:sz w:val="24"/>
          <w:szCs w:val="24"/>
        </w:rPr>
        <w:t>a</w:t>
      </w:r>
      <w:r w:rsidR="006D47B3">
        <w:rPr>
          <w:bCs/>
          <w:i w:val="0"/>
          <w:iCs w:val="0"/>
          <w:sz w:val="24"/>
          <w:szCs w:val="24"/>
        </w:rPr>
        <w:t>t za žensko preduzetništvo koji</w:t>
      </w:r>
      <w:r w:rsidRPr="006D47B3">
        <w:rPr>
          <w:bCs/>
          <w:i w:val="0"/>
          <w:iCs w:val="0"/>
          <w:sz w:val="24"/>
          <w:szCs w:val="24"/>
        </w:rPr>
        <w:t xml:space="preserve"> za ciljnu grupu </w:t>
      </w:r>
      <w:r w:rsidR="006D47B3">
        <w:rPr>
          <w:bCs/>
          <w:i w:val="0"/>
          <w:iCs w:val="0"/>
          <w:sz w:val="24"/>
          <w:szCs w:val="24"/>
        </w:rPr>
        <w:t xml:space="preserve">ima </w:t>
      </w:r>
      <w:r w:rsidRPr="006D47B3">
        <w:rPr>
          <w:bCs/>
          <w:i w:val="0"/>
          <w:iCs w:val="0"/>
          <w:sz w:val="24"/>
          <w:szCs w:val="24"/>
        </w:rPr>
        <w:t xml:space="preserve">žene </w:t>
      </w:r>
      <w:r w:rsidR="006D47B3">
        <w:rPr>
          <w:bCs/>
          <w:i w:val="0"/>
          <w:iCs w:val="0"/>
          <w:sz w:val="24"/>
          <w:szCs w:val="24"/>
        </w:rPr>
        <w:t>i</w:t>
      </w:r>
      <w:r w:rsidR="007D5E29" w:rsidRPr="006D47B3">
        <w:rPr>
          <w:bCs/>
          <w:i w:val="0"/>
          <w:iCs w:val="0"/>
          <w:sz w:val="24"/>
          <w:szCs w:val="24"/>
        </w:rPr>
        <w:t xml:space="preserve"> </w:t>
      </w:r>
      <w:r w:rsidRPr="006D47B3">
        <w:rPr>
          <w:bCs/>
          <w:i w:val="0"/>
          <w:iCs w:val="0"/>
          <w:sz w:val="24"/>
          <w:szCs w:val="24"/>
        </w:rPr>
        <w:t>poboljšnje n</w:t>
      </w:r>
      <w:r w:rsidR="00B66167" w:rsidRPr="006D47B3">
        <w:rPr>
          <w:bCs/>
          <w:i w:val="0"/>
          <w:iCs w:val="0"/>
          <w:sz w:val="24"/>
          <w:szCs w:val="24"/>
        </w:rPr>
        <w:t>j</w:t>
      </w:r>
      <w:r w:rsidRPr="006D47B3">
        <w:rPr>
          <w:bCs/>
          <w:i w:val="0"/>
          <w:iCs w:val="0"/>
          <w:sz w:val="24"/>
          <w:szCs w:val="24"/>
        </w:rPr>
        <w:t xml:space="preserve">ihovog položaja i kvaliteta </w:t>
      </w:r>
      <w:r w:rsidR="007D5E29" w:rsidRPr="006D47B3">
        <w:rPr>
          <w:bCs/>
          <w:i w:val="0"/>
          <w:iCs w:val="0"/>
          <w:sz w:val="24"/>
          <w:szCs w:val="24"/>
        </w:rPr>
        <w:t xml:space="preserve">njihovog </w:t>
      </w:r>
      <w:r w:rsidRPr="006D47B3">
        <w:rPr>
          <w:bCs/>
          <w:i w:val="0"/>
          <w:iCs w:val="0"/>
          <w:sz w:val="24"/>
          <w:szCs w:val="24"/>
        </w:rPr>
        <w:t>života</w:t>
      </w:r>
      <w:r w:rsidR="00C9430E">
        <w:rPr>
          <w:bCs/>
          <w:i w:val="0"/>
          <w:iCs w:val="0"/>
          <w:sz w:val="24"/>
          <w:szCs w:val="24"/>
        </w:rPr>
        <w:t>.</w:t>
      </w:r>
      <w:r w:rsidRPr="006D47B3">
        <w:rPr>
          <w:bCs/>
          <w:i w:val="0"/>
          <w:iCs w:val="0"/>
          <w:sz w:val="24"/>
          <w:szCs w:val="24"/>
        </w:rPr>
        <w:t xml:space="preserve"> </w:t>
      </w:r>
      <w:r w:rsidR="007D5E29" w:rsidRPr="006D47B3">
        <w:rPr>
          <w:bCs/>
          <w:i w:val="0"/>
          <w:iCs w:val="0"/>
          <w:sz w:val="24"/>
          <w:szCs w:val="24"/>
        </w:rPr>
        <w:t>Uo</w:t>
      </w:r>
      <w:r w:rsidR="00BA5E14" w:rsidRPr="006D47B3">
        <w:rPr>
          <w:bCs/>
          <w:i w:val="0"/>
          <w:iCs w:val="0"/>
          <w:sz w:val="24"/>
          <w:szCs w:val="24"/>
        </w:rPr>
        <w:t>č</w:t>
      </w:r>
      <w:r w:rsidR="007D5E29" w:rsidRPr="006D47B3">
        <w:rPr>
          <w:bCs/>
          <w:i w:val="0"/>
          <w:iCs w:val="0"/>
          <w:sz w:val="24"/>
          <w:szCs w:val="24"/>
        </w:rPr>
        <w:t>ljiv je i nedostatak</w:t>
      </w:r>
      <w:r w:rsidRPr="006D47B3">
        <w:rPr>
          <w:bCs/>
          <w:i w:val="0"/>
          <w:iCs w:val="0"/>
          <w:sz w:val="24"/>
          <w:szCs w:val="24"/>
        </w:rPr>
        <w:t xml:space="preserve"> statisti</w:t>
      </w:r>
      <w:r w:rsidR="00BA5E14" w:rsidRPr="006D47B3">
        <w:rPr>
          <w:bCs/>
          <w:i w:val="0"/>
          <w:iCs w:val="0"/>
          <w:sz w:val="24"/>
          <w:szCs w:val="24"/>
        </w:rPr>
        <w:t>č</w:t>
      </w:r>
      <w:r w:rsidR="007D5E29" w:rsidRPr="006D47B3">
        <w:rPr>
          <w:bCs/>
          <w:i w:val="0"/>
          <w:iCs w:val="0"/>
          <w:sz w:val="24"/>
          <w:szCs w:val="24"/>
        </w:rPr>
        <w:t>kih podataka podijeljenih</w:t>
      </w:r>
      <w:r w:rsidR="004825C7">
        <w:rPr>
          <w:bCs/>
          <w:i w:val="0"/>
          <w:iCs w:val="0"/>
          <w:sz w:val="24"/>
          <w:szCs w:val="24"/>
        </w:rPr>
        <w:t xml:space="preserve"> po polu</w:t>
      </w:r>
      <w:r w:rsidRPr="006D47B3">
        <w:rPr>
          <w:bCs/>
          <w:i w:val="0"/>
          <w:iCs w:val="0"/>
          <w:sz w:val="24"/>
          <w:szCs w:val="24"/>
        </w:rPr>
        <w:t xml:space="preserve">. </w:t>
      </w:r>
    </w:p>
    <w:p w14:paraId="28BEF077" w14:textId="77777777" w:rsidR="00F66E07" w:rsidRPr="00F66E07" w:rsidRDefault="00F66E07" w:rsidP="00F66E07">
      <w:pPr>
        <w:pStyle w:val="ListParagraph"/>
        <w:numPr>
          <w:ilvl w:val="0"/>
          <w:numId w:val="4"/>
        </w:numPr>
        <w:jc w:val="both"/>
        <w:rPr>
          <w:bCs/>
          <w:i w:val="0"/>
          <w:sz w:val="24"/>
          <w:szCs w:val="24"/>
          <w:lang w:val="x-none" w:eastAsia="x-none"/>
        </w:rPr>
      </w:pPr>
      <w:r w:rsidRPr="00F66E07">
        <w:rPr>
          <w:bCs/>
          <w:i w:val="0"/>
          <w:sz w:val="24"/>
          <w:szCs w:val="24"/>
          <w:lang w:val="x-none" w:eastAsia="x-none"/>
        </w:rPr>
        <w:t>Lokalni akcioni plan za mlade za period 2025- 2026 - dokument ne sadrzi analizu stanja sa aspekta rodne ravnopravnosti niti aktivnosti koja se odnose posebno na djevojke i djevojčice, već na cjelokupnu populaciju mladih.</w:t>
      </w:r>
    </w:p>
    <w:p w14:paraId="401BD2B5" w14:textId="77777777" w:rsidR="00F66E07" w:rsidRPr="00F66E07" w:rsidRDefault="00F66E07" w:rsidP="00F66E07">
      <w:pPr>
        <w:pStyle w:val="ListParagraph"/>
        <w:numPr>
          <w:ilvl w:val="0"/>
          <w:numId w:val="4"/>
        </w:numPr>
        <w:jc w:val="both"/>
        <w:rPr>
          <w:bCs/>
          <w:i w:val="0"/>
          <w:sz w:val="24"/>
          <w:szCs w:val="24"/>
        </w:rPr>
      </w:pPr>
      <w:r w:rsidRPr="00F66E07">
        <w:rPr>
          <w:bCs/>
          <w:i w:val="0"/>
          <w:sz w:val="24"/>
          <w:szCs w:val="24"/>
        </w:rPr>
        <w:t>Planira se izrada Lokalnog akcionog plana za zaštitu lica sa invaliditetom od diskriminacije i promociju jednakosti za period 2025- 2027 godine, dok će se kroz mjere i ciljeve svakako obratiti pažnja na žene kao nježniji pol.</w:t>
      </w:r>
    </w:p>
    <w:p w14:paraId="066F3C8E" w14:textId="43D68E39" w:rsidR="00F66E07" w:rsidRPr="00F66E07" w:rsidRDefault="00F66E07" w:rsidP="00F66E07">
      <w:pPr>
        <w:pStyle w:val="ListParagraph"/>
        <w:numPr>
          <w:ilvl w:val="0"/>
          <w:numId w:val="4"/>
        </w:numPr>
        <w:jc w:val="both"/>
        <w:rPr>
          <w:bCs/>
          <w:i w:val="0"/>
          <w:sz w:val="24"/>
          <w:szCs w:val="24"/>
        </w:rPr>
      </w:pPr>
      <w:r w:rsidRPr="00F66E07">
        <w:rPr>
          <w:bCs/>
          <w:i w:val="0"/>
          <w:sz w:val="24"/>
          <w:szCs w:val="24"/>
        </w:rPr>
        <w:t>Strategija zapošljavanja Opštine Žabljak 2021-2021 godine ne tretira žene na najadekvatniji način kroz oblasti koje su obrađene. Kako je ista još tekuće godine na snazi, kroz naredni do</w:t>
      </w:r>
      <w:r w:rsidR="0030325A">
        <w:rPr>
          <w:bCs/>
          <w:i w:val="0"/>
          <w:sz w:val="24"/>
          <w:szCs w:val="24"/>
        </w:rPr>
        <w:t>k</w:t>
      </w:r>
      <w:r w:rsidRPr="00F66E07">
        <w:rPr>
          <w:bCs/>
          <w:i w:val="0"/>
          <w:sz w:val="24"/>
          <w:szCs w:val="24"/>
        </w:rPr>
        <w:t>ument planira se kvalitetniji osvrt na ovu temu.</w:t>
      </w:r>
    </w:p>
    <w:p w14:paraId="7472BC0B" w14:textId="77777777" w:rsidR="0098571C" w:rsidRPr="0010046D" w:rsidRDefault="0098571C" w:rsidP="005A6BE9">
      <w:pPr>
        <w:autoSpaceDE w:val="0"/>
        <w:autoSpaceDN w:val="0"/>
        <w:adjustRightInd w:val="0"/>
        <w:spacing w:after="0" w:line="240" w:lineRule="auto"/>
        <w:jc w:val="both"/>
        <w:rPr>
          <w:rFonts w:cs="V#XÄˇ¯¬'1!"/>
          <w:i w:val="0"/>
          <w:iCs w:val="0"/>
          <w:color w:val="FF0000"/>
          <w:sz w:val="24"/>
          <w:szCs w:val="24"/>
          <w:lang w:val="en-GB"/>
        </w:rPr>
      </w:pPr>
    </w:p>
    <w:tbl>
      <w:tblPr>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CCFF"/>
        <w:tblLook w:val="0000" w:firstRow="0" w:lastRow="0" w:firstColumn="0" w:lastColumn="0" w:noHBand="0" w:noVBand="0"/>
      </w:tblPr>
      <w:tblGrid>
        <w:gridCol w:w="2145"/>
        <w:gridCol w:w="1618"/>
        <w:gridCol w:w="1525"/>
        <w:gridCol w:w="2047"/>
        <w:gridCol w:w="2015"/>
      </w:tblGrid>
      <w:tr w:rsidR="00F66E07" w:rsidRPr="00F66E07" w14:paraId="6A0DE147" w14:textId="77777777" w:rsidTr="00467CD3">
        <w:trPr>
          <w:trHeight w:val="589"/>
          <w:jc w:val="center"/>
        </w:trPr>
        <w:tc>
          <w:tcPr>
            <w:tcW w:w="2145" w:type="dxa"/>
            <w:vMerge w:val="restart"/>
            <w:shd w:val="clear" w:color="auto" w:fill="FFCCFF"/>
          </w:tcPr>
          <w:p w14:paraId="70A4F57E" w14:textId="77777777" w:rsidR="00F66E07" w:rsidRPr="00F66E07" w:rsidRDefault="00F66E07" w:rsidP="00F66E07">
            <w:pPr>
              <w:spacing w:after="0"/>
              <w:jc w:val="both"/>
              <w:rPr>
                <w:b/>
                <w:i w:val="0"/>
                <w:iCs w:val="0"/>
                <w:sz w:val="24"/>
                <w:szCs w:val="24"/>
              </w:rPr>
            </w:pPr>
            <w:r w:rsidRPr="00F66E07">
              <w:rPr>
                <w:b/>
                <w:i w:val="0"/>
                <w:iCs w:val="0"/>
                <w:sz w:val="24"/>
                <w:szCs w:val="24"/>
              </w:rPr>
              <w:t>Naziv važećeg lokalnog strateškog dokumenta</w:t>
            </w:r>
          </w:p>
        </w:tc>
        <w:tc>
          <w:tcPr>
            <w:tcW w:w="5190" w:type="dxa"/>
            <w:gridSpan w:val="3"/>
            <w:shd w:val="clear" w:color="auto" w:fill="FFCCFF"/>
          </w:tcPr>
          <w:p w14:paraId="036ADA96" w14:textId="77777777" w:rsidR="00F66E07" w:rsidRPr="00F66E07" w:rsidRDefault="00F66E07" w:rsidP="00F66E07">
            <w:pPr>
              <w:spacing w:after="0"/>
              <w:jc w:val="center"/>
              <w:rPr>
                <w:b/>
                <w:i w:val="0"/>
                <w:iCs w:val="0"/>
                <w:sz w:val="24"/>
                <w:szCs w:val="24"/>
              </w:rPr>
            </w:pPr>
            <w:r w:rsidRPr="00F66E07">
              <w:rPr>
                <w:b/>
                <w:i w:val="0"/>
                <w:iCs w:val="0"/>
                <w:sz w:val="24"/>
                <w:szCs w:val="24"/>
              </w:rPr>
              <w:t>Sadrži rodnu komponentu</w:t>
            </w:r>
          </w:p>
        </w:tc>
        <w:tc>
          <w:tcPr>
            <w:tcW w:w="2015" w:type="dxa"/>
            <w:vMerge w:val="restart"/>
            <w:shd w:val="clear" w:color="auto" w:fill="FFCCFF"/>
          </w:tcPr>
          <w:p w14:paraId="3550710D" w14:textId="77777777" w:rsidR="00F66E07" w:rsidRPr="00F66E07" w:rsidRDefault="00F66E07" w:rsidP="00F66E07">
            <w:pPr>
              <w:spacing w:after="0"/>
              <w:jc w:val="both"/>
              <w:rPr>
                <w:b/>
                <w:i w:val="0"/>
                <w:iCs w:val="0"/>
                <w:sz w:val="24"/>
                <w:szCs w:val="24"/>
              </w:rPr>
            </w:pPr>
            <w:r w:rsidRPr="00F66E07">
              <w:rPr>
                <w:b/>
                <w:i w:val="0"/>
                <w:iCs w:val="0"/>
                <w:sz w:val="24"/>
                <w:szCs w:val="24"/>
              </w:rPr>
              <w:t>Upotreba rodno senzitivnog jezika</w:t>
            </w:r>
          </w:p>
        </w:tc>
      </w:tr>
      <w:tr w:rsidR="00F66E07" w:rsidRPr="00F66E07" w14:paraId="151B974C" w14:textId="77777777" w:rsidTr="00467CD3">
        <w:trPr>
          <w:trHeight w:val="696"/>
          <w:jc w:val="center"/>
        </w:trPr>
        <w:tc>
          <w:tcPr>
            <w:tcW w:w="2145" w:type="dxa"/>
            <w:vMerge/>
            <w:shd w:val="clear" w:color="auto" w:fill="FFCCFF"/>
          </w:tcPr>
          <w:p w14:paraId="31884DAA" w14:textId="77777777" w:rsidR="00F66E07" w:rsidRPr="00F66E07" w:rsidRDefault="00F66E07" w:rsidP="00F66E07">
            <w:pPr>
              <w:ind w:left="369"/>
              <w:jc w:val="both"/>
              <w:rPr>
                <w:bCs/>
                <w:i w:val="0"/>
                <w:iCs w:val="0"/>
                <w:sz w:val="24"/>
                <w:szCs w:val="24"/>
              </w:rPr>
            </w:pPr>
          </w:p>
        </w:tc>
        <w:tc>
          <w:tcPr>
            <w:tcW w:w="1618" w:type="dxa"/>
            <w:shd w:val="clear" w:color="auto" w:fill="FFCCFF"/>
          </w:tcPr>
          <w:p w14:paraId="551849AC" w14:textId="77777777" w:rsidR="00F66E07" w:rsidRPr="00F66E07" w:rsidRDefault="00F66E07" w:rsidP="00F66E07">
            <w:pPr>
              <w:jc w:val="center"/>
              <w:rPr>
                <w:b/>
                <w:i w:val="0"/>
                <w:iCs w:val="0"/>
                <w:sz w:val="24"/>
                <w:szCs w:val="24"/>
              </w:rPr>
            </w:pPr>
            <w:r w:rsidRPr="00F66E07">
              <w:rPr>
                <w:b/>
                <w:i w:val="0"/>
                <w:iCs w:val="0"/>
                <w:sz w:val="24"/>
                <w:szCs w:val="24"/>
              </w:rPr>
              <w:t>Analiza stanja</w:t>
            </w:r>
          </w:p>
        </w:tc>
        <w:tc>
          <w:tcPr>
            <w:tcW w:w="1525" w:type="dxa"/>
            <w:shd w:val="clear" w:color="auto" w:fill="FFCCFF"/>
          </w:tcPr>
          <w:p w14:paraId="1FCF404D" w14:textId="77777777" w:rsidR="00F66E07" w:rsidRPr="00F66E07" w:rsidRDefault="00F66E07" w:rsidP="00F66E07">
            <w:pPr>
              <w:jc w:val="center"/>
              <w:rPr>
                <w:b/>
                <w:i w:val="0"/>
                <w:iCs w:val="0"/>
                <w:sz w:val="24"/>
                <w:szCs w:val="24"/>
              </w:rPr>
            </w:pPr>
            <w:r w:rsidRPr="00F66E07">
              <w:rPr>
                <w:b/>
                <w:i w:val="0"/>
                <w:iCs w:val="0"/>
                <w:sz w:val="24"/>
                <w:szCs w:val="24"/>
              </w:rPr>
              <w:t>Ciljevi</w:t>
            </w:r>
          </w:p>
        </w:tc>
        <w:tc>
          <w:tcPr>
            <w:tcW w:w="2047" w:type="dxa"/>
            <w:shd w:val="clear" w:color="auto" w:fill="FFCCFF"/>
          </w:tcPr>
          <w:p w14:paraId="6CE28444" w14:textId="77777777" w:rsidR="00F66E07" w:rsidRPr="00F66E07" w:rsidRDefault="00F66E07" w:rsidP="00F66E07">
            <w:pPr>
              <w:jc w:val="center"/>
              <w:rPr>
                <w:b/>
                <w:i w:val="0"/>
                <w:iCs w:val="0"/>
                <w:sz w:val="24"/>
                <w:szCs w:val="24"/>
              </w:rPr>
            </w:pPr>
            <w:r w:rsidRPr="00F66E07">
              <w:rPr>
                <w:b/>
                <w:i w:val="0"/>
                <w:iCs w:val="0"/>
                <w:sz w:val="24"/>
                <w:szCs w:val="24"/>
              </w:rPr>
              <w:t>Aktivnosti</w:t>
            </w:r>
          </w:p>
        </w:tc>
        <w:tc>
          <w:tcPr>
            <w:tcW w:w="2015" w:type="dxa"/>
            <w:vMerge/>
            <w:shd w:val="clear" w:color="auto" w:fill="FFCCFF"/>
          </w:tcPr>
          <w:p w14:paraId="48F90AAE" w14:textId="77777777" w:rsidR="00F66E07" w:rsidRPr="00F66E07" w:rsidRDefault="00F66E07" w:rsidP="00F66E07">
            <w:pPr>
              <w:rPr>
                <w:b/>
                <w:i w:val="0"/>
                <w:iCs w:val="0"/>
                <w:sz w:val="24"/>
                <w:szCs w:val="24"/>
              </w:rPr>
            </w:pPr>
          </w:p>
        </w:tc>
      </w:tr>
      <w:tr w:rsidR="00F66E07" w:rsidRPr="00F66E07" w14:paraId="40856CB7" w14:textId="77777777" w:rsidTr="00467CD3">
        <w:trPr>
          <w:trHeight w:val="991"/>
          <w:jc w:val="center"/>
        </w:trPr>
        <w:tc>
          <w:tcPr>
            <w:tcW w:w="2145" w:type="dxa"/>
            <w:shd w:val="clear" w:color="auto" w:fill="FFCCFF"/>
          </w:tcPr>
          <w:p w14:paraId="5E87E92B" w14:textId="77777777" w:rsidR="00F66E07" w:rsidRPr="00F66E07" w:rsidRDefault="00F66E07" w:rsidP="00F66E07">
            <w:pPr>
              <w:spacing w:after="0"/>
              <w:rPr>
                <w:bCs/>
                <w:i w:val="0"/>
                <w:iCs w:val="0"/>
                <w:sz w:val="24"/>
                <w:szCs w:val="24"/>
              </w:rPr>
            </w:pPr>
            <w:r w:rsidRPr="00F66E07">
              <w:rPr>
                <w:bCs/>
                <w:i w:val="0"/>
                <w:iCs w:val="0"/>
                <w:sz w:val="24"/>
                <w:szCs w:val="24"/>
              </w:rPr>
              <w:t>Strateški plan razvoja opštine za period 2024- 2028.</w:t>
            </w:r>
          </w:p>
        </w:tc>
        <w:tc>
          <w:tcPr>
            <w:tcW w:w="1618" w:type="dxa"/>
            <w:shd w:val="clear" w:color="auto" w:fill="FFCCFF"/>
          </w:tcPr>
          <w:p w14:paraId="1F08F70E" w14:textId="77777777" w:rsidR="00F66E07" w:rsidRPr="00F66E07" w:rsidRDefault="00F66E07" w:rsidP="00F66E07">
            <w:pPr>
              <w:jc w:val="center"/>
              <w:rPr>
                <w:bCs/>
                <w:i w:val="0"/>
                <w:iCs w:val="0"/>
                <w:sz w:val="24"/>
                <w:szCs w:val="24"/>
              </w:rPr>
            </w:pPr>
          </w:p>
          <w:p w14:paraId="35FAA529" w14:textId="77777777" w:rsidR="00F66E07" w:rsidRPr="00F66E07" w:rsidRDefault="00F66E07" w:rsidP="00F66E07">
            <w:pPr>
              <w:jc w:val="center"/>
              <w:rPr>
                <w:bCs/>
                <w:i w:val="0"/>
                <w:iCs w:val="0"/>
                <w:sz w:val="24"/>
                <w:szCs w:val="24"/>
              </w:rPr>
            </w:pPr>
            <w:r w:rsidRPr="00F66E07">
              <w:rPr>
                <w:bCs/>
                <w:i w:val="0"/>
                <w:iCs w:val="0"/>
                <w:sz w:val="24"/>
                <w:szCs w:val="24"/>
              </w:rPr>
              <w:t>NE</w:t>
            </w:r>
          </w:p>
        </w:tc>
        <w:tc>
          <w:tcPr>
            <w:tcW w:w="1525" w:type="dxa"/>
            <w:shd w:val="clear" w:color="auto" w:fill="FFCCFF"/>
          </w:tcPr>
          <w:p w14:paraId="6B9EDDE6" w14:textId="77777777" w:rsidR="00F66E07" w:rsidRPr="00F66E07" w:rsidRDefault="00F66E07" w:rsidP="00F66E07">
            <w:pPr>
              <w:jc w:val="center"/>
              <w:rPr>
                <w:bCs/>
                <w:i w:val="0"/>
                <w:iCs w:val="0"/>
                <w:sz w:val="24"/>
                <w:szCs w:val="24"/>
              </w:rPr>
            </w:pPr>
          </w:p>
          <w:p w14:paraId="48B3AFC0" w14:textId="77777777" w:rsidR="00F66E07" w:rsidRPr="00F66E07" w:rsidRDefault="00F66E07" w:rsidP="00F66E07">
            <w:pPr>
              <w:jc w:val="center"/>
              <w:rPr>
                <w:bCs/>
                <w:i w:val="0"/>
                <w:iCs w:val="0"/>
                <w:sz w:val="24"/>
                <w:szCs w:val="24"/>
              </w:rPr>
            </w:pPr>
            <w:r w:rsidRPr="00F66E07">
              <w:rPr>
                <w:bCs/>
                <w:i w:val="0"/>
                <w:iCs w:val="0"/>
                <w:sz w:val="24"/>
                <w:szCs w:val="24"/>
              </w:rPr>
              <w:t>NE</w:t>
            </w:r>
          </w:p>
        </w:tc>
        <w:tc>
          <w:tcPr>
            <w:tcW w:w="2047" w:type="dxa"/>
            <w:shd w:val="clear" w:color="auto" w:fill="FFCCFF"/>
          </w:tcPr>
          <w:p w14:paraId="306A2182" w14:textId="77777777" w:rsidR="00F66E07" w:rsidRPr="00F66E07" w:rsidRDefault="00F66E07" w:rsidP="00F66E07">
            <w:pPr>
              <w:ind w:left="369"/>
              <w:rPr>
                <w:bCs/>
                <w:i w:val="0"/>
                <w:iCs w:val="0"/>
                <w:sz w:val="24"/>
                <w:szCs w:val="24"/>
              </w:rPr>
            </w:pPr>
          </w:p>
          <w:p w14:paraId="72943A03" w14:textId="77777777" w:rsidR="00F66E07" w:rsidRPr="00F66E07" w:rsidRDefault="00F66E07" w:rsidP="00F66E07">
            <w:pPr>
              <w:ind w:left="369"/>
              <w:rPr>
                <w:bCs/>
                <w:i w:val="0"/>
                <w:iCs w:val="0"/>
                <w:sz w:val="24"/>
                <w:szCs w:val="24"/>
              </w:rPr>
            </w:pPr>
            <w:r w:rsidRPr="00F66E07">
              <w:rPr>
                <w:bCs/>
                <w:i w:val="0"/>
                <w:iCs w:val="0"/>
                <w:sz w:val="24"/>
                <w:szCs w:val="24"/>
              </w:rPr>
              <w:t>2,3%</w:t>
            </w:r>
          </w:p>
        </w:tc>
        <w:tc>
          <w:tcPr>
            <w:tcW w:w="2015" w:type="dxa"/>
            <w:shd w:val="clear" w:color="auto" w:fill="FFCCFF"/>
          </w:tcPr>
          <w:p w14:paraId="3B82715D" w14:textId="77777777" w:rsidR="00F66E07" w:rsidRPr="00F66E07" w:rsidRDefault="00F66E07" w:rsidP="00F66E07">
            <w:pPr>
              <w:ind w:left="369"/>
              <w:jc w:val="center"/>
              <w:rPr>
                <w:bCs/>
                <w:i w:val="0"/>
                <w:iCs w:val="0"/>
                <w:sz w:val="24"/>
                <w:szCs w:val="24"/>
              </w:rPr>
            </w:pPr>
          </w:p>
          <w:p w14:paraId="1643C265" w14:textId="77777777" w:rsidR="00F66E07" w:rsidRPr="00F66E07" w:rsidRDefault="00F66E07" w:rsidP="00F66E07">
            <w:pPr>
              <w:ind w:left="369"/>
              <w:jc w:val="center"/>
              <w:rPr>
                <w:bCs/>
                <w:i w:val="0"/>
                <w:iCs w:val="0"/>
                <w:sz w:val="24"/>
                <w:szCs w:val="24"/>
              </w:rPr>
            </w:pPr>
            <w:r w:rsidRPr="00F66E07">
              <w:rPr>
                <w:bCs/>
                <w:i w:val="0"/>
                <w:iCs w:val="0"/>
                <w:sz w:val="24"/>
                <w:szCs w:val="24"/>
              </w:rPr>
              <w:t>NE</w:t>
            </w:r>
          </w:p>
        </w:tc>
      </w:tr>
      <w:tr w:rsidR="00F66E07" w:rsidRPr="00F66E07" w14:paraId="13012C0E" w14:textId="77777777" w:rsidTr="00467CD3">
        <w:trPr>
          <w:trHeight w:val="1056"/>
          <w:jc w:val="center"/>
        </w:trPr>
        <w:tc>
          <w:tcPr>
            <w:tcW w:w="2145" w:type="dxa"/>
            <w:shd w:val="clear" w:color="auto" w:fill="FFCCFF"/>
          </w:tcPr>
          <w:p w14:paraId="59A88205" w14:textId="77777777" w:rsidR="00F66E07" w:rsidRPr="00F66E07" w:rsidRDefault="00F66E07" w:rsidP="00F66E07">
            <w:pPr>
              <w:rPr>
                <w:bCs/>
                <w:i w:val="0"/>
                <w:iCs w:val="0"/>
                <w:sz w:val="24"/>
                <w:szCs w:val="24"/>
              </w:rPr>
            </w:pPr>
            <w:r w:rsidRPr="00F66E07">
              <w:rPr>
                <w:bCs/>
                <w:i w:val="0"/>
                <w:iCs w:val="0"/>
                <w:sz w:val="24"/>
                <w:szCs w:val="24"/>
              </w:rPr>
              <w:lastRenderedPageBreak/>
              <w:t>Strategija zapošljavanja opštine Žabljak 2021- 2025</w:t>
            </w:r>
          </w:p>
        </w:tc>
        <w:tc>
          <w:tcPr>
            <w:tcW w:w="1618" w:type="dxa"/>
            <w:shd w:val="clear" w:color="auto" w:fill="FFCCFF"/>
          </w:tcPr>
          <w:p w14:paraId="3090D5FB" w14:textId="77777777" w:rsidR="00F66E07" w:rsidRPr="00F66E07" w:rsidRDefault="00F66E07" w:rsidP="00F66E07">
            <w:pPr>
              <w:jc w:val="both"/>
              <w:rPr>
                <w:bCs/>
                <w:i w:val="0"/>
                <w:iCs w:val="0"/>
                <w:sz w:val="24"/>
                <w:szCs w:val="24"/>
              </w:rPr>
            </w:pPr>
          </w:p>
          <w:p w14:paraId="3F6DC1B2" w14:textId="77777777" w:rsidR="00F66E07" w:rsidRPr="00F66E07" w:rsidRDefault="00F66E07" w:rsidP="00F66E07">
            <w:pPr>
              <w:ind w:left="369"/>
              <w:jc w:val="center"/>
              <w:rPr>
                <w:bCs/>
                <w:i w:val="0"/>
                <w:iCs w:val="0"/>
                <w:sz w:val="24"/>
                <w:szCs w:val="24"/>
              </w:rPr>
            </w:pPr>
            <w:r w:rsidRPr="00F66E07">
              <w:rPr>
                <w:bCs/>
                <w:i w:val="0"/>
                <w:iCs w:val="0"/>
                <w:sz w:val="24"/>
                <w:szCs w:val="24"/>
              </w:rPr>
              <w:t>NE</w:t>
            </w:r>
          </w:p>
        </w:tc>
        <w:tc>
          <w:tcPr>
            <w:tcW w:w="1525" w:type="dxa"/>
            <w:shd w:val="clear" w:color="auto" w:fill="FFCCFF"/>
          </w:tcPr>
          <w:p w14:paraId="70AC9663" w14:textId="77777777" w:rsidR="00F66E07" w:rsidRPr="00F66E07" w:rsidRDefault="00F66E07" w:rsidP="00F66E07">
            <w:pPr>
              <w:rPr>
                <w:bCs/>
                <w:i w:val="0"/>
                <w:iCs w:val="0"/>
                <w:sz w:val="24"/>
                <w:szCs w:val="24"/>
              </w:rPr>
            </w:pPr>
          </w:p>
          <w:p w14:paraId="2812542B" w14:textId="77777777" w:rsidR="00F66E07" w:rsidRPr="00F66E07" w:rsidRDefault="00F66E07" w:rsidP="00F66E07">
            <w:pPr>
              <w:ind w:left="369"/>
              <w:jc w:val="center"/>
              <w:rPr>
                <w:bCs/>
                <w:i w:val="0"/>
                <w:iCs w:val="0"/>
                <w:sz w:val="24"/>
                <w:szCs w:val="24"/>
              </w:rPr>
            </w:pPr>
            <w:r w:rsidRPr="00F66E07">
              <w:rPr>
                <w:bCs/>
                <w:i w:val="0"/>
                <w:iCs w:val="0"/>
                <w:sz w:val="24"/>
                <w:szCs w:val="24"/>
              </w:rPr>
              <w:t>NE</w:t>
            </w:r>
          </w:p>
        </w:tc>
        <w:tc>
          <w:tcPr>
            <w:tcW w:w="2047" w:type="dxa"/>
            <w:shd w:val="clear" w:color="auto" w:fill="FFCCFF"/>
          </w:tcPr>
          <w:p w14:paraId="6233C75E" w14:textId="77777777" w:rsidR="00F66E07" w:rsidRPr="00F66E07" w:rsidRDefault="00F66E07" w:rsidP="00F66E07">
            <w:pPr>
              <w:ind w:left="369"/>
              <w:jc w:val="center"/>
              <w:rPr>
                <w:bCs/>
                <w:i w:val="0"/>
                <w:iCs w:val="0"/>
                <w:sz w:val="24"/>
                <w:szCs w:val="24"/>
              </w:rPr>
            </w:pPr>
          </w:p>
          <w:p w14:paraId="77744181" w14:textId="77777777" w:rsidR="00F66E07" w:rsidRPr="00F66E07" w:rsidRDefault="00F66E07" w:rsidP="00F66E07">
            <w:pPr>
              <w:jc w:val="center"/>
              <w:rPr>
                <w:i w:val="0"/>
                <w:iCs w:val="0"/>
                <w:sz w:val="24"/>
                <w:szCs w:val="24"/>
              </w:rPr>
            </w:pPr>
            <w:r w:rsidRPr="00F66E07">
              <w:rPr>
                <w:i w:val="0"/>
                <w:iCs w:val="0"/>
                <w:sz w:val="24"/>
                <w:szCs w:val="24"/>
              </w:rPr>
              <w:t>0%</w:t>
            </w:r>
          </w:p>
        </w:tc>
        <w:tc>
          <w:tcPr>
            <w:tcW w:w="2015" w:type="dxa"/>
            <w:shd w:val="clear" w:color="auto" w:fill="FFCCFF"/>
          </w:tcPr>
          <w:p w14:paraId="4201E255" w14:textId="77777777" w:rsidR="00F66E07" w:rsidRPr="00F66E07" w:rsidRDefault="00F66E07" w:rsidP="00F66E07">
            <w:pPr>
              <w:ind w:left="369"/>
              <w:jc w:val="center"/>
              <w:rPr>
                <w:bCs/>
                <w:i w:val="0"/>
                <w:iCs w:val="0"/>
                <w:sz w:val="24"/>
                <w:szCs w:val="24"/>
              </w:rPr>
            </w:pPr>
          </w:p>
          <w:p w14:paraId="5D54A314" w14:textId="77777777" w:rsidR="00F66E07" w:rsidRPr="00F66E07" w:rsidRDefault="00F66E07" w:rsidP="00F66E07">
            <w:pPr>
              <w:ind w:left="369"/>
              <w:jc w:val="center"/>
              <w:rPr>
                <w:bCs/>
                <w:i w:val="0"/>
                <w:iCs w:val="0"/>
                <w:sz w:val="24"/>
                <w:szCs w:val="24"/>
              </w:rPr>
            </w:pPr>
            <w:r w:rsidRPr="00F66E07">
              <w:rPr>
                <w:bCs/>
                <w:i w:val="0"/>
                <w:iCs w:val="0"/>
                <w:sz w:val="24"/>
                <w:szCs w:val="24"/>
              </w:rPr>
              <w:t>NE</w:t>
            </w:r>
          </w:p>
        </w:tc>
      </w:tr>
      <w:tr w:rsidR="00F66E07" w:rsidRPr="00F66E07" w14:paraId="25353634" w14:textId="77777777" w:rsidTr="00467CD3">
        <w:trPr>
          <w:trHeight w:val="1206"/>
          <w:jc w:val="center"/>
        </w:trPr>
        <w:tc>
          <w:tcPr>
            <w:tcW w:w="2145" w:type="dxa"/>
            <w:shd w:val="clear" w:color="auto" w:fill="FFCCFF"/>
          </w:tcPr>
          <w:p w14:paraId="2F03DD3E" w14:textId="77777777" w:rsidR="00F66E07" w:rsidRPr="00F66E07" w:rsidRDefault="00F66E07" w:rsidP="00F66E07">
            <w:pPr>
              <w:spacing w:after="0"/>
              <w:jc w:val="both"/>
              <w:rPr>
                <w:bCs/>
                <w:i w:val="0"/>
                <w:iCs w:val="0"/>
                <w:sz w:val="24"/>
                <w:szCs w:val="24"/>
              </w:rPr>
            </w:pPr>
            <w:r w:rsidRPr="00F66E07">
              <w:rPr>
                <w:bCs/>
                <w:i w:val="0"/>
                <w:iCs w:val="0"/>
                <w:sz w:val="24"/>
                <w:szCs w:val="24"/>
              </w:rPr>
              <w:t>Lokalni akcioni plan za mlade za period 2025- 2026.</w:t>
            </w:r>
          </w:p>
        </w:tc>
        <w:tc>
          <w:tcPr>
            <w:tcW w:w="1618" w:type="dxa"/>
            <w:shd w:val="clear" w:color="auto" w:fill="FFCCFF"/>
          </w:tcPr>
          <w:p w14:paraId="424B6A4A" w14:textId="77777777" w:rsidR="00F66E07" w:rsidRPr="00F66E07" w:rsidRDefault="00F66E07" w:rsidP="00F66E07">
            <w:pPr>
              <w:jc w:val="center"/>
              <w:rPr>
                <w:bCs/>
                <w:i w:val="0"/>
                <w:iCs w:val="0"/>
                <w:sz w:val="24"/>
                <w:szCs w:val="24"/>
              </w:rPr>
            </w:pPr>
          </w:p>
          <w:p w14:paraId="62397FC2" w14:textId="77777777" w:rsidR="00F66E07" w:rsidRPr="00F66E07" w:rsidRDefault="00F66E07" w:rsidP="00F66E07">
            <w:pPr>
              <w:jc w:val="center"/>
              <w:rPr>
                <w:bCs/>
                <w:i w:val="0"/>
                <w:iCs w:val="0"/>
                <w:sz w:val="24"/>
                <w:szCs w:val="24"/>
              </w:rPr>
            </w:pPr>
            <w:r w:rsidRPr="00F66E07">
              <w:rPr>
                <w:bCs/>
                <w:i w:val="0"/>
                <w:iCs w:val="0"/>
                <w:sz w:val="24"/>
                <w:szCs w:val="24"/>
              </w:rPr>
              <w:t>NE</w:t>
            </w:r>
          </w:p>
        </w:tc>
        <w:tc>
          <w:tcPr>
            <w:tcW w:w="1525" w:type="dxa"/>
            <w:shd w:val="clear" w:color="auto" w:fill="FFCCFF"/>
          </w:tcPr>
          <w:p w14:paraId="52E71E60" w14:textId="77777777" w:rsidR="00F66E07" w:rsidRPr="00F66E07" w:rsidRDefault="00F66E07" w:rsidP="00F66E07">
            <w:pPr>
              <w:jc w:val="center"/>
              <w:rPr>
                <w:bCs/>
                <w:i w:val="0"/>
                <w:iCs w:val="0"/>
                <w:sz w:val="24"/>
                <w:szCs w:val="24"/>
              </w:rPr>
            </w:pPr>
          </w:p>
          <w:p w14:paraId="07852E1B" w14:textId="77777777" w:rsidR="00F66E07" w:rsidRPr="00F66E07" w:rsidRDefault="00F66E07" w:rsidP="00F66E07">
            <w:pPr>
              <w:jc w:val="center"/>
              <w:rPr>
                <w:bCs/>
                <w:i w:val="0"/>
                <w:iCs w:val="0"/>
                <w:sz w:val="24"/>
                <w:szCs w:val="24"/>
              </w:rPr>
            </w:pPr>
            <w:r w:rsidRPr="00F66E07">
              <w:rPr>
                <w:bCs/>
                <w:i w:val="0"/>
                <w:iCs w:val="0"/>
                <w:sz w:val="24"/>
                <w:szCs w:val="24"/>
              </w:rPr>
              <w:t>NE</w:t>
            </w:r>
          </w:p>
        </w:tc>
        <w:tc>
          <w:tcPr>
            <w:tcW w:w="2047" w:type="dxa"/>
            <w:shd w:val="clear" w:color="auto" w:fill="FFCCFF"/>
          </w:tcPr>
          <w:p w14:paraId="1B46847F" w14:textId="77777777" w:rsidR="00F66E07" w:rsidRPr="00F66E07" w:rsidRDefault="00F66E07" w:rsidP="00F66E07">
            <w:pPr>
              <w:ind w:left="369"/>
              <w:jc w:val="center"/>
              <w:rPr>
                <w:bCs/>
                <w:i w:val="0"/>
                <w:iCs w:val="0"/>
                <w:sz w:val="24"/>
                <w:szCs w:val="24"/>
              </w:rPr>
            </w:pPr>
          </w:p>
          <w:p w14:paraId="7B55C8EF" w14:textId="77777777" w:rsidR="00F66E07" w:rsidRPr="00F66E07" w:rsidRDefault="00F66E07" w:rsidP="00F66E07">
            <w:pPr>
              <w:ind w:left="369"/>
              <w:jc w:val="center"/>
              <w:rPr>
                <w:bCs/>
                <w:i w:val="0"/>
                <w:iCs w:val="0"/>
                <w:sz w:val="24"/>
                <w:szCs w:val="24"/>
              </w:rPr>
            </w:pPr>
            <w:r w:rsidRPr="00F66E07">
              <w:rPr>
                <w:bCs/>
                <w:i w:val="0"/>
                <w:iCs w:val="0"/>
                <w:sz w:val="24"/>
                <w:szCs w:val="24"/>
              </w:rPr>
              <w:t>0%</w:t>
            </w:r>
          </w:p>
        </w:tc>
        <w:tc>
          <w:tcPr>
            <w:tcW w:w="2015" w:type="dxa"/>
            <w:shd w:val="clear" w:color="auto" w:fill="FFCCFF"/>
          </w:tcPr>
          <w:p w14:paraId="250A7FFF" w14:textId="77777777" w:rsidR="00F66E07" w:rsidRPr="00F66E07" w:rsidRDefault="00F66E07" w:rsidP="00F66E07">
            <w:pPr>
              <w:ind w:left="369"/>
              <w:jc w:val="center"/>
              <w:rPr>
                <w:bCs/>
                <w:i w:val="0"/>
                <w:iCs w:val="0"/>
                <w:sz w:val="24"/>
                <w:szCs w:val="24"/>
              </w:rPr>
            </w:pPr>
          </w:p>
          <w:p w14:paraId="1EDD2731" w14:textId="77777777" w:rsidR="00F66E07" w:rsidRPr="00F66E07" w:rsidRDefault="00F66E07" w:rsidP="00F66E07">
            <w:pPr>
              <w:ind w:left="369"/>
              <w:jc w:val="center"/>
              <w:rPr>
                <w:bCs/>
                <w:i w:val="0"/>
                <w:iCs w:val="0"/>
                <w:sz w:val="24"/>
                <w:szCs w:val="24"/>
              </w:rPr>
            </w:pPr>
            <w:r w:rsidRPr="00F66E07">
              <w:rPr>
                <w:bCs/>
                <w:i w:val="0"/>
                <w:iCs w:val="0"/>
                <w:sz w:val="24"/>
                <w:szCs w:val="24"/>
              </w:rPr>
              <w:t>NE</w:t>
            </w:r>
          </w:p>
        </w:tc>
      </w:tr>
    </w:tbl>
    <w:p w14:paraId="056D3399" w14:textId="77777777" w:rsidR="0098571C" w:rsidRPr="0010046D" w:rsidRDefault="0098571C" w:rsidP="005A6BE9">
      <w:pPr>
        <w:autoSpaceDE w:val="0"/>
        <w:autoSpaceDN w:val="0"/>
        <w:adjustRightInd w:val="0"/>
        <w:spacing w:after="0" w:line="240" w:lineRule="auto"/>
        <w:jc w:val="both"/>
        <w:rPr>
          <w:rFonts w:cs="V#XÄˇ¯¬'1!"/>
          <w:i w:val="0"/>
          <w:iCs w:val="0"/>
          <w:color w:val="FF0000"/>
          <w:sz w:val="24"/>
          <w:szCs w:val="24"/>
          <w:lang w:val="en-GB"/>
        </w:rPr>
      </w:pPr>
    </w:p>
    <w:p w14:paraId="49612BBB" w14:textId="77777777" w:rsidR="00C871B3" w:rsidRDefault="00C871B3" w:rsidP="006C50FB">
      <w:pPr>
        <w:rPr>
          <w:b/>
          <w:i w:val="0"/>
          <w:iCs w:val="0"/>
          <w:color w:val="6B911C"/>
          <w:sz w:val="24"/>
          <w:szCs w:val="24"/>
          <w:highlight w:val="yellow"/>
        </w:rPr>
      </w:pPr>
    </w:p>
    <w:p w14:paraId="2FD772C9" w14:textId="77777777" w:rsidR="00C871B3" w:rsidRDefault="00C871B3" w:rsidP="006C50FB">
      <w:pPr>
        <w:rPr>
          <w:b/>
          <w:i w:val="0"/>
          <w:iCs w:val="0"/>
          <w:color w:val="6B911C"/>
          <w:sz w:val="24"/>
          <w:szCs w:val="24"/>
          <w:highlight w:val="yellow"/>
        </w:rPr>
      </w:pPr>
    </w:p>
    <w:p w14:paraId="775B584A" w14:textId="77777777" w:rsidR="00C871B3" w:rsidRDefault="00C871B3" w:rsidP="006C50FB">
      <w:pPr>
        <w:rPr>
          <w:b/>
          <w:i w:val="0"/>
          <w:iCs w:val="0"/>
          <w:color w:val="6B911C"/>
          <w:sz w:val="24"/>
          <w:szCs w:val="24"/>
          <w:highlight w:val="yellow"/>
        </w:rPr>
      </w:pPr>
    </w:p>
    <w:p w14:paraId="065715D5" w14:textId="77777777" w:rsidR="00C871B3" w:rsidRDefault="00C871B3" w:rsidP="006C50FB">
      <w:pPr>
        <w:rPr>
          <w:b/>
          <w:i w:val="0"/>
          <w:iCs w:val="0"/>
          <w:color w:val="6B911C"/>
          <w:sz w:val="24"/>
          <w:szCs w:val="24"/>
          <w:highlight w:val="yellow"/>
        </w:rPr>
      </w:pPr>
    </w:p>
    <w:p w14:paraId="55ED4519" w14:textId="77777777" w:rsidR="007A2340" w:rsidRDefault="007A2340" w:rsidP="006C50FB">
      <w:pPr>
        <w:rPr>
          <w:b/>
          <w:i w:val="0"/>
          <w:iCs w:val="0"/>
          <w:color w:val="6B911C"/>
          <w:sz w:val="24"/>
          <w:szCs w:val="24"/>
        </w:rPr>
      </w:pPr>
    </w:p>
    <w:p w14:paraId="0A80BD2E" w14:textId="77777777" w:rsidR="00407401" w:rsidRDefault="00407401" w:rsidP="006C50FB">
      <w:pPr>
        <w:rPr>
          <w:b/>
          <w:i w:val="0"/>
          <w:iCs w:val="0"/>
          <w:color w:val="7030A0"/>
          <w:sz w:val="24"/>
          <w:szCs w:val="24"/>
        </w:rPr>
      </w:pPr>
    </w:p>
    <w:p w14:paraId="07E6532C" w14:textId="77777777" w:rsidR="00F66E07" w:rsidRDefault="00F66E07" w:rsidP="006C50FB">
      <w:pPr>
        <w:rPr>
          <w:b/>
          <w:i w:val="0"/>
          <w:iCs w:val="0"/>
          <w:color w:val="7030A0"/>
          <w:sz w:val="24"/>
          <w:szCs w:val="24"/>
        </w:rPr>
      </w:pPr>
    </w:p>
    <w:p w14:paraId="2A118113" w14:textId="77777777" w:rsidR="00F66E07" w:rsidRDefault="00F66E07" w:rsidP="006C50FB">
      <w:pPr>
        <w:rPr>
          <w:b/>
          <w:i w:val="0"/>
          <w:iCs w:val="0"/>
          <w:color w:val="7030A0"/>
          <w:sz w:val="24"/>
          <w:szCs w:val="24"/>
        </w:rPr>
      </w:pPr>
    </w:p>
    <w:p w14:paraId="7C917151" w14:textId="77777777" w:rsidR="00F66E07" w:rsidRDefault="00F66E07" w:rsidP="006C50FB">
      <w:pPr>
        <w:rPr>
          <w:b/>
          <w:i w:val="0"/>
          <w:iCs w:val="0"/>
          <w:color w:val="7030A0"/>
          <w:sz w:val="24"/>
          <w:szCs w:val="24"/>
        </w:rPr>
      </w:pPr>
    </w:p>
    <w:p w14:paraId="72B53233" w14:textId="77777777" w:rsidR="00F66E07" w:rsidRDefault="00F66E07" w:rsidP="006C50FB">
      <w:pPr>
        <w:rPr>
          <w:b/>
          <w:i w:val="0"/>
          <w:iCs w:val="0"/>
          <w:color w:val="7030A0"/>
          <w:sz w:val="24"/>
          <w:szCs w:val="24"/>
        </w:rPr>
      </w:pPr>
    </w:p>
    <w:p w14:paraId="2C53BF72" w14:textId="77777777" w:rsidR="00F66E07" w:rsidRDefault="00F66E07" w:rsidP="006C50FB">
      <w:pPr>
        <w:rPr>
          <w:b/>
          <w:i w:val="0"/>
          <w:iCs w:val="0"/>
          <w:color w:val="7030A0"/>
          <w:sz w:val="24"/>
          <w:szCs w:val="24"/>
        </w:rPr>
      </w:pPr>
    </w:p>
    <w:p w14:paraId="23E44811" w14:textId="77777777" w:rsidR="00F66E07" w:rsidRDefault="00F66E07" w:rsidP="006C50FB">
      <w:pPr>
        <w:rPr>
          <w:b/>
          <w:i w:val="0"/>
          <w:iCs w:val="0"/>
          <w:color w:val="7030A0"/>
          <w:sz w:val="24"/>
          <w:szCs w:val="24"/>
        </w:rPr>
      </w:pPr>
    </w:p>
    <w:p w14:paraId="07AD6AE1" w14:textId="77777777" w:rsidR="00F66E07" w:rsidRDefault="00F66E07" w:rsidP="006C50FB">
      <w:pPr>
        <w:rPr>
          <w:b/>
          <w:i w:val="0"/>
          <w:iCs w:val="0"/>
          <w:color w:val="7030A0"/>
          <w:sz w:val="24"/>
          <w:szCs w:val="24"/>
        </w:rPr>
      </w:pPr>
    </w:p>
    <w:p w14:paraId="22E9DDC8" w14:textId="77777777" w:rsidR="00F66E07" w:rsidRDefault="00F66E07" w:rsidP="006C50FB">
      <w:pPr>
        <w:rPr>
          <w:b/>
          <w:i w:val="0"/>
          <w:iCs w:val="0"/>
          <w:color w:val="7030A0"/>
          <w:sz w:val="24"/>
          <w:szCs w:val="24"/>
        </w:rPr>
      </w:pPr>
    </w:p>
    <w:p w14:paraId="00EE034C" w14:textId="77777777" w:rsidR="00F66E07" w:rsidRDefault="00F66E07" w:rsidP="006C50FB">
      <w:pPr>
        <w:rPr>
          <w:b/>
          <w:i w:val="0"/>
          <w:iCs w:val="0"/>
          <w:color w:val="7030A0"/>
          <w:sz w:val="24"/>
          <w:szCs w:val="24"/>
        </w:rPr>
      </w:pPr>
    </w:p>
    <w:p w14:paraId="46013295" w14:textId="77777777" w:rsidR="00F66E07" w:rsidRDefault="00F66E07" w:rsidP="006C50FB">
      <w:pPr>
        <w:rPr>
          <w:b/>
          <w:i w:val="0"/>
          <w:iCs w:val="0"/>
          <w:color w:val="7030A0"/>
          <w:sz w:val="24"/>
          <w:szCs w:val="24"/>
        </w:rPr>
      </w:pPr>
    </w:p>
    <w:p w14:paraId="36FE4BE8" w14:textId="77777777" w:rsidR="00F66E07" w:rsidRDefault="00F66E07" w:rsidP="006C50FB">
      <w:pPr>
        <w:rPr>
          <w:b/>
          <w:i w:val="0"/>
          <w:iCs w:val="0"/>
          <w:color w:val="7030A0"/>
          <w:sz w:val="24"/>
          <w:szCs w:val="24"/>
        </w:rPr>
      </w:pPr>
    </w:p>
    <w:p w14:paraId="231247DD" w14:textId="77777777" w:rsidR="005D36A0" w:rsidRDefault="005D36A0" w:rsidP="006C50FB">
      <w:pPr>
        <w:rPr>
          <w:b/>
          <w:i w:val="0"/>
          <w:iCs w:val="0"/>
          <w:color w:val="7030A0"/>
          <w:sz w:val="24"/>
          <w:szCs w:val="24"/>
        </w:rPr>
      </w:pPr>
    </w:p>
    <w:p w14:paraId="6BF0EA68" w14:textId="6AADA7FB" w:rsidR="00D52A06" w:rsidRPr="00AA2206" w:rsidRDefault="005D6335" w:rsidP="006C50FB">
      <w:pPr>
        <w:rPr>
          <w:b/>
          <w:i w:val="0"/>
          <w:iCs w:val="0"/>
          <w:color w:val="7030A0"/>
          <w:sz w:val="24"/>
          <w:szCs w:val="24"/>
        </w:rPr>
      </w:pPr>
      <w:r w:rsidRPr="00AA2206">
        <w:rPr>
          <w:b/>
          <w:i w:val="0"/>
          <w:iCs w:val="0"/>
          <w:color w:val="7030A0"/>
          <w:sz w:val="24"/>
          <w:szCs w:val="24"/>
        </w:rPr>
        <w:lastRenderedPageBreak/>
        <w:t>SWOT ANALIZA</w:t>
      </w:r>
      <w:r w:rsidR="00287DB7" w:rsidRPr="00AA2206">
        <w:rPr>
          <w:b/>
          <w:i w:val="0"/>
          <w:iCs w:val="0"/>
          <w:color w:val="7030A0"/>
          <w:sz w:val="24"/>
          <w:szCs w:val="24"/>
        </w:rPr>
        <w:t xml:space="preserve"> </w:t>
      </w:r>
    </w:p>
    <w:p w14:paraId="145D8C13" w14:textId="77777777" w:rsidR="000A1452" w:rsidRPr="000A1452" w:rsidRDefault="000A1452" w:rsidP="000A1452">
      <w:pPr>
        <w:jc w:val="both"/>
        <w:rPr>
          <w:bCs/>
          <w:i w:val="0"/>
          <w:iCs w:val="0"/>
          <w:color w:val="000000"/>
          <w:sz w:val="24"/>
          <w:szCs w:val="24"/>
        </w:rPr>
      </w:pPr>
      <w:r w:rsidRPr="000A1452">
        <w:rPr>
          <w:bCs/>
          <w:i w:val="0"/>
          <w:iCs w:val="0"/>
          <w:color w:val="000000"/>
          <w:sz w:val="24"/>
          <w:szCs w:val="24"/>
        </w:rPr>
        <w:t>SWOT analiza je strateški alat koji se koristi u operativnom planiranju za identifikaciju ključnih prednosti, slabosti, prilika i prijetnji u određenoj oblasti. U ovom slučaju, analiza se temelji na podacima prikupljenim tokom procjene stanja rodne ravnopravnosti u Opštini Žabljak, kao i kroz diskusije i zaključke Radne grupe za izradu Lokalnog akcionog plana za rodnu ravnopravnost.</w:t>
      </w:r>
    </w:p>
    <w:p w14:paraId="63D364C8" w14:textId="77777777" w:rsidR="000A1452" w:rsidRPr="000A1452" w:rsidRDefault="000A1452" w:rsidP="000A1452">
      <w:pPr>
        <w:jc w:val="both"/>
        <w:rPr>
          <w:bCs/>
          <w:i w:val="0"/>
          <w:iCs w:val="0"/>
          <w:color w:val="000000"/>
          <w:sz w:val="24"/>
          <w:szCs w:val="24"/>
        </w:rPr>
      </w:pPr>
      <w:r w:rsidRPr="000A1452">
        <w:rPr>
          <w:bCs/>
          <w:i w:val="0"/>
          <w:iCs w:val="0"/>
          <w:color w:val="000000"/>
          <w:sz w:val="24"/>
          <w:szCs w:val="24"/>
        </w:rPr>
        <w:t>Tabela SWOT analize daje uvid u snage na kojima se može graditi dalji napredak, slabosti koje je potrebno prevazići, prilike koje se mogu iskoristiti i izazove koji mogu usporiti napredak u postizanju rodne ravnopravnosti u Opštini Žabljak.</w:t>
      </w:r>
    </w:p>
    <w:tbl>
      <w:tblPr>
        <w:tblW w:w="94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20" w:firstRow="1" w:lastRow="0" w:firstColumn="0" w:lastColumn="0" w:noHBand="0" w:noVBand="1"/>
      </w:tblPr>
      <w:tblGrid>
        <w:gridCol w:w="4798"/>
        <w:gridCol w:w="4670"/>
      </w:tblGrid>
      <w:tr w:rsidR="00081EA2" w:rsidRPr="009A74FC" w14:paraId="256F3709" w14:textId="77777777" w:rsidTr="00467CD3">
        <w:trPr>
          <w:trHeight w:val="4407"/>
          <w:jc w:val="center"/>
        </w:trPr>
        <w:tc>
          <w:tcPr>
            <w:tcW w:w="4798" w:type="dxa"/>
            <w:shd w:val="clear" w:color="auto" w:fill="FF99FF"/>
            <w:hideMark/>
          </w:tcPr>
          <w:p w14:paraId="3FCE291E" w14:textId="77777777" w:rsidR="003462B7" w:rsidRPr="009A74FC" w:rsidRDefault="009C6EDD" w:rsidP="003462B7">
            <w:pPr>
              <w:rPr>
                <w:b/>
                <w:bCs/>
                <w:i w:val="0"/>
                <w:iCs w:val="0"/>
                <w:color w:val="000000"/>
                <w:sz w:val="24"/>
                <w:szCs w:val="24"/>
              </w:rPr>
            </w:pPr>
            <w:r w:rsidRPr="009A74FC">
              <w:rPr>
                <w:b/>
                <w:bCs/>
                <w:i w:val="0"/>
                <w:iCs w:val="0"/>
                <w:color w:val="000000"/>
                <w:sz w:val="24"/>
                <w:szCs w:val="24"/>
                <w:lang w:val="en-GB"/>
              </w:rPr>
              <w:t xml:space="preserve">PREDNOSTI: </w:t>
            </w:r>
          </w:p>
          <w:p w14:paraId="630C4348" w14:textId="77777777" w:rsidR="003462B7" w:rsidRPr="009A74FC" w:rsidRDefault="003462B7" w:rsidP="000A27C7">
            <w:pPr>
              <w:numPr>
                <w:ilvl w:val="0"/>
                <w:numId w:val="12"/>
              </w:numPr>
              <w:spacing w:line="240" w:lineRule="auto"/>
              <w:rPr>
                <w:b/>
                <w:bCs/>
                <w:i w:val="0"/>
                <w:iCs w:val="0"/>
                <w:color w:val="000000"/>
                <w:sz w:val="24"/>
                <w:szCs w:val="24"/>
              </w:rPr>
            </w:pPr>
            <w:r w:rsidRPr="009A74FC">
              <w:rPr>
                <w:b/>
                <w:bCs/>
                <w:i w:val="0"/>
                <w:iCs w:val="0"/>
                <w:color w:val="000000"/>
                <w:sz w:val="24"/>
                <w:szCs w:val="24"/>
                <w:lang w:val="en-GB"/>
              </w:rPr>
              <w:t xml:space="preserve">Postoji politička volja za </w:t>
            </w:r>
            <w:r w:rsidR="00407C6A">
              <w:rPr>
                <w:b/>
                <w:bCs/>
                <w:i w:val="0"/>
                <w:iCs w:val="0"/>
                <w:color w:val="000000"/>
                <w:sz w:val="24"/>
                <w:szCs w:val="24"/>
                <w:lang w:val="en-GB"/>
              </w:rPr>
              <w:t>unapređenje</w:t>
            </w:r>
            <w:r w:rsidRPr="009A74FC">
              <w:rPr>
                <w:b/>
                <w:bCs/>
                <w:i w:val="0"/>
                <w:iCs w:val="0"/>
                <w:color w:val="000000"/>
                <w:sz w:val="24"/>
                <w:szCs w:val="24"/>
                <w:lang w:val="en-GB"/>
              </w:rPr>
              <w:t xml:space="preserve"> rodne ravnopravnosti</w:t>
            </w:r>
          </w:p>
          <w:p w14:paraId="687E03C2" w14:textId="77777777" w:rsidR="003462B7" w:rsidRPr="009A74FC" w:rsidRDefault="00407C6A" w:rsidP="000A27C7">
            <w:pPr>
              <w:numPr>
                <w:ilvl w:val="0"/>
                <w:numId w:val="12"/>
              </w:numPr>
              <w:spacing w:line="240" w:lineRule="auto"/>
              <w:rPr>
                <w:b/>
                <w:bCs/>
                <w:i w:val="0"/>
                <w:iCs w:val="0"/>
                <w:color w:val="000000"/>
                <w:sz w:val="24"/>
                <w:szCs w:val="24"/>
              </w:rPr>
            </w:pPr>
            <w:r w:rsidRPr="00407C6A">
              <w:rPr>
                <w:b/>
                <w:bCs/>
                <w:i w:val="0"/>
                <w:iCs w:val="0"/>
                <w:color w:val="000000"/>
                <w:sz w:val="24"/>
                <w:szCs w:val="24"/>
                <w:lang w:val="en-GB"/>
              </w:rPr>
              <w:t>Dobar protok informacija i saradnja među opštinskim službama</w:t>
            </w:r>
            <w:r>
              <w:rPr>
                <w:b/>
                <w:bCs/>
                <w:i w:val="0"/>
                <w:iCs w:val="0"/>
                <w:color w:val="000000"/>
                <w:sz w:val="24"/>
                <w:szCs w:val="24"/>
                <w:lang w:val="en-GB"/>
              </w:rPr>
              <w:t xml:space="preserve"> i institucijama</w:t>
            </w:r>
          </w:p>
          <w:p w14:paraId="45632B2D" w14:textId="77777777" w:rsidR="003462B7" w:rsidRPr="009A74FC" w:rsidRDefault="00407C6A" w:rsidP="000A27C7">
            <w:pPr>
              <w:numPr>
                <w:ilvl w:val="0"/>
                <w:numId w:val="12"/>
              </w:numPr>
              <w:spacing w:line="240" w:lineRule="auto"/>
              <w:rPr>
                <w:b/>
                <w:bCs/>
                <w:i w:val="0"/>
                <w:iCs w:val="0"/>
                <w:color w:val="000000"/>
                <w:sz w:val="24"/>
                <w:szCs w:val="24"/>
              </w:rPr>
            </w:pPr>
            <w:r>
              <w:rPr>
                <w:b/>
                <w:bCs/>
                <w:i w:val="0"/>
                <w:iCs w:val="0"/>
                <w:color w:val="000000"/>
                <w:sz w:val="24"/>
                <w:szCs w:val="24"/>
                <w:lang w:val="en-GB"/>
              </w:rPr>
              <w:t>Dobri</w:t>
            </w:r>
            <w:r w:rsidR="003462B7" w:rsidRPr="009A74FC">
              <w:rPr>
                <w:b/>
                <w:bCs/>
                <w:i w:val="0"/>
                <w:iCs w:val="0"/>
                <w:color w:val="000000"/>
                <w:sz w:val="24"/>
                <w:szCs w:val="24"/>
                <w:lang w:val="en-GB"/>
              </w:rPr>
              <w:t xml:space="preserve"> </w:t>
            </w:r>
            <w:r w:rsidR="00407401">
              <w:rPr>
                <w:b/>
                <w:bCs/>
                <w:i w:val="0"/>
                <w:iCs w:val="0"/>
                <w:color w:val="000000"/>
                <w:sz w:val="24"/>
                <w:szCs w:val="24"/>
                <w:lang w:val="en-GB"/>
              </w:rPr>
              <w:t>preduslovi</w:t>
            </w:r>
            <w:r w:rsidR="003462B7" w:rsidRPr="009A74FC">
              <w:rPr>
                <w:b/>
                <w:bCs/>
                <w:i w:val="0"/>
                <w:iCs w:val="0"/>
                <w:color w:val="000000"/>
                <w:sz w:val="24"/>
                <w:szCs w:val="24"/>
                <w:lang w:val="en-GB"/>
              </w:rPr>
              <w:t xml:space="preserve"> za razvoj privrede</w:t>
            </w:r>
            <w:r w:rsidR="004C29C5">
              <w:rPr>
                <w:b/>
                <w:bCs/>
                <w:i w:val="0"/>
                <w:iCs w:val="0"/>
                <w:color w:val="000000"/>
                <w:sz w:val="24"/>
                <w:szCs w:val="24"/>
                <w:lang w:val="en-GB"/>
              </w:rPr>
              <w:t xml:space="preserve"> i </w:t>
            </w:r>
            <w:r w:rsidR="009E492F">
              <w:rPr>
                <w:b/>
                <w:bCs/>
                <w:i w:val="0"/>
                <w:iCs w:val="0"/>
                <w:color w:val="000000"/>
                <w:sz w:val="24"/>
                <w:szCs w:val="24"/>
                <w:lang w:val="en-GB"/>
              </w:rPr>
              <w:t>ž</w:t>
            </w:r>
            <w:r>
              <w:rPr>
                <w:b/>
                <w:bCs/>
                <w:i w:val="0"/>
                <w:iCs w:val="0"/>
                <w:color w:val="000000"/>
                <w:sz w:val="24"/>
                <w:szCs w:val="24"/>
                <w:lang w:val="en-GB"/>
              </w:rPr>
              <w:t>enskog preduzetnistva</w:t>
            </w:r>
          </w:p>
          <w:p w14:paraId="087C474D" w14:textId="77777777" w:rsidR="006610FB" w:rsidRPr="00247754" w:rsidRDefault="00247754" w:rsidP="000A27C7">
            <w:pPr>
              <w:pStyle w:val="ListParagraph"/>
              <w:numPr>
                <w:ilvl w:val="0"/>
                <w:numId w:val="12"/>
              </w:numPr>
              <w:spacing w:line="240" w:lineRule="auto"/>
              <w:rPr>
                <w:b/>
                <w:bCs/>
                <w:i w:val="0"/>
                <w:iCs w:val="0"/>
                <w:color w:val="000000"/>
                <w:sz w:val="24"/>
                <w:szCs w:val="24"/>
              </w:rPr>
            </w:pPr>
            <w:r w:rsidRPr="00247754">
              <w:rPr>
                <w:b/>
                <w:bCs/>
                <w:i w:val="0"/>
                <w:iCs w:val="0"/>
                <w:color w:val="000000"/>
                <w:sz w:val="24"/>
                <w:szCs w:val="24"/>
                <w:lang w:val="en-GB"/>
              </w:rPr>
              <w:t>Iskustvo u sprovođenju lokalnih strategija i planova</w:t>
            </w:r>
          </w:p>
        </w:tc>
        <w:tc>
          <w:tcPr>
            <w:tcW w:w="4670" w:type="dxa"/>
            <w:shd w:val="clear" w:color="auto" w:fill="FF99FF"/>
            <w:hideMark/>
          </w:tcPr>
          <w:p w14:paraId="22C8024E" w14:textId="77777777" w:rsidR="003462B7" w:rsidRPr="009A74FC" w:rsidRDefault="00A227E7" w:rsidP="003462B7">
            <w:pPr>
              <w:rPr>
                <w:b/>
                <w:bCs/>
                <w:i w:val="0"/>
                <w:iCs w:val="0"/>
                <w:color w:val="000000"/>
                <w:sz w:val="24"/>
                <w:szCs w:val="24"/>
              </w:rPr>
            </w:pPr>
            <w:r w:rsidRPr="009A74FC">
              <w:rPr>
                <w:b/>
                <w:bCs/>
                <w:i w:val="0"/>
                <w:iCs w:val="0"/>
                <w:color w:val="000000"/>
                <w:sz w:val="24"/>
                <w:szCs w:val="24"/>
                <w:lang w:val="en-GB"/>
              </w:rPr>
              <w:t>SLABOSTI:</w:t>
            </w:r>
          </w:p>
          <w:p w14:paraId="6E0D400D" w14:textId="77777777" w:rsidR="003462B7" w:rsidRPr="009A74FC" w:rsidRDefault="005C6489" w:rsidP="000A27C7">
            <w:pPr>
              <w:numPr>
                <w:ilvl w:val="0"/>
                <w:numId w:val="13"/>
              </w:numPr>
              <w:spacing w:line="240" w:lineRule="auto"/>
              <w:rPr>
                <w:b/>
                <w:bCs/>
                <w:i w:val="0"/>
                <w:iCs w:val="0"/>
                <w:color w:val="000000"/>
                <w:sz w:val="24"/>
                <w:szCs w:val="24"/>
              </w:rPr>
            </w:pPr>
            <w:r w:rsidRPr="005C6489">
              <w:rPr>
                <w:b/>
                <w:bCs/>
                <w:i w:val="0"/>
                <w:iCs w:val="0"/>
                <w:color w:val="000000"/>
                <w:sz w:val="24"/>
                <w:szCs w:val="24"/>
                <w:lang w:val="en-GB"/>
              </w:rPr>
              <w:t>Nedostatak institucionalnih kapaciteta za sprovođenje politika rodne ravnopravnosti</w:t>
            </w:r>
          </w:p>
          <w:p w14:paraId="0D5F2B23" w14:textId="77777777" w:rsidR="005C6489" w:rsidRPr="005C6489" w:rsidRDefault="005C6489" w:rsidP="000A27C7">
            <w:pPr>
              <w:numPr>
                <w:ilvl w:val="0"/>
                <w:numId w:val="13"/>
              </w:numPr>
              <w:spacing w:line="240" w:lineRule="auto"/>
              <w:rPr>
                <w:b/>
                <w:bCs/>
                <w:i w:val="0"/>
                <w:iCs w:val="0"/>
                <w:color w:val="000000"/>
                <w:sz w:val="24"/>
                <w:szCs w:val="24"/>
              </w:rPr>
            </w:pPr>
            <w:r>
              <w:rPr>
                <w:b/>
                <w:bCs/>
                <w:i w:val="0"/>
                <w:iCs w:val="0"/>
                <w:color w:val="000000"/>
                <w:sz w:val="24"/>
                <w:szCs w:val="24"/>
                <w:lang w:val="en-GB"/>
              </w:rPr>
              <w:t>Nedovoljno razvijena</w:t>
            </w:r>
            <w:r w:rsidRPr="005C6489">
              <w:rPr>
                <w:b/>
                <w:bCs/>
                <w:i w:val="0"/>
                <w:iCs w:val="0"/>
                <w:color w:val="000000"/>
                <w:sz w:val="24"/>
                <w:szCs w:val="24"/>
                <w:lang w:val="en-GB"/>
              </w:rPr>
              <w:t xml:space="preserve"> svijest o rodnoj ravnopravnosti</w:t>
            </w:r>
          </w:p>
          <w:p w14:paraId="17068D4C" w14:textId="77777777" w:rsidR="005C6489" w:rsidRPr="005C6489" w:rsidRDefault="005C6489" w:rsidP="000A27C7">
            <w:pPr>
              <w:numPr>
                <w:ilvl w:val="0"/>
                <w:numId w:val="13"/>
              </w:numPr>
              <w:spacing w:line="240" w:lineRule="auto"/>
              <w:rPr>
                <w:b/>
                <w:bCs/>
                <w:i w:val="0"/>
                <w:iCs w:val="0"/>
                <w:color w:val="000000"/>
                <w:sz w:val="24"/>
                <w:szCs w:val="24"/>
              </w:rPr>
            </w:pPr>
            <w:r w:rsidRPr="005C6489">
              <w:rPr>
                <w:b/>
                <w:bCs/>
                <w:i w:val="0"/>
                <w:iCs w:val="0"/>
                <w:color w:val="000000"/>
                <w:sz w:val="24"/>
                <w:szCs w:val="24"/>
                <w:lang w:val="en-GB"/>
              </w:rPr>
              <w:t>Nedovoljna zastupljenost tema rodne ravnopravnosti u obrazovnim programima</w:t>
            </w:r>
          </w:p>
          <w:p w14:paraId="4713024A" w14:textId="77777777" w:rsidR="003462B7" w:rsidRPr="000805AA" w:rsidRDefault="005C6489" w:rsidP="000A27C7">
            <w:pPr>
              <w:numPr>
                <w:ilvl w:val="0"/>
                <w:numId w:val="13"/>
              </w:numPr>
              <w:spacing w:line="240" w:lineRule="auto"/>
              <w:rPr>
                <w:b/>
                <w:bCs/>
                <w:i w:val="0"/>
                <w:iCs w:val="0"/>
                <w:color w:val="000000"/>
                <w:sz w:val="24"/>
                <w:szCs w:val="24"/>
              </w:rPr>
            </w:pPr>
            <w:r w:rsidRPr="005C6489">
              <w:rPr>
                <w:b/>
                <w:bCs/>
                <w:i w:val="0"/>
                <w:iCs w:val="0"/>
                <w:color w:val="000000"/>
                <w:sz w:val="24"/>
                <w:szCs w:val="24"/>
                <w:lang w:val="en-GB"/>
              </w:rPr>
              <w:t>Ogra</w:t>
            </w:r>
            <w:r>
              <w:rPr>
                <w:b/>
                <w:bCs/>
                <w:i w:val="0"/>
                <w:iCs w:val="0"/>
                <w:color w:val="000000"/>
                <w:sz w:val="24"/>
                <w:szCs w:val="24"/>
                <w:lang w:val="en-GB"/>
              </w:rPr>
              <w:t>ničena zdravstvena zaštita žena</w:t>
            </w:r>
          </w:p>
          <w:p w14:paraId="71675D32" w14:textId="1BF8AFF3" w:rsidR="000805AA" w:rsidRPr="009A74FC" w:rsidRDefault="00FA5194" w:rsidP="000A27C7">
            <w:pPr>
              <w:numPr>
                <w:ilvl w:val="0"/>
                <w:numId w:val="13"/>
              </w:numPr>
              <w:spacing w:line="240" w:lineRule="auto"/>
              <w:rPr>
                <w:b/>
                <w:bCs/>
                <w:i w:val="0"/>
                <w:iCs w:val="0"/>
                <w:color w:val="000000"/>
                <w:sz w:val="24"/>
                <w:szCs w:val="24"/>
              </w:rPr>
            </w:pPr>
            <w:r>
              <w:rPr>
                <w:b/>
                <w:bCs/>
                <w:i w:val="0"/>
                <w:iCs w:val="0"/>
                <w:color w:val="000000"/>
                <w:sz w:val="24"/>
                <w:szCs w:val="24"/>
                <w:lang w:val="en-GB"/>
              </w:rPr>
              <w:t>Neposto</w:t>
            </w:r>
            <w:r w:rsidR="000805AA" w:rsidRPr="000805AA">
              <w:rPr>
                <w:b/>
                <w:bCs/>
                <w:i w:val="0"/>
                <w:iCs w:val="0"/>
                <w:color w:val="000000"/>
                <w:sz w:val="24"/>
                <w:szCs w:val="24"/>
                <w:lang w:val="en-GB"/>
              </w:rPr>
              <w:t>janje lokalnih NVO koje se bave ženskim pravima</w:t>
            </w:r>
          </w:p>
        </w:tc>
      </w:tr>
      <w:tr w:rsidR="00081EA2" w:rsidRPr="009A74FC" w14:paraId="1C8EC3BC" w14:textId="77777777" w:rsidTr="0067001E">
        <w:trPr>
          <w:trHeight w:val="983"/>
          <w:jc w:val="center"/>
        </w:trPr>
        <w:tc>
          <w:tcPr>
            <w:tcW w:w="4798" w:type="dxa"/>
            <w:shd w:val="clear" w:color="auto" w:fill="FFCCFF"/>
            <w:hideMark/>
          </w:tcPr>
          <w:p w14:paraId="369F0F17" w14:textId="77777777" w:rsidR="003462B7" w:rsidRPr="00407401" w:rsidRDefault="009C6EDD" w:rsidP="003462B7">
            <w:pPr>
              <w:rPr>
                <w:b/>
                <w:bCs/>
                <w:i w:val="0"/>
                <w:iCs w:val="0"/>
                <w:sz w:val="24"/>
                <w:szCs w:val="24"/>
              </w:rPr>
            </w:pPr>
            <w:r w:rsidRPr="00407401">
              <w:rPr>
                <w:b/>
                <w:bCs/>
                <w:i w:val="0"/>
                <w:iCs w:val="0"/>
                <w:sz w:val="24"/>
                <w:szCs w:val="24"/>
                <w:lang w:val="en-GB"/>
              </w:rPr>
              <w:t xml:space="preserve">MOGUĆNOSTI </w:t>
            </w:r>
          </w:p>
          <w:p w14:paraId="0F12AF63" w14:textId="77777777" w:rsidR="003B1CD5" w:rsidRPr="00407401" w:rsidRDefault="00CF62CC" w:rsidP="000A27C7">
            <w:pPr>
              <w:numPr>
                <w:ilvl w:val="0"/>
                <w:numId w:val="14"/>
              </w:numPr>
              <w:spacing w:line="240" w:lineRule="auto"/>
              <w:rPr>
                <w:b/>
                <w:bCs/>
                <w:i w:val="0"/>
                <w:iCs w:val="0"/>
                <w:sz w:val="24"/>
                <w:szCs w:val="24"/>
              </w:rPr>
            </w:pPr>
            <w:r w:rsidRPr="00407401">
              <w:rPr>
                <w:b/>
                <w:bCs/>
                <w:i w:val="0"/>
                <w:iCs w:val="0"/>
                <w:sz w:val="24"/>
                <w:szCs w:val="24"/>
                <w:lang w:val="en-GB"/>
              </w:rPr>
              <w:t>Postojanje Biznis info centra</w:t>
            </w:r>
          </w:p>
          <w:p w14:paraId="5ADF2E1F" w14:textId="77777777" w:rsidR="003462B7" w:rsidRPr="00407401" w:rsidRDefault="00687402" w:rsidP="000A27C7">
            <w:pPr>
              <w:numPr>
                <w:ilvl w:val="0"/>
                <w:numId w:val="14"/>
              </w:numPr>
              <w:spacing w:line="240" w:lineRule="auto"/>
              <w:rPr>
                <w:b/>
                <w:bCs/>
                <w:i w:val="0"/>
                <w:iCs w:val="0"/>
                <w:sz w:val="24"/>
                <w:szCs w:val="24"/>
              </w:rPr>
            </w:pPr>
            <w:r w:rsidRPr="00407401">
              <w:rPr>
                <w:b/>
                <w:bCs/>
                <w:i w:val="0"/>
                <w:iCs w:val="0"/>
                <w:sz w:val="24"/>
                <w:szCs w:val="24"/>
                <w:lang w:val="en-GB"/>
              </w:rPr>
              <w:t xml:space="preserve">Organizacija redovnih specijalističkih pregleda </w:t>
            </w:r>
            <w:r w:rsidR="00C871B3" w:rsidRPr="00407401">
              <w:rPr>
                <w:b/>
                <w:bCs/>
                <w:i w:val="0"/>
                <w:iCs w:val="0"/>
                <w:sz w:val="24"/>
                <w:szCs w:val="24"/>
                <w:lang w:val="en-GB"/>
              </w:rPr>
              <w:t xml:space="preserve">za žene u Zdravstvenoj stanici </w:t>
            </w:r>
            <w:r w:rsidRPr="00407401">
              <w:rPr>
                <w:b/>
                <w:bCs/>
                <w:i w:val="0"/>
                <w:iCs w:val="0"/>
                <w:sz w:val="24"/>
                <w:szCs w:val="24"/>
                <w:lang w:val="en-GB"/>
              </w:rPr>
              <w:t>Žabljak</w:t>
            </w:r>
          </w:p>
          <w:p w14:paraId="3EF94E34" w14:textId="77777777" w:rsidR="00687402" w:rsidRPr="009A74FC" w:rsidRDefault="00687402" w:rsidP="000A27C7">
            <w:pPr>
              <w:numPr>
                <w:ilvl w:val="0"/>
                <w:numId w:val="14"/>
              </w:numPr>
              <w:spacing w:line="240" w:lineRule="auto"/>
              <w:rPr>
                <w:b/>
                <w:bCs/>
                <w:i w:val="0"/>
                <w:iCs w:val="0"/>
                <w:sz w:val="24"/>
                <w:szCs w:val="24"/>
              </w:rPr>
            </w:pPr>
            <w:r w:rsidRPr="00407401">
              <w:rPr>
                <w:b/>
                <w:bCs/>
                <w:i w:val="0"/>
                <w:iCs w:val="0"/>
                <w:sz w:val="24"/>
                <w:szCs w:val="24"/>
              </w:rPr>
              <w:t>Osnivanje Kancelarije za rodnu ravnopravnost</w:t>
            </w:r>
          </w:p>
        </w:tc>
        <w:tc>
          <w:tcPr>
            <w:tcW w:w="4670" w:type="dxa"/>
            <w:shd w:val="clear" w:color="auto" w:fill="FFCCFF"/>
            <w:hideMark/>
          </w:tcPr>
          <w:p w14:paraId="7D39ECCA" w14:textId="77777777" w:rsidR="003462B7" w:rsidRPr="009A74FC" w:rsidRDefault="009C6EDD" w:rsidP="003462B7">
            <w:pPr>
              <w:rPr>
                <w:b/>
                <w:bCs/>
                <w:i w:val="0"/>
                <w:iCs w:val="0"/>
                <w:sz w:val="24"/>
                <w:szCs w:val="24"/>
              </w:rPr>
            </w:pPr>
            <w:r w:rsidRPr="009A74FC">
              <w:rPr>
                <w:b/>
                <w:bCs/>
                <w:i w:val="0"/>
                <w:iCs w:val="0"/>
                <w:sz w:val="24"/>
                <w:szCs w:val="24"/>
                <w:lang w:val="en-GB"/>
              </w:rPr>
              <w:t xml:space="preserve">PRIJETNJE </w:t>
            </w:r>
          </w:p>
          <w:p w14:paraId="323E01A9" w14:textId="77777777" w:rsidR="001124FB" w:rsidRPr="00910CEF" w:rsidRDefault="001124FB" w:rsidP="000A27C7">
            <w:pPr>
              <w:numPr>
                <w:ilvl w:val="0"/>
                <w:numId w:val="15"/>
              </w:numPr>
              <w:spacing w:line="240" w:lineRule="auto"/>
              <w:rPr>
                <w:b/>
                <w:bCs/>
                <w:i w:val="0"/>
                <w:iCs w:val="0"/>
                <w:sz w:val="24"/>
                <w:szCs w:val="24"/>
              </w:rPr>
            </w:pPr>
            <w:r w:rsidRPr="00910CEF">
              <w:rPr>
                <w:b/>
                <w:bCs/>
                <w:i w:val="0"/>
                <w:iCs w:val="0"/>
                <w:sz w:val="24"/>
                <w:szCs w:val="24"/>
                <w:lang w:val="en-GB"/>
              </w:rPr>
              <w:t>Nedovoljna ulaganja države u zdravstvenu infrastrukturu</w:t>
            </w:r>
          </w:p>
          <w:p w14:paraId="0FD2890A" w14:textId="77777777" w:rsidR="001124FB" w:rsidRPr="009A74FC" w:rsidRDefault="001124FB" w:rsidP="000A27C7">
            <w:pPr>
              <w:numPr>
                <w:ilvl w:val="0"/>
                <w:numId w:val="15"/>
              </w:numPr>
              <w:spacing w:line="240" w:lineRule="auto"/>
              <w:rPr>
                <w:b/>
                <w:bCs/>
                <w:i w:val="0"/>
                <w:iCs w:val="0"/>
                <w:sz w:val="24"/>
                <w:szCs w:val="24"/>
              </w:rPr>
            </w:pPr>
            <w:r>
              <w:rPr>
                <w:b/>
                <w:bCs/>
                <w:i w:val="0"/>
                <w:iCs w:val="0"/>
                <w:sz w:val="24"/>
                <w:szCs w:val="24"/>
                <w:lang w:val="en-GB"/>
              </w:rPr>
              <w:t xml:space="preserve">Nedovoljna zainteresovanost za korišćenje sredstava namijenjenih ženskom preduzetništvu </w:t>
            </w:r>
          </w:p>
          <w:p w14:paraId="1ADFF38A" w14:textId="77777777" w:rsidR="003462B7" w:rsidRPr="009A74FC" w:rsidRDefault="001124FB" w:rsidP="000A27C7">
            <w:pPr>
              <w:numPr>
                <w:ilvl w:val="0"/>
                <w:numId w:val="15"/>
              </w:numPr>
              <w:spacing w:line="240" w:lineRule="auto"/>
              <w:rPr>
                <w:b/>
                <w:bCs/>
                <w:i w:val="0"/>
                <w:iCs w:val="0"/>
                <w:sz w:val="24"/>
                <w:szCs w:val="24"/>
              </w:rPr>
            </w:pPr>
            <w:r w:rsidRPr="001124FB">
              <w:rPr>
                <w:b/>
                <w:bCs/>
                <w:i w:val="0"/>
                <w:iCs w:val="0"/>
                <w:sz w:val="24"/>
                <w:szCs w:val="24"/>
              </w:rPr>
              <w:t>Ne</w:t>
            </w:r>
            <w:r>
              <w:rPr>
                <w:b/>
                <w:bCs/>
                <w:i w:val="0"/>
                <w:iCs w:val="0"/>
                <w:sz w:val="24"/>
                <w:szCs w:val="24"/>
              </w:rPr>
              <w:t>uspostavljanje</w:t>
            </w:r>
            <w:r w:rsidRPr="001124FB">
              <w:rPr>
                <w:b/>
                <w:bCs/>
                <w:i w:val="0"/>
                <w:iCs w:val="0"/>
                <w:sz w:val="24"/>
                <w:szCs w:val="24"/>
              </w:rPr>
              <w:t xml:space="preserve"> međusektorsk</w:t>
            </w:r>
            <w:r>
              <w:rPr>
                <w:b/>
                <w:bCs/>
                <w:i w:val="0"/>
                <w:iCs w:val="0"/>
                <w:sz w:val="24"/>
                <w:szCs w:val="24"/>
              </w:rPr>
              <w:t xml:space="preserve">e </w:t>
            </w:r>
            <w:r w:rsidRPr="001124FB">
              <w:rPr>
                <w:b/>
                <w:bCs/>
                <w:i w:val="0"/>
                <w:iCs w:val="0"/>
                <w:sz w:val="24"/>
                <w:szCs w:val="24"/>
              </w:rPr>
              <w:t>saradnj</w:t>
            </w:r>
            <w:r>
              <w:rPr>
                <w:b/>
                <w:bCs/>
                <w:i w:val="0"/>
                <w:iCs w:val="0"/>
                <w:sz w:val="24"/>
                <w:szCs w:val="24"/>
              </w:rPr>
              <w:t>e</w:t>
            </w:r>
            <w:r w:rsidRPr="001124FB">
              <w:rPr>
                <w:b/>
                <w:bCs/>
                <w:i w:val="0"/>
                <w:iCs w:val="0"/>
                <w:sz w:val="24"/>
                <w:szCs w:val="24"/>
              </w:rPr>
              <w:t xml:space="preserve"> u borbi protiv nasilja nad ženama</w:t>
            </w:r>
          </w:p>
        </w:tc>
      </w:tr>
    </w:tbl>
    <w:p w14:paraId="2BF7CB88" w14:textId="77777777" w:rsidR="00407401" w:rsidRDefault="00407401" w:rsidP="009C6EDD">
      <w:pPr>
        <w:jc w:val="both"/>
        <w:rPr>
          <w:bCs/>
          <w:i w:val="0"/>
          <w:iCs w:val="0"/>
          <w:sz w:val="24"/>
          <w:szCs w:val="24"/>
        </w:rPr>
      </w:pPr>
    </w:p>
    <w:p w14:paraId="5C47D7C7" w14:textId="77777777" w:rsidR="00C01A8B" w:rsidRPr="00C01A8B" w:rsidRDefault="00C01A8B" w:rsidP="00C01A8B">
      <w:pPr>
        <w:spacing w:after="0"/>
        <w:jc w:val="both"/>
        <w:rPr>
          <w:bCs/>
          <w:i w:val="0"/>
          <w:iCs w:val="0"/>
          <w:color w:val="000000"/>
          <w:sz w:val="24"/>
          <w:szCs w:val="24"/>
        </w:rPr>
      </w:pPr>
      <w:r w:rsidRPr="00C01A8B">
        <w:rPr>
          <w:bCs/>
          <w:i w:val="0"/>
          <w:iCs w:val="0"/>
          <w:color w:val="000000"/>
          <w:sz w:val="24"/>
          <w:szCs w:val="24"/>
        </w:rPr>
        <w:lastRenderedPageBreak/>
        <w:t>Kroz sastanke Radne grupe za izradu Lokalnog akcionog plana za rodnu ravnopravnost opštine Žabljak, više puta je istaknuto da je glavni uzrok brojnih izazova s kojima se suočavaju žene na lokalnom nivou upravo duboko ukorijenjeno kulturološko nasleđe ispunjeno rodnim stereotipima i predrasudama. Ovi obrasci dodatno otežavaju ekonomsko osnaživanje žena, njihov pristup zdravstvenim uslugama i aktivno učešće u donošenju odluka.</w:t>
      </w:r>
    </w:p>
    <w:p w14:paraId="4B2DD00C" w14:textId="77777777" w:rsidR="00C01A8B" w:rsidRPr="00C01A8B" w:rsidRDefault="00C01A8B" w:rsidP="00C01A8B">
      <w:pPr>
        <w:spacing w:after="0"/>
        <w:jc w:val="both"/>
        <w:rPr>
          <w:bCs/>
          <w:i w:val="0"/>
          <w:iCs w:val="0"/>
          <w:color w:val="000000"/>
          <w:sz w:val="24"/>
          <w:szCs w:val="24"/>
        </w:rPr>
      </w:pPr>
      <w:r w:rsidRPr="00C01A8B">
        <w:rPr>
          <w:bCs/>
          <w:i w:val="0"/>
          <w:iCs w:val="0"/>
          <w:color w:val="000000"/>
          <w:sz w:val="24"/>
          <w:szCs w:val="24"/>
        </w:rPr>
        <w:t>Jedan od ključnih problema jeste nedostatak edukovanog kadra koji bi se sistematski bavio pitanjima rodne ravnopravnosti i osnaživanja žena kroz lokalne politike i programe. Takođe, u Žabljaku ne postoji nijedna nevladina organizacija posvećena poboljšanju položaja žena, što dodatno usporava institucionalnu podršku i promociju rodne ravnopravnosti. U obrazovnim ustanovama opštine Žabljak, većinu nastavnog kadra čine žene, dok su rukovodeće pozicije uglavnom u rukama muškaraca, što ukazuje na nejednakost u hijerarhijskom napredovanju.</w:t>
      </w:r>
    </w:p>
    <w:p w14:paraId="37571C3C" w14:textId="77777777" w:rsidR="00996A64" w:rsidRPr="00996A64" w:rsidRDefault="00996A64" w:rsidP="00996A64">
      <w:pPr>
        <w:spacing w:after="0"/>
        <w:jc w:val="both"/>
        <w:rPr>
          <w:bCs/>
          <w:i w:val="0"/>
          <w:iCs w:val="0"/>
          <w:color w:val="000000"/>
          <w:sz w:val="24"/>
          <w:szCs w:val="24"/>
          <w:lang w:val="sr-Latn-RS"/>
        </w:rPr>
      </w:pPr>
      <w:r w:rsidRPr="00996A64">
        <w:rPr>
          <w:bCs/>
          <w:i w:val="0"/>
          <w:iCs w:val="0"/>
          <w:color w:val="000000"/>
          <w:sz w:val="24"/>
          <w:szCs w:val="24"/>
          <w:lang w:val="sr-Latn-RS"/>
        </w:rPr>
        <w:t xml:space="preserve">Izostanak lokalnih medija na teritoriji opštine dovodi do toga da problemi sa kojima se žene suočavaju često ostaju nevidljivi i neriješeni. Ipak, uspostavljena je saradnja sa RTV Nikšić, koji putem emisije </w:t>
      </w:r>
      <w:r w:rsidRPr="00996A64">
        <w:rPr>
          <w:bCs/>
          <w:color w:val="000000"/>
          <w:sz w:val="24"/>
          <w:szCs w:val="24"/>
          <w:lang w:val="sr-Latn-RS"/>
        </w:rPr>
        <w:t>Hronika Žabljaka</w:t>
      </w:r>
      <w:r w:rsidRPr="00996A64">
        <w:rPr>
          <w:bCs/>
          <w:i w:val="0"/>
          <w:iCs w:val="0"/>
          <w:color w:val="000000"/>
          <w:sz w:val="24"/>
          <w:szCs w:val="24"/>
          <w:lang w:val="sr-Latn-RS"/>
        </w:rPr>
        <w:t xml:space="preserve"> redovno izvještava o svim relevantnim temama sa naše teritorije.</w:t>
      </w:r>
    </w:p>
    <w:p w14:paraId="27E3398F" w14:textId="3F10CC22" w:rsidR="00C01A8B" w:rsidRPr="00996A64" w:rsidRDefault="00996A64" w:rsidP="00C01A8B">
      <w:pPr>
        <w:spacing w:after="0"/>
        <w:jc w:val="both"/>
        <w:rPr>
          <w:bCs/>
          <w:i w:val="0"/>
          <w:iCs w:val="0"/>
          <w:color w:val="000000"/>
          <w:sz w:val="24"/>
          <w:szCs w:val="24"/>
          <w:lang w:val="sr-Latn-RS"/>
        </w:rPr>
      </w:pPr>
      <w:r w:rsidRPr="00996A64">
        <w:rPr>
          <w:bCs/>
          <w:i w:val="0"/>
          <w:iCs w:val="0"/>
          <w:color w:val="000000"/>
          <w:sz w:val="24"/>
          <w:szCs w:val="24"/>
          <w:lang w:val="sr-Latn-RS"/>
        </w:rPr>
        <w:t>U cilju poboljšanja informisanosti i senzibilizacije javnosti, ubuduće ćemo posebnu pažnju posvetiti promociji tema rodne ravnopravnosti, osvetljavanju postojećih problema i predstavljanju mogućih rješenja ili mjera za njihovo ublažavanje. Ove aktivnosti biće realizovane kroz zvanični web sajt opštine i zvanične profile na društvenim mrežama, čime ćemo nastojati da doprinesemo većoj vidljivosti i značaju ovih pitanja u lokalnoj zajednici.</w:t>
      </w:r>
      <w:r>
        <w:rPr>
          <w:bCs/>
          <w:i w:val="0"/>
          <w:iCs w:val="0"/>
          <w:color w:val="000000"/>
          <w:sz w:val="24"/>
          <w:szCs w:val="24"/>
          <w:lang w:val="sr-Latn-RS"/>
        </w:rPr>
        <w:t xml:space="preserve"> </w:t>
      </w:r>
      <w:r w:rsidR="00C01A8B" w:rsidRPr="00C01A8B">
        <w:rPr>
          <w:bCs/>
          <w:i w:val="0"/>
          <w:iCs w:val="0"/>
          <w:color w:val="000000"/>
          <w:sz w:val="24"/>
          <w:szCs w:val="24"/>
        </w:rPr>
        <w:t xml:space="preserve">Međutim, postoje i značajne prednosti i mogućnosti koje mogu poslužiti kao osnova za unapređenje rodne ravnopravnosti u Žabljaku. S obzirom na to da je lokalna samouprava pokazala interesovanje za unapređenje rodnih politika, sada je pravi trenutak za osnivanje Kancelarije za rodnu ravnopravnost, koja bi bila ključna tačka za sprovođenje programa podrške ženama. </w:t>
      </w:r>
      <w:r w:rsidRPr="00996A64">
        <w:rPr>
          <w:bCs/>
          <w:i w:val="0"/>
          <w:iCs w:val="0"/>
          <w:color w:val="000000"/>
          <w:sz w:val="24"/>
          <w:szCs w:val="24"/>
        </w:rPr>
        <w:t>Ova kancelarija bi imala zadatak da se bavi unapređenjem položaja žena na lokalnom nivou kroz različite aktivnosti i inicijative. Fokus bi bio na razvoju ženskog preduzetništva putem podsticajnih mjera, bespovratnih sredstava i mentorstva, posebno u oblastima seoskog i etno turizma, proizvodnje domaćih proizvoda i uslužnih djelatnosti. Takođe, kancelarija bi se bavila pitanjima ženskog zdravlja, učešća žena u političkom i javnom životu Žabljaka, odnosom medija prema ženama, kao i promocijom i primjenom rodno odgovornog budžetiranja. Kroz sve ove aktivnosti, cilj kancelarije bio bi da osnaži žene, unaprijedi njihovu vidljivost i doprinese izgradnji ravnopravnijeg i inkluzivnijeg društva na lokalnom nivou.</w:t>
      </w:r>
    </w:p>
    <w:p w14:paraId="5323F764" w14:textId="55675B58" w:rsidR="00C01A8B" w:rsidRPr="00C01A8B" w:rsidRDefault="00C01A8B" w:rsidP="00C01A8B">
      <w:pPr>
        <w:spacing w:after="0"/>
        <w:jc w:val="both"/>
        <w:rPr>
          <w:bCs/>
          <w:i w:val="0"/>
          <w:iCs w:val="0"/>
          <w:color w:val="000000"/>
          <w:sz w:val="24"/>
          <w:szCs w:val="24"/>
        </w:rPr>
      </w:pPr>
      <w:r w:rsidRPr="00C01A8B">
        <w:rPr>
          <w:bCs/>
          <w:i w:val="0"/>
          <w:iCs w:val="0"/>
          <w:color w:val="000000"/>
          <w:sz w:val="24"/>
          <w:szCs w:val="24"/>
        </w:rPr>
        <w:t xml:space="preserve">Dodatno, ulaganja u zdravstvenu infrastrukturu i nabavku opreme omogućila bi organizovanje specijalističkih pregleda za žene, čime bi se poboljšao pristup preventivnoj </w:t>
      </w:r>
      <w:r w:rsidR="000A27C7">
        <w:rPr>
          <w:bCs/>
          <w:i w:val="0"/>
          <w:iCs w:val="0"/>
          <w:color w:val="000000"/>
          <w:sz w:val="24"/>
          <w:szCs w:val="24"/>
        </w:rPr>
        <w:t xml:space="preserve">I </w:t>
      </w:r>
      <w:r w:rsidRPr="00C01A8B">
        <w:rPr>
          <w:bCs/>
          <w:i w:val="0"/>
          <w:iCs w:val="0"/>
          <w:color w:val="000000"/>
          <w:sz w:val="24"/>
          <w:szCs w:val="24"/>
        </w:rPr>
        <w:lastRenderedPageBreak/>
        <w:t>reproduktivnoj zdravstvenoj zaštiti. Osnivanje savjetovališta za trudnice i porodilje predstavljalo bi značajan iskorak u podršci majkama i njihovim porodicama.</w:t>
      </w:r>
    </w:p>
    <w:p w14:paraId="25D6AC5E" w14:textId="77777777" w:rsidR="00C01A8B" w:rsidRPr="00C01A8B" w:rsidRDefault="00C01A8B" w:rsidP="00C01A8B">
      <w:pPr>
        <w:spacing w:after="0"/>
        <w:jc w:val="both"/>
        <w:rPr>
          <w:bCs/>
          <w:i w:val="0"/>
          <w:iCs w:val="0"/>
          <w:color w:val="000000"/>
          <w:sz w:val="24"/>
          <w:szCs w:val="24"/>
        </w:rPr>
      </w:pPr>
      <w:r w:rsidRPr="00C01A8B">
        <w:rPr>
          <w:bCs/>
          <w:i w:val="0"/>
          <w:iCs w:val="0"/>
          <w:color w:val="000000"/>
          <w:sz w:val="24"/>
          <w:szCs w:val="24"/>
        </w:rPr>
        <w:t>Edukacija nastavnog osoblja i učenika o rodnoj ravnopravnosti mogla bi doprinijeti ranom suzbijanju rodnih stereotipa i podsticanju mladih generacija na izgradnju društva jednakih mogućnosti. Uvođenjem ovih tema u obrazovne institucije stvarao bi se osnov za dugoročnu promjenu u percepciji uloga žena i muškaraca u zajednici.</w:t>
      </w:r>
    </w:p>
    <w:p w14:paraId="379F6159" w14:textId="77777777" w:rsidR="00C01A8B" w:rsidRPr="00C01A8B" w:rsidRDefault="00C01A8B" w:rsidP="00C01A8B">
      <w:pPr>
        <w:spacing w:after="0"/>
        <w:jc w:val="both"/>
        <w:rPr>
          <w:bCs/>
          <w:i w:val="0"/>
          <w:iCs w:val="0"/>
          <w:color w:val="000000"/>
          <w:sz w:val="24"/>
          <w:szCs w:val="24"/>
        </w:rPr>
      </w:pPr>
      <w:r w:rsidRPr="00C01A8B">
        <w:rPr>
          <w:bCs/>
          <w:i w:val="0"/>
          <w:iCs w:val="0"/>
          <w:color w:val="000000"/>
          <w:sz w:val="24"/>
          <w:szCs w:val="24"/>
        </w:rPr>
        <w:t>Posebno važna inicijativa bila bi formiranje multisektorskih timova za borbu protiv nasilja nad ženama, koji bi uključivali policiju, centre za socijalni rad i zdravstvene ustanove. Ovi timovi mogli bi raditi na prevenciji, zaštiti žrtava i adekvatnom odgovoru na slučajeve nasilja, čime bi se povećala sigurnost žena i djece u opštini Žabljak.</w:t>
      </w:r>
    </w:p>
    <w:p w14:paraId="78666CF1" w14:textId="77777777" w:rsidR="0098571C" w:rsidRDefault="00C01A8B" w:rsidP="00C871B3">
      <w:pPr>
        <w:spacing w:after="0"/>
        <w:jc w:val="both"/>
        <w:rPr>
          <w:bCs/>
          <w:i w:val="0"/>
          <w:iCs w:val="0"/>
          <w:color w:val="000000"/>
          <w:sz w:val="24"/>
          <w:szCs w:val="24"/>
        </w:rPr>
      </w:pPr>
      <w:r w:rsidRPr="00C01A8B">
        <w:rPr>
          <w:bCs/>
          <w:i w:val="0"/>
          <w:iCs w:val="0"/>
          <w:color w:val="000000"/>
          <w:sz w:val="24"/>
          <w:szCs w:val="24"/>
        </w:rPr>
        <w:t>Kroz saradnju sa dijasporom i međunarodnim fondovima, opština bi mogla osigurati dodatna sredstva za sprovođenje ovih inicijativa, čime bi se poboljšala ekonomska i socijalna situacija žena u zajednici. Ovim strateškim pristupom, Žabljak može postati primjer lokalne samouprave koja aktivno radi na poboljšanju položaja žena, osnaživanju ženskog preduzetništva i unapređenju društvene ravnopravnosti.</w:t>
      </w:r>
    </w:p>
    <w:p w14:paraId="0C6E630C" w14:textId="77777777" w:rsidR="00C871B3" w:rsidRDefault="00C871B3" w:rsidP="00C871B3">
      <w:pPr>
        <w:spacing w:after="0"/>
        <w:jc w:val="both"/>
        <w:rPr>
          <w:bCs/>
          <w:i w:val="0"/>
          <w:iCs w:val="0"/>
          <w:color w:val="000000"/>
          <w:sz w:val="24"/>
          <w:szCs w:val="24"/>
        </w:rPr>
      </w:pPr>
    </w:p>
    <w:p w14:paraId="01DA82D4" w14:textId="77777777" w:rsidR="00C871B3" w:rsidRDefault="00C871B3" w:rsidP="00C871B3">
      <w:pPr>
        <w:spacing w:after="0"/>
        <w:jc w:val="both"/>
        <w:rPr>
          <w:bCs/>
          <w:i w:val="0"/>
          <w:iCs w:val="0"/>
          <w:color w:val="000000"/>
          <w:sz w:val="24"/>
          <w:szCs w:val="24"/>
        </w:rPr>
      </w:pPr>
    </w:p>
    <w:p w14:paraId="36D9ACB9" w14:textId="77777777" w:rsidR="00C871B3" w:rsidRDefault="00C871B3" w:rsidP="00C871B3">
      <w:pPr>
        <w:spacing w:after="0"/>
        <w:jc w:val="both"/>
        <w:rPr>
          <w:bCs/>
          <w:i w:val="0"/>
          <w:iCs w:val="0"/>
          <w:color w:val="000000"/>
          <w:sz w:val="24"/>
          <w:szCs w:val="24"/>
        </w:rPr>
      </w:pPr>
    </w:p>
    <w:p w14:paraId="57C40768" w14:textId="6EEF9711" w:rsidR="00C871B3" w:rsidRDefault="00C871B3" w:rsidP="00C871B3">
      <w:pPr>
        <w:spacing w:after="0"/>
        <w:jc w:val="both"/>
        <w:rPr>
          <w:bCs/>
          <w:i w:val="0"/>
          <w:iCs w:val="0"/>
          <w:color w:val="000000"/>
          <w:sz w:val="24"/>
          <w:szCs w:val="24"/>
        </w:rPr>
      </w:pPr>
    </w:p>
    <w:p w14:paraId="788368A6" w14:textId="0315BA79" w:rsidR="00996A64" w:rsidRDefault="00996A64" w:rsidP="00C871B3">
      <w:pPr>
        <w:spacing w:after="0"/>
        <w:jc w:val="both"/>
        <w:rPr>
          <w:bCs/>
          <w:i w:val="0"/>
          <w:iCs w:val="0"/>
          <w:color w:val="000000"/>
          <w:sz w:val="24"/>
          <w:szCs w:val="24"/>
        </w:rPr>
      </w:pPr>
    </w:p>
    <w:p w14:paraId="739F6D59" w14:textId="154D4DAC" w:rsidR="00996A64" w:rsidRDefault="00996A64" w:rsidP="00C871B3">
      <w:pPr>
        <w:spacing w:after="0"/>
        <w:jc w:val="both"/>
        <w:rPr>
          <w:bCs/>
          <w:i w:val="0"/>
          <w:iCs w:val="0"/>
          <w:color w:val="000000"/>
          <w:sz w:val="24"/>
          <w:szCs w:val="24"/>
        </w:rPr>
      </w:pPr>
    </w:p>
    <w:p w14:paraId="51A96EEA" w14:textId="6B86E74D" w:rsidR="00996A64" w:rsidRDefault="00996A64" w:rsidP="00C871B3">
      <w:pPr>
        <w:spacing w:after="0"/>
        <w:jc w:val="both"/>
        <w:rPr>
          <w:bCs/>
          <w:i w:val="0"/>
          <w:iCs w:val="0"/>
          <w:color w:val="000000"/>
          <w:sz w:val="24"/>
          <w:szCs w:val="24"/>
        </w:rPr>
      </w:pPr>
    </w:p>
    <w:p w14:paraId="316455C8" w14:textId="4C9FABD7" w:rsidR="00996A64" w:rsidRDefault="00996A64" w:rsidP="00C871B3">
      <w:pPr>
        <w:spacing w:after="0"/>
        <w:jc w:val="both"/>
        <w:rPr>
          <w:bCs/>
          <w:i w:val="0"/>
          <w:iCs w:val="0"/>
          <w:color w:val="000000"/>
          <w:sz w:val="24"/>
          <w:szCs w:val="24"/>
        </w:rPr>
      </w:pPr>
    </w:p>
    <w:p w14:paraId="24903DFC" w14:textId="188667E1" w:rsidR="00996A64" w:rsidRDefault="00996A64" w:rsidP="00C871B3">
      <w:pPr>
        <w:spacing w:after="0"/>
        <w:jc w:val="both"/>
        <w:rPr>
          <w:bCs/>
          <w:i w:val="0"/>
          <w:iCs w:val="0"/>
          <w:color w:val="000000"/>
          <w:sz w:val="24"/>
          <w:szCs w:val="24"/>
        </w:rPr>
      </w:pPr>
    </w:p>
    <w:p w14:paraId="774BED70" w14:textId="6057BF7C" w:rsidR="00996A64" w:rsidRDefault="00996A64" w:rsidP="00C871B3">
      <w:pPr>
        <w:spacing w:after="0"/>
        <w:jc w:val="both"/>
        <w:rPr>
          <w:bCs/>
          <w:i w:val="0"/>
          <w:iCs w:val="0"/>
          <w:color w:val="000000"/>
          <w:sz w:val="24"/>
          <w:szCs w:val="24"/>
        </w:rPr>
      </w:pPr>
    </w:p>
    <w:p w14:paraId="2159D915" w14:textId="407A0A63" w:rsidR="00996A64" w:rsidRDefault="00996A64" w:rsidP="00C871B3">
      <w:pPr>
        <w:spacing w:after="0"/>
        <w:jc w:val="both"/>
        <w:rPr>
          <w:bCs/>
          <w:i w:val="0"/>
          <w:iCs w:val="0"/>
          <w:color w:val="000000"/>
          <w:sz w:val="24"/>
          <w:szCs w:val="24"/>
        </w:rPr>
      </w:pPr>
    </w:p>
    <w:p w14:paraId="24ED4CB6" w14:textId="12824648" w:rsidR="00996A64" w:rsidRDefault="00996A64" w:rsidP="00C871B3">
      <w:pPr>
        <w:spacing w:after="0"/>
        <w:jc w:val="both"/>
        <w:rPr>
          <w:bCs/>
          <w:i w:val="0"/>
          <w:iCs w:val="0"/>
          <w:color w:val="000000"/>
          <w:sz w:val="24"/>
          <w:szCs w:val="24"/>
        </w:rPr>
      </w:pPr>
    </w:p>
    <w:p w14:paraId="2ACEE783" w14:textId="3F271079" w:rsidR="00996A64" w:rsidRDefault="00996A64" w:rsidP="00C871B3">
      <w:pPr>
        <w:spacing w:after="0"/>
        <w:jc w:val="both"/>
        <w:rPr>
          <w:bCs/>
          <w:i w:val="0"/>
          <w:iCs w:val="0"/>
          <w:color w:val="000000"/>
          <w:sz w:val="24"/>
          <w:szCs w:val="24"/>
        </w:rPr>
      </w:pPr>
    </w:p>
    <w:p w14:paraId="58AFC68D" w14:textId="10A35130" w:rsidR="00996A64" w:rsidRDefault="00996A64" w:rsidP="00C871B3">
      <w:pPr>
        <w:spacing w:after="0"/>
        <w:jc w:val="both"/>
        <w:rPr>
          <w:bCs/>
          <w:i w:val="0"/>
          <w:iCs w:val="0"/>
          <w:color w:val="000000"/>
          <w:sz w:val="24"/>
          <w:szCs w:val="24"/>
        </w:rPr>
      </w:pPr>
    </w:p>
    <w:p w14:paraId="646E4732" w14:textId="4B5FD4D2" w:rsidR="00996A64" w:rsidRDefault="00996A64" w:rsidP="00C871B3">
      <w:pPr>
        <w:spacing w:after="0"/>
        <w:jc w:val="both"/>
        <w:rPr>
          <w:bCs/>
          <w:i w:val="0"/>
          <w:iCs w:val="0"/>
          <w:color w:val="000000"/>
          <w:sz w:val="24"/>
          <w:szCs w:val="24"/>
        </w:rPr>
      </w:pPr>
    </w:p>
    <w:p w14:paraId="36746843" w14:textId="77040064" w:rsidR="00996A64" w:rsidRDefault="00996A64" w:rsidP="00C871B3">
      <w:pPr>
        <w:spacing w:after="0"/>
        <w:jc w:val="both"/>
        <w:rPr>
          <w:bCs/>
          <w:i w:val="0"/>
          <w:iCs w:val="0"/>
          <w:color w:val="000000"/>
          <w:sz w:val="24"/>
          <w:szCs w:val="24"/>
        </w:rPr>
      </w:pPr>
    </w:p>
    <w:p w14:paraId="6F8FE872" w14:textId="0E51BD93" w:rsidR="00996A64" w:rsidRDefault="00996A64" w:rsidP="00C871B3">
      <w:pPr>
        <w:spacing w:after="0"/>
        <w:jc w:val="both"/>
        <w:rPr>
          <w:bCs/>
          <w:i w:val="0"/>
          <w:iCs w:val="0"/>
          <w:color w:val="000000"/>
          <w:sz w:val="24"/>
          <w:szCs w:val="24"/>
        </w:rPr>
      </w:pPr>
    </w:p>
    <w:p w14:paraId="70E26E24" w14:textId="2494D841" w:rsidR="00996A64" w:rsidRDefault="00996A64" w:rsidP="00C871B3">
      <w:pPr>
        <w:spacing w:after="0"/>
        <w:jc w:val="both"/>
        <w:rPr>
          <w:bCs/>
          <w:i w:val="0"/>
          <w:iCs w:val="0"/>
          <w:color w:val="000000"/>
          <w:sz w:val="24"/>
          <w:szCs w:val="24"/>
        </w:rPr>
      </w:pPr>
    </w:p>
    <w:p w14:paraId="7D38FE71" w14:textId="77777777" w:rsidR="00996A64" w:rsidRDefault="00996A64" w:rsidP="00C871B3">
      <w:pPr>
        <w:spacing w:after="0"/>
        <w:jc w:val="both"/>
        <w:rPr>
          <w:bCs/>
          <w:i w:val="0"/>
          <w:iCs w:val="0"/>
          <w:color w:val="000000"/>
          <w:sz w:val="24"/>
          <w:szCs w:val="24"/>
        </w:rPr>
      </w:pPr>
    </w:p>
    <w:p w14:paraId="1DDDB2F2" w14:textId="77777777" w:rsidR="000A27C7" w:rsidRDefault="000A27C7" w:rsidP="00FF73FE">
      <w:pPr>
        <w:rPr>
          <w:b/>
          <w:i w:val="0"/>
          <w:iCs w:val="0"/>
          <w:color w:val="7030A0"/>
          <w:sz w:val="24"/>
          <w:szCs w:val="24"/>
        </w:rPr>
      </w:pPr>
    </w:p>
    <w:p w14:paraId="0373E59E" w14:textId="77777777" w:rsidR="000A27C7" w:rsidRDefault="000A27C7" w:rsidP="00FF73FE">
      <w:pPr>
        <w:rPr>
          <w:b/>
          <w:i w:val="0"/>
          <w:iCs w:val="0"/>
          <w:color w:val="7030A0"/>
          <w:sz w:val="24"/>
          <w:szCs w:val="24"/>
        </w:rPr>
      </w:pPr>
    </w:p>
    <w:p w14:paraId="5D760945" w14:textId="77777777" w:rsidR="000A27C7" w:rsidRDefault="000A27C7" w:rsidP="00FF73FE">
      <w:pPr>
        <w:rPr>
          <w:b/>
          <w:i w:val="0"/>
          <w:iCs w:val="0"/>
          <w:color w:val="7030A0"/>
          <w:sz w:val="24"/>
          <w:szCs w:val="24"/>
        </w:rPr>
      </w:pPr>
    </w:p>
    <w:p w14:paraId="1D6731AB" w14:textId="4E278715" w:rsidR="00FF73FE" w:rsidRPr="00FF73FE" w:rsidRDefault="00FF73FE" w:rsidP="00FF73FE">
      <w:pPr>
        <w:rPr>
          <w:b/>
          <w:i w:val="0"/>
          <w:iCs w:val="0"/>
          <w:color w:val="7030A0"/>
          <w:sz w:val="24"/>
          <w:szCs w:val="24"/>
        </w:rPr>
      </w:pPr>
      <w:r w:rsidRPr="00C871B3">
        <w:rPr>
          <w:b/>
          <w:i w:val="0"/>
          <w:iCs w:val="0"/>
          <w:color w:val="7030A0"/>
          <w:sz w:val="24"/>
          <w:szCs w:val="24"/>
        </w:rPr>
        <w:lastRenderedPageBreak/>
        <w:t xml:space="preserve">SOCIO- DEMOGRAFSKI RODNI KONTEKST </w:t>
      </w:r>
    </w:p>
    <w:p w14:paraId="1AE924DF" w14:textId="77777777" w:rsidR="00FF73FE" w:rsidRPr="00FF73FE" w:rsidRDefault="00FF73FE" w:rsidP="00FF73FE">
      <w:pPr>
        <w:jc w:val="both"/>
        <w:rPr>
          <w:bCs/>
          <w:i w:val="0"/>
          <w:iCs w:val="0"/>
          <w:color w:val="000000"/>
          <w:sz w:val="24"/>
          <w:szCs w:val="24"/>
        </w:rPr>
      </w:pPr>
      <w:r w:rsidRPr="00FF73FE">
        <w:rPr>
          <w:bCs/>
          <w:i w:val="0"/>
          <w:iCs w:val="0"/>
          <w:color w:val="000000"/>
          <w:sz w:val="24"/>
          <w:szCs w:val="24"/>
        </w:rPr>
        <w:t xml:space="preserve">Prema popisu iz 2023. godine u opštini Žabljak je bilo ukupno 2.941 stanovnika/ce, od toga </w:t>
      </w:r>
      <w:r w:rsidRPr="00FF73FE">
        <w:rPr>
          <w:bCs/>
          <w:i w:val="0"/>
          <w:color w:val="000000"/>
          <w:sz w:val="24"/>
          <w:szCs w:val="24"/>
        </w:rPr>
        <w:t>1447</w:t>
      </w:r>
      <w:r w:rsidRPr="00FF73FE">
        <w:rPr>
          <w:bCs/>
          <w:i w:val="0"/>
          <w:iCs w:val="0"/>
          <w:color w:val="000000"/>
          <w:sz w:val="24"/>
          <w:szCs w:val="24"/>
        </w:rPr>
        <w:t xml:space="preserve"> žena i </w:t>
      </w:r>
      <w:r w:rsidRPr="00FF73FE">
        <w:rPr>
          <w:bCs/>
          <w:i w:val="0"/>
          <w:color w:val="000000"/>
          <w:sz w:val="24"/>
          <w:szCs w:val="24"/>
        </w:rPr>
        <w:t xml:space="preserve">1494 </w:t>
      </w:r>
      <w:r w:rsidRPr="00FF73FE">
        <w:rPr>
          <w:bCs/>
          <w:i w:val="0"/>
          <w:iCs w:val="0"/>
          <w:color w:val="000000"/>
          <w:sz w:val="24"/>
          <w:szCs w:val="24"/>
        </w:rPr>
        <w:t>muškaraca.</w:t>
      </w:r>
    </w:p>
    <w:p w14:paraId="7D3837E1" w14:textId="77777777" w:rsidR="00FF73FE" w:rsidRPr="00FF73FE" w:rsidRDefault="00FF73FE" w:rsidP="00FF73FE">
      <w:pPr>
        <w:jc w:val="both"/>
        <w:rPr>
          <w:bCs/>
          <w:i w:val="0"/>
          <w:iCs w:val="0"/>
          <w:color w:val="000000"/>
          <w:sz w:val="24"/>
          <w:szCs w:val="24"/>
        </w:rPr>
      </w:pPr>
      <w:r w:rsidRPr="00FF73FE">
        <w:rPr>
          <w:bCs/>
          <w:i w:val="0"/>
          <w:color w:val="000000"/>
          <w:sz w:val="24"/>
          <w:szCs w:val="24"/>
        </w:rPr>
        <w:t>Prosječna starost stanovništva u opštini Žabljak iznosi 44,30 godina za muškarce i 44,57 godina za žene.</w:t>
      </w:r>
    </w:p>
    <w:p w14:paraId="70C4ADC5" w14:textId="77777777" w:rsidR="00FF73FE" w:rsidRPr="00FF73FE" w:rsidRDefault="00FF73FE" w:rsidP="00467CD3">
      <w:pPr>
        <w:jc w:val="center"/>
        <w:rPr>
          <w:bCs/>
          <w:i w:val="0"/>
          <w:iCs w:val="0"/>
          <w:color w:val="000000"/>
          <w:sz w:val="24"/>
          <w:szCs w:val="24"/>
        </w:rPr>
      </w:pPr>
      <w:r w:rsidRPr="00FF73FE">
        <w:rPr>
          <w:bCs/>
          <w:i w:val="0"/>
          <w:iCs w:val="0"/>
          <w:noProof/>
          <w:color w:val="000000"/>
          <w:sz w:val="24"/>
          <w:szCs w:val="24"/>
          <w:lang w:val="en-GB" w:eastAsia="en-GB"/>
        </w:rPr>
        <w:drawing>
          <wp:inline distT="0" distB="0" distL="0" distR="0" wp14:anchorId="49A57DB7" wp14:editId="4DF83638">
            <wp:extent cx="4701540" cy="27051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4B4225" w14:textId="77777777" w:rsidR="00FF73FE" w:rsidRPr="00FF73FE" w:rsidRDefault="00FF73FE" w:rsidP="00FF73FE">
      <w:pPr>
        <w:autoSpaceDE w:val="0"/>
        <w:autoSpaceDN w:val="0"/>
        <w:adjustRightInd w:val="0"/>
        <w:spacing w:after="0" w:line="240" w:lineRule="auto"/>
        <w:rPr>
          <w:rFonts w:ascii="Calibri" w:hAnsi="Calibri"/>
          <w:i w:val="0"/>
          <w:iCs w:val="0"/>
          <w:sz w:val="24"/>
          <w:szCs w:val="24"/>
          <w:lang w:val="en-GB"/>
        </w:rPr>
      </w:pPr>
    </w:p>
    <w:p w14:paraId="16356EB8" w14:textId="77777777" w:rsidR="00FF73FE" w:rsidRPr="00FF73FE" w:rsidRDefault="00FF73FE" w:rsidP="00FF73FE">
      <w:pPr>
        <w:jc w:val="both"/>
        <w:rPr>
          <w:bCs/>
          <w:i w:val="0"/>
          <w:iCs w:val="0"/>
          <w:color w:val="6B911C"/>
          <w:sz w:val="24"/>
          <w:szCs w:val="24"/>
        </w:rPr>
      </w:pPr>
      <w:r w:rsidRPr="00FF73FE">
        <w:rPr>
          <w:i w:val="0"/>
          <w:iCs w:val="0"/>
          <w:sz w:val="24"/>
          <w:szCs w:val="24"/>
        </w:rPr>
        <w:t>Dakle, prema podacima Monstata, muškarci su u većini populacije u opštini Žabljak, a prema podacima iz Opštine Žabljak, muškarci prednjače i u broju rođenih i umrlih za tu godinu.</w:t>
      </w:r>
    </w:p>
    <w:tbl>
      <w:tblPr>
        <w:tblW w:w="91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B9FF"/>
        <w:tblLook w:val="04A0" w:firstRow="1" w:lastRow="0" w:firstColumn="1" w:lastColumn="0" w:noHBand="0" w:noVBand="1"/>
      </w:tblPr>
      <w:tblGrid>
        <w:gridCol w:w="1230"/>
        <w:gridCol w:w="937"/>
        <w:gridCol w:w="1193"/>
        <w:gridCol w:w="1365"/>
        <w:gridCol w:w="937"/>
        <w:gridCol w:w="1193"/>
        <w:gridCol w:w="1210"/>
        <w:gridCol w:w="1103"/>
      </w:tblGrid>
      <w:tr w:rsidR="008420C3" w:rsidRPr="008420C3" w14:paraId="6BF7E163" w14:textId="77777777" w:rsidTr="00467CD3">
        <w:trPr>
          <w:trHeight w:val="320"/>
          <w:jc w:val="center"/>
        </w:trPr>
        <w:tc>
          <w:tcPr>
            <w:tcW w:w="1264" w:type="dxa"/>
            <w:vMerge w:val="restart"/>
            <w:shd w:val="clear" w:color="auto" w:fill="FFB9FF"/>
            <w:hideMark/>
          </w:tcPr>
          <w:p w14:paraId="1AE54431" w14:textId="77777777" w:rsidR="00FF73FE" w:rsidRPr="008420C3" w:rsidRDefault="00FF73FE" w:rsidP="00FF73FE">
            <w:pPr>
              <w:jc w:val="center"/>
              <w:rPr>
                <w:b/>
                <w:bCs/>
                <w:i w:val="0"/>
                <w:iCs w:val="0"/>
                <w:sz w:val="22"/>
                <w:szCs w:val="22"/>
              </w:rPr>
            </w:pPr>
            <w:r w:rsidRPr="008420C3">
              <w:rPr>
                <w:b/>
                <w:bCs/>
                <w:i w:val="0"/>
                <w:iCs w:val="0"/>
                <w:sz w:val="22"/>
                <w:szCs w:val="22"/>
              </w:rPr>
              <w:t>2024. godina</w:t>
            </w:r>
          </w:p>
        </w:tc>
        <w:tc>
          <w:tcPr>
            <w:tcW w:w="3600" w:type="dxa"/>
            <w:gridSpan w:val="3"/>
            <w:shd w:val="clear" w:color="auto" w:fill="FFB9FF"/>
            <w:hideMark/>
          </w:tcPr>
          <w:p w14:paraId="6875B9E1" w14:textId="77777777" w:rsidR="00FF73FE" w:rsidRPr="008420C3" w:rsidRDefault="00FF73FE" w:rsidP="00FF73FE">
            <w:pPr>
              <w:jc w:val="center"/>
              <w:rPr>
                <w:b/>
                <w:bCs/>
                <w:i w:val="0"/>
                <w:iCs w:val="0"/>
                <w:sz w:val="22"/>
                <w:szCs w:val="22"/>
              </w:rPr>
            </w:pPr>
            <w:r w:rsidRPr="008420C3">
              <w:rPr>
                <w:b/>
                <w:bCs/>
                <w:i w:val="0"/>
                <w:iCs w:val="0"/>
                <w:sz w:val="22"/>
                <w:szCs w:val="22"/>
              </w:rPr>
              <w:t>rođeni</w:t>
            </w:r>
          </w:p>
        </w:tc>
        <w:tc>
          <w:tcPr>
            <w:tcW w:w="3424" w:type="dxa"/>
            <w:gridSpan w:val="3"/>
            <w:shd w:val="clear" w:color="auto" w:fill="FFB9FF"/>
            <w:hideMark/>
          </w:tcPr>
          <w:p w14:paraId="0768E1C8" w14:textId="77777777" w:rsidR="00FF73FE" w:rsidRPr="008420C3" w:rsidRDefault="00FF73FE" w:rsidP="00FF73FE">
            <w:pPr>
              <w:jc w:val="center"/>
              <w:rPr>
                <w:b/>
                <w:bCs/>
                <w:i w:val="0"/>
                <w:iCs w:val="0"/>
                <w:sz w:val="22"/>
                <w:szCs w:val="22"/>
              </w:rPr>
            </w:pPr>
            <w:r w:rsidRPr="008420C3">
              <w:rPr>
                <w:b/>
                <w:bCs/>
                <w:i w:val="0"/>
                <w:iCs w:val="0"/>
                <w:sz w:val="22"/>
                <w:szCs w:val="22"/>
              </w:rPr>
              <w:t>umrli</w:t>
            </w:r>
          </w:p>
        </w:tc>
        <w:tc>
          <w:tcPr>
            <w:tcW w:w="880" w:type="dxa"/>
            <w:vMerge w:val="restart"/>
            <w:shd w:val="clear" w:color="auto" w:fill="FFB9FF"/>
            <w:hideMark/>
          </w:tcPr>
          <w:p w14:paraId="5DAA5E7E" w14:textId="77777777" w:rsidR="00FF73FE" w:rsidRPr="008420C3" w:rsidRDefault="00FF73FE" w:rsidP="00FF73FE">
            <w:pPr>
              <w:jc w:val="center"/>
              <w:rPr>
                <w:b/>
                <w:bCs/>
                <w:i w:val="0"/>
                <w:iCs w:val="0"/>
                <w:sz w:val="22"/>
                <w:szCs w:val="22"/>
              </w:rPr>
            </w:pPr>
            <w:r w:rsidRPr="008420C3">
              <w:rPr>
                <w:b/>
                <w:bCs/>
                <w:i w:val="0"/>
                <w:iCs w:val="0"/>
                <w:sz w:val="22"/>
                <w:szCs w:val="22"/>
              </w:rPr>
              <w:t>prirodni priraštaj</w:t>
            </w:r>
          </w:p>
        </w:tc>
      </w:tr>
      <w:tr w:rsidR="008420C3" w:rsidRPr="008420C3" w14:paraId="1FDF2EED" w14:textId="77777777" w:rsidTr="00467CD3">
        <w:trPr>
          <w:trHeight w:val="352"/>
          <w:jc w:val="center"/>
        </w:trPr>
        <w:tc>
          <w:tcPr>
            <w:tcW w:w="0" w:type="auto"/>
            <w:vMerge/>
            <w:shd w:val="clear" w:color="auto" w:fill="FFB9FF"/>
            <w:hideMark/>
          </w:tcPr>
          <w:p w14:paraId="1F8E7619" w14:textId="77777777" w:rsidR="00FF73FE" w:rsidRPr="008420C3" w:rsidRDefault="00FF73FE" w:rsidP="00FF73FE">
            <w:pPr>
              <w:rPr>
                <w:b/>
                <w:bCs/>
                <w:i w:val="0"/>
                <w:iCs w:val="0"/>
                <w:sz w:val="22"/>
                <w:szCs w:val="22"/>
              </w:rPr>
            </w:pPr>
          </w:p>
        </w:tc>
        <w:tc>
          <w:tcPr>
            <w:tcW w:w="912" w:type="dxa"/>
            <w:vMerge w:val="restart"/>
            <w:shd w:val="clear" w:color="auto" w:fill="FFB9FF"/>
            <w:hideMark/>
          </w:tcPr>
          <w:p w14:paraId="37555C8C" w14:textId="77777777" w:rsidR="00FF73FE" w:rsidRPr="008420C3" w:rsidRDefault="00FF73FE" w:rsidP="00FF73FE">
            <w:pPr>
              <w:jc w:val="center"/>
              <w:rPr>
                <w:i w:val="0"/>
                <w:iCs w:val="0"/>
                <w:sz w:val="22"/>
                <w:szCs w:val="22"/>
              </w:rPr>
            </w:pPr>
            <w:r w:rsidRPr="008420C3">
              <w:rPr>
                <w:i w:val="0"/>
                <w:iCs w:val="0"/>
                <w:sz w:val="22"/>
                <w:szCs w:val="22"/>
              </w:rPr>
              <w:t>ukupno</w:t>
            </w:r>
          </w:p>
          <w:p w14:paraId="60CC3AED" w14:textId="77777777" w:rsidR="00FF73FE" w:rsidRPr="008420C3" w:rsidRDefault="00FF73FE" w:rsidP="00FF73FE">
            <w:pPr>
              <w:rPr>
                <w:sz w:val="22"/>
                <w:szCs w:val="22"/>
              </w:rPr>
            </w:pPr>
          </w:p>
        </w:tc>
        <w:tc>
          <w:tcPr>
            <w:tcW w:w="2688" w:type="dxa"/>
            <w:gridSpan w:val="2"/>
            <w:shd w:val="clear" w:color="auto" w:fill="FFB9FF"/>
            <w:hideMark/>
          </w:tcPr>
          <w:p w14:paraId="15FD8EA9" w14:textId="77777777" w:rsidR="00FF73FE" w:rsidRPr="008420C3" w:rsidRDefault="00FF73FE" w:rsidP="00FF73FE">
            <w:pPr>
              <w:jc w:val="center"/>
              <w:rPr>
                <w:i w:val="0"/>
                <w:iCs w:val="0"/>
                <w:sz w:val="22"/>
                <w:szCs w:val="22"/>
              </w:rPr>
            </w:pPr>
            <w:r w:rsidRPr="008420C3">
              <w:rPr>
                <w:i w:val="0"/>
                <w:iCs w:val="0"/>
                <w:sz w:val="22"/>
                <w:szCs w:val="22"/>
              </w:rPr>
              <w:t>pol</w:t>
            </w:r>
          </w:p>
        </w:tc>
        <w:tc>
          <w:tcPr>
            <w:tcW w:w="912" w:type="dxa"/>
            <w:vMerge w:val="restart"/>
            <w:shd w:val="clear" w:color="auto" w:fill="FFB9FF"/>
            <w:hideMark/>
          </w:tcPr>
          <w:p w14:paraId="3B56A6D6" w14:textId="77777777" w:rsidR="00FF73FE" w:rsidRPr="008420C3" w:rsidRDefault="00FF73FE" w:rsidP="00FF73FE">
            <w:pPr>
              <w:jc w:val="center"/>
              <w:rPr>
                <w:i w:val="0"/>
                <w:iCs w:val="0"/>
                <w:sz w:val="22"/>
                <w:szCs w:val="22"/>
              </w:rPr>
            </w:pPr>
            <w:r w:rsidRPr="008420C3">
              <w:rPr>
                <w:i w:val="0"/>
                <w:iCs w:val="0"/>
                <w:sz w:val="22"/>
                <w:szCs w:val="22"/>
              </w:rPr>
              <w:t>ukupno</w:t>
            </w:r>
          </w:p>
        </w:tc>
        <w:tc>
          <w:tcPr>
            <w:tcW w:w="2512" w:type="dxa"/>
            <w:gridSpan w:val="2"/>
            <w:shd w:val="clear" w:color="auto" w:fill="FFB9FF"/>
            <w:hideMark/>
          </w:tcPr>
          <w:p w14:paraId="064B377D" w14:textId="77777777" w:rsidR="00FF73FE" w:rsidRPr="008420C3" w:rsidRDefault="00FF73FE" w:rsidP="00FF73FE">
            <w:pPr>
              <w:jc w:val="center"/>
              <w:rPr>
                <w:i w:val="0"/>
                <w:iCs w:val="0"/>
                <w:sz w:val="22"/>
                <w:szCs w:val="22"/>
              </w:rPr>
            </w:pPr>
            <w:r w:rsidRPr="008420C3">
              <w:rPr>
                <w:i w:val="0"/>
                <w:iCs w:val="0"/>
                <w:sz w:val="22"/>
                <w:szCs w:val="22"/>
              </w:rPr>
              <w:t>pol</w:t>
            </w:r>
          </w:p>
        </w:tc>
        <w:tc>
          <w:tcPr>
            <w:tcW w:w="0" w:type="auto"/>
            <w:vMerge/>
            <w:shd w:val="clear" w:color="auto" w:fill="FFB9FF"/>
            <w:hideMark/>
          </w:tcPr>
          <w:p w14:paraId="0E9C5E6D" w14:textId="77777777" w:rsidR="00FF73FE" w:rsidRPr="008420C3" w:rsidRDefault="00FF73FE" w:rsidP="00FF73FE">
            <w:pPr>
              <w:rPr>
                <w:i w:val="0"/>
                <w:iCs w:val="0"/>
                <w:sz w:val="22"/>
                <w:szCs w:val="22"/>
              </w:rPr>
            </w:pPr>
          </w:p>
        </w:tc>
      </w:tr>
      <w:tr w:rsidR="008420C3" w:rsidRPr="008420C3" w14:paraId="1005D760" w14:textId="77777777" w:rsidTr="00467CD3">
        <w:trPr>
          <w:trHeight w:val="160"/>
          <w:jc w:val="center"/>
        </w:trPr>
        <w:tc>
          <w:tcPr>
            <w:tcW w:w="0" w:type="auto"/>
            <w:vMerge/>
            <w:shd w:val="clear" w:color="auto" w:fill="FFB9FF"/>
            <w:hideMark/>
          </w:tcPr>
          <w:p w14:paraId="5017FDD5" w14:textId="77777777" w:rsidR="00FF73FE" w:rsidRPr="008420C3" w:rsidRDefault="00FF73FE" w:rsidP="00FF73FE">
            <w:pPr>
              <w:rPr>
                <w:b/>
                <w:bCs/>
                <w:i w:val="0"/>
                <w:iCs w:val="0"/>
                <w:sz w:val="22"/>
                <w:szCs w:val="22"/>
              </w:rPr>
            </w:pPr>
          </w:p>
        </w:tc>
        <w:tc>
          <w:tcPr>
            <w:tcW w:w="0" w:type="auto"/>
            <w:vMerge/>
            <w:shd w:val="clear" w:color="auto" w:fill="FFB9FF"/>
            <w:hideMark/>
          </w:tcPr>
          <w:p w14:paraId="4371B603" w14:textId="77777777" w:rsidR="00FF73FE" w:rsidRPr="008420C3" w:rsidRDefault="00FF73FE" w:rsidP="00FF73FE">
            <w:pPr>
              <w:rPr>
                <w:i w:val="0"/>
                <w:iCs w:val="0"/>
                <w:sz w:val="22"/>
                <w:szCs w:val="22"/>
              </w:rPr>
            </w:pPr>
          </w:p>
        </w:tc>
        <w:tc>
          <w:tcPr>
            <w:tcW w:w="1248" w:type="dxa"/>
            <w:shd w:val="clear" w:color="auto" w:fill="FFB9FF"/>
            <w:hideMark/>
          </w:tcPr>
          <w:p w14:paraId="7C605E90" w14:textId="77777777" w:rsidR="00FF73FE" w:rsidRPr="008420C3" w:rsidRDefault="00FF73FE" w:rsidP="00FF73FE">
            <w:pPr>
              <w:jc w:val="center"/>
              <w:rPr>
                <w:i w:val="0"/>
                <w:iCs w:val="0"/>
                <w:sz w:val="22"/>
                <w:szCs w:val="22"/>
              </w:rPr>
            </w:pPr>
            <w:r w:rsidRPr="008420C3">
              <w:rPr>
                <w:i w:val="0"/>
                <w:iCs w:val="0"/>
                <w:sz w:val="22"/>
                <w:szCs w:val="22"/>
              </w:rPr>
              <w:t>muški</w:t>
            </w:r>
          </w:p>
        </w:tc>
        <w:tc>
          <w:tcPr>
            <w:tcW w:w="1440" w:type="dxa"/>
            <w:shd w:val="clear" w:color="auto" w:fill="FFB9FF"/>
            <w:hideMark/>
          </w:tcPr>
          <w:p w14:paraId="1818B379" w14:textId="77777777" w:rsidR="00FF73FE" w:rsidRPr="008420C3" w:rsidRDefault="00FF73FE" w:rsidP="00FF73FE">
            <w:pPr>
              <w:jc w:val="center"/>
              <w:rPr>
                <w:i w:val="0"/>
                <w:iCs w:val="0"/>
                <w:sz w:val="22"/>
                <w:szCs w:val="22"/>
              </w:rPr>
            </w:pPr>
            <w:r w:rsidRPr="008420C3">
              <w:rPr>
                <w:i w:val="0"/>
                <w:iCs w:val="0"/>
                <w:sz w:val="22"/>
                <w:szCs w:val="22"/>
              </w:rPr>
              <w:t>ženski</w:t>
            </w:r>
          </w:p>
        </w:tc>
        <w:tc>
          <w:tcPr>
            <w:tcW w:w="0" w:type="auto"/>
            <w:vMerge/>
            <w:shd w:val="clear" w:color="auto" w:fill="FFB9FF"/>
            <w:hideMark/>
          </w:tcPr>
          <w:p w14:paraId="06A9F7DC" w14:textId="77777777" w:rsidR="00FF73FE" w:rsidRPr="008420C3" w:rsidRDefault="00FF73FE" w:rsidP="00FF73FE">
            <w:pPr>
              <w:rPr>
                <w:i w:val="0"/>
                <w:iCs w:val="0"/>
                <w:sz w:val="22"/>
                <w:szCs w:val="22"/>
              </w:rPr>
            </w:pPr>
          </w:p>
        </w:tc>
        <w:tc>
          <w:tcPr>
            <w:tcW w:w="1248" w:type="dxa"/>
            <w:shd w:val="clear" w:color="auto" w:fill="FFB9FF"/>
            <w:hideMark/>
          </w:tcPr>
          <w:p w14:paraId="419670AA" w14:textId="77777777" w:rsidR="00FF73FE" w:rsidRPr="008420C3" w:rsidRDefault="00FF73FE" w:rsidP="00FF73FE">
            <w:pPr>
              <w:jc w:val="center"/>
              <w:rPr>
                <w:i w:val="0"/>
                <w:iCs w:val="0"/>
                <w:sz w:val="22"/>
                <w:szCs w:val="22"/>
              </w:rPr>
            </w:pPr>
            <w:r w:rsidRPr="008420C3">
              <w:rPr>
                <w:i w:val="0"/>
                <w:iCs w:val="0"/>
                <w:sz w:val="22"/>
                <w:szCs w:val="22"/>
              </w:rPr>
              <w:t>muški</w:t>
            </w:r>
          </w:p>
        </w:tc>
        <w:tc>
          <w:tcPr>
            <w:tcW w:w="1264" w:type="dxa"/>
            <w:shd w:val="clear" w:color="auto" w:fill="FFB9FF"/>
            <w:hideMark/>
          </w:tcPr>
          <w:p w14:paraId="436CF702" w14:textId="77777777" w:rsidR="00FF73FE" w:rsidRPr="008420C3" w:rsidRDefault="00FF73FE" w:rsidP="00FF73FE">
            <w:pPr>
              <w:jc w:val="center"/>
              <w:rPr>
                <w:i w:val="0"/>
                <w:iCs w:val="0"/>
                <w:sz w:val="22"/>
                <w:szCs w:val="22"/>
              </w:rPr>
            </w:pPr>
            <w:r w:rsidRPr="008420C3">
              <w:rPr>
                <w:i w:val="0"/>
                <w:iCs w:val="0"/>
                <w:sz w:val="22"/>
                <w:szCs w:val="22"/>
              </w:rPr>
              <w:t>ženski</w:t>
            </w:r>
          </w:p>
        </w:tc>
        <w:tc>
          <w:tcPr>
            <w:tcW w:w="0" w:type="auto"/>
            <w:vMerge/>
            <w:shd w:val="clear" w:color="auto" w:fill="FFB9FF"/>
            <w:hideMark/>
          </w:tcPr>
          <w:p w14:paraId="464CEBFB" w14:textId="77777777" w:rsidR="00FF73FE" w:rsidRPr="008420C3" w:rsidRDefault="00FF73FE" w:rsidP="00FF73FE">
            <w:pPr>
              <w:rPr>
                <w:i w:val="0"/>
                <w:iCs w:val="0"/>
                <w:sz w:val="22"/>
                <w:szCs w:val="22"/>
              </w:rPr>
            </w:pPr>
          </w:p>
        </w:tc>
      </w:tr>
      <w:tr w:rsidR="008420C3" w:rsidRPr="008420C3" w14:paraId="0A41C62B" w14:textId="77777777" w:rsidTr="00467CD3">
        <w:trPr>
          <w:trHeight w:val="384"/>
          <w:jc w:val="center"/>
        </w:trPr>
        <w:tc>
          <w:tcPr>
            <w:tcW w:w="1264" w:type="dxa"/>
            <w:shd w:val="clear" w:color="auto" w:fill="FFB9FF"/>
            <w:hideMark/>
          </w:tcPr>
          <w:p w14:paraId="4B243386" w14:textId="77777777" w:rsidR="00FF73FE" w:rsidRPr="008420C3" w:rsidRDefault="00FF73FE" w:rsidP="00FF73FE">
            <w:pPr>
              <w:jc w:val="center"/>
              <w:rPr>
                <w:b/>
                <w:bCs/>
                <w:i w:val="0"/>
                <w:iCs w:val="0"/>
                <w:sz w:val="22"/>
                <w:szCs w:val="22"/>
              </w:rPr>
            </w:pPr>
            <w:r w:rsidRPr="008420C3">
              <w:rPr>
                <w:b/>
                <w:bCs/>
                <w:i w:val="0"/>
                <w:iCs w:val="0"/>
                <w:sz w:val="22"/>
                <w:szCs w:val="22"/>
              </w:rPr>
              <w:t>Žabljak</w:t>
            </w:r>
          </w:p>
        </w:tc>
        <w:tc>
          <w:tcPr>
            <w:tcW w:w="912" w:type="dxa"/>
            <w:shd w:val="clear" w:color="auto" w:fill="FFB9FF"/>
            <w:hideMark/>
          </w:tcPr>
          <w:p w14:paraId="46D9779E" w14:textId="77777777" w:rsidR="00FF73FE" w:rsidRPr="008420C3" w:rsidRDefault="00FF73FE" w:rsidP="00FF73FE">
            <w:pPr>
              <w:jc w:val="center"/>
              <w:rPr>
                <w:i w:val="0"/>
                <w:iCs w:val="0"/>
                <w:sz w:val="22"/>
                <w:szCs w:val="22"/>
              </w:rPr>
            </w:pPr>
            <w:r w:rsidRPr="008420C3">
              <w:rPr>
                <w:i w:val="0"/>
                <w:iCs w:val="0"/>
                <w:sz w:val="22"/>
                <w:szCs w:val="22"/>
              </w:rPr>
              <w:t>37</w:t>
            </w:r>
          </w:p>
        </w:tc>
        <w:tc>
          <w:tcPr>
            <w:tcW w:w="1248" w:type="dxa"/>
            <w:shd w:val="clear" w:color="auto" w:fill="FFB9FF"/>
            <w:hideMark/>
          </w:tcPr>
          <w:p w14:paraId="1FCEBD5F" w14:textId="77777777" w:rsidR="00FF73FE" w:rsidRPr="008420C3" w:rsidRDefault="00FF73FE" w:rsidP="00FF73FE">
            <w:pPr>
              <w:jc w:val="center"/>
              <w:rPr>
                <w:i w:val="0"/>
                <w:iCs w:val="0"/>
                <w:sz w:val="22"/>
                <w:szCs w:val="22"/>
              </w:rPr>
            </w:pPr>
            <w:r w:rsidRPr="008420C3">
              <w:rPr>
                <w:i w:val="0"/>
                <w:iCs w:val="0"/>
                <w:sz w:val="22"/>
                <w:szCs w:val="22"/>
              </w:rPr>
              <w:t>20</w:t>
            </w:r>
          </w:p>
        </w:tc>
        <w:tc>
          <w:tcPr>
            <w:tcW w:w="1440" w:type="dxa"/>
            <w:shd w:val="clear" w:color="auto" w:fill="FFB9FF"/>
            <w:hideMark/>
          </w:tcPr>
          <w:p w14:paraId="5943983D" w14:textId="77777777" w:rsidR="00FF73FE" w:rsidRPr="008420C3" w:rsidRDefault="00FF73FE" w:rsidP="00FF73FE">
            <w:pPr>
              <w:jc w:val="center"/>
              <w:rPr>
                <w:i w:val="0"/>
                <w:iCs w:val="0"/>
                <w:sz w:val="22"/>
                <w:szCs w:val="22"/>
              </w:rPr>
            </w:pPr>
            <w:r w:rsidRPr="008420C3">
              <w:rPr>
                <w:i w:val="0"/>
                <w:iCs w:val="0"/>
                <w:sz w:val="22"/>
                <w:szCs w:val="22"/>
              </w:rPr>
              <w:t>17</w:t>
            </w:r>
          </w:p>
        </w:tc>
        <w:tc>
          <w:tcPr>
            <w:tcW w:w="912" w:type="dxa"/>
            <w:shd w:val="clear" w:color="auto" w:fill="FFB9FF"/>
            <w:hideMark/>
          </w:tcPr>
          <w:p w14:paraId="113434E1" w14:textId="77777777" w:rsidR="00FF73FE" w:rsidRPr="008420C3" w:rsidRDefault="00FF73FE" w:rsidP="00FF73FE">
            <w:pPr>
              <w:jc w:val="center"/>
              <w:rPr>
                <w:i w:val="0"/>
                <w:iCs w:val="0"/>
                <w:sz w:val="22"/>
                <w:szCs w:val="22"/>
              </w:rPr>
            </w:pPr>
            <w:r w:rsidRPr="008420C3">
              <w:rPr>
                <w:i w:val="0"/>
                <w:iCs w:val="0"/>
                <w:sz w:val="22"/>
                <w:szCs w:val="22"/>
              </w:rPr>
              <w:t>51</w:t>
            </w:r>
          </w:p>
        </w:tc>
        <w:tc>
          <w:tcPr>
            <w:tcW w:w="1248" w:type="dxa"/>
            <w:shd w:val="clear" w:color="auto" w:fill="FFB9FF"/>
            <w:hideMark/>
          </w:tcPr>
          <w:p w14:paraId="1ADD519D" w14:textId="77777777" w:rsidR="00FF73FE" w:rsidRPr="008420C3" w:rsidRDefault="00FF73FE" w:rsidP="00FF73FE">
            <w:pPr>
              <w:jc w:val="center"/>
              <w:rPr>
                <w:i w:val="0"/>
                <w:iCs w:val="0"/>
                <w:sz w:val="22"/>
                <w:szCs w:val="22"/>
              </w:rPr>
            </w:pPr>
            <w:r w:rsidRPr="008420C3">
              <w:rPr>
                <w:i w:val="0"/>
                <w:iCs w:val="0"/>
                <w:sz w:val="22"/>
                <w:szCs w:val="22"/>
              </w:rPr>
              <w:t>/</w:t>
            </w:r>
          </w:p>
        </w:tc>
        <w:tc>
          <w:tcPr>
            <w:tcW w:w="1264" w:type="dxa"/>
            <w:shd w:val="clear" w:color="auto" w:fill="FFB9FF"/>
            <w:hideMark/>
          </w:tcPr>
          <w:p w14:paraId="3790BE84" w14:textId="77777777" w:rsidR="00FF73FE" w:rsidRPr="008420C3" w:rsidRDefault="00FF73FE" w:rsidP="00FF73FE">
            <w:pPr>
              <w:jc w:val="center"/>
              <w:rPr>
                <w:i w:val="0"/>
                <w:iCs w:val="0"/>
                <w:sz w:val="22"/>
                <w:szCs w:val="22"/>
              </w:rPr>
            </w:pPr>
            <w:r w:rsidRPr="008420C3">
              <w:rPr>
                <w:i w:val="0"/>
                <w:iCs w:val="0"/>
                <w:sz w:val="22"/>
                <w:szCs w:val="22"/>
              </w:rPr>
              <w:t>/</w:t>
            </w:r>
          </w:p>
        </w:tc>
        <w:tc>
          <w:tcPr>
            <w:tcW w:w="880" w:type="dxa"/>
            <w:shd w:val="clear" w:color="auto" w:fill="FFB9FF"/>
            <w:hideMark/>
          </w:tcPr>
          <w:p w14:paraId="46E9968F" w14:textId="77777777" w:rsidR="00FF73FE" w:rsidRPr="008420C3" w:rsidRDefault="00FF73FE" w:rsidP="00FF73FE">
            <w:pPr>
              <w:jc w:val="center"/>
              <w:rPr>
                <w:i w:val="0"/>
                <w:iCs w:val="0"/>
                <w:sz w:val="22"/>
                <w:szCs w:val="22"/>
              </w:rPr>
            </w:pPr>
            <w:r w:rsidRPr="008420C3">
              <w:rPr>
                <w:i w:val="0"/>
                <w:iCs w:val="0"/>
                <w:sz w:val="22"/>
                <w:szCs w:val="22"/>
              </w:rPr>
              <w:t>-14</w:t>
            </w:r>
          </w:p>
        </w:tc>
      </w:tr>
    </w:tbl>
    <w:p w14:paraId="185C0769" w14:textId="77777777" w:rsidR="00FF73FE" w:rsidRPr="00FF73FE" w:rsidRDefault="00FF73FE" w:rsidP="00FF73FE">
      <w:pPr>
        <w:rPr>
          <w:bCs/>
          <w:i w:val="0"/>
          <w:iCs w:val="0"/>
          <w:color w:val="6B911C"/>
          <w:sz w:val="24"/>
          <w:szCs w:val="24"/>
        </w:rPr>
      </w:pPr>
    </w:p>
    <w:p w14:paraId="1D950BEE" w14:textId="77777777" w:rsidR="00FF73FE" w:rsidRPr="00FF73FE" w:rsidRDefault="00FF73FE" w:rsidP="00FF73FE">
      <w:pPr>
        <w:jc w:val="both"/>
        <w:rPr>
          <w:bCs/>
          <w:i w:val="0"/>
          <w:iCs w:val="0"/>
          <w:color w:val="000000"/>
          <w:sz w:val="24"/>
          <w:szCs w:val="24"/>
        </w:rPr>
      </w:pPr>
      <w:r w:rsidRPr="00FF73FE">
        <w:rPr>
          <w:bCs/>
          <w:i w:val="0"/>
          <w:iCs w:val="0"/>
          <w:color w:val="000000"/>
          <w:sz w:val="24"/>
          <w:szCs w:val="24"/>
        </w:rPr>
        <w:t>Nije nam bila dostupna statistika razvrstana po polu za ostale demografske karakteristike: kretanje broja stanovnika po polu, kretanje broja domaćinstava i stanova (izraženo i vlasništvo po polu).</w:t>
      </w:r>
    </w:p>
    <w:p w14:paraId="79F7798E" w14:textId="77777777" w:rsidR="00FF73FE" w:rsidRPr="00FF73FE" w:rsidRDefault="00FF73FE" w:rsidP="00FF73FE">
      <w:pPr>
        <w:rPr>
          <w:b/>
          <w:i w:val="0"/>
          <w:iCs w:val="0"/>
          <w:color w:val="6B911C"/>
          <w:sz w:val="24"/>
          <w:szCs w:val="24"/>
        </w:rPr>
      </w:pPr>
    </w:p>
    <w:p w14:paraId="25FF4375" w14:textId="77777777" w:rsidR="00FF73FE" w:rsidRPr="00FF73FE" w:rsidRDefault="00FF73FE" w:rsidP="00FF73FE">
      <w:pPr>
        <w:jc w:val="both"/>
        <w:rPr>
          <w:bCs/>
          <w:i w:val="0"/>
          <w:sz w:val="24"/>
          <w:szCs w:val="24"/>
        </w:rPr>
      </w:pPr>
      <w:r w:rsidRPr="00FF73FE">
        <w:rPr>
          <w:bCs/>
          <w:i w:val="0"/>
          <w:iCs w:val="0"/>
          <w:sz w:val="24"/>
          <w:szCs w:val="24"/>
        </w:rPr>
        <w:lastRenderedPageBreak/>
        <w:t xml:space="preserve">Prema popisu iz 2023. godine u opštini Žabljak se ukupno izjasnilo </w:t>
      </w:r>
      <w:r w:rsidRPr="00FF73FE">
        <w:rPr>
          <w:bCs/>
          <w:i w:val="0"/>
          <w:sz w:val="24"/>
          <w:szCs w:val="24"/>
        </w:rPr>
        <w:t xml:space="preserve">2 551 </w:t>
      </w:r>
      <w:r w:rsidRPr="00FF73FE">
        <w:rPr>
          <w:bCs/>
          <w:i w:val="0"/>
          <w:iCs w:val="0"/>
          <w:sz w:val="24"/>
          <w:szCs w:val="24"/>
        </w:rPr>
        <w:t xml:space="preserve">stanovnik/ca </w:t>
      </w:r>
      <w:r w:rsidRPr="00FF73FE">
        <w:rPr>
          <w:i w:val="0"/>
          <w:iCs w:val="0"/>
          <w:sz w:val="24"/>
          <w:szCs w:val="24"/>
        </w:rPr>
        <w:t>starosti 15 i više godina prema zakonskom bračnom status odnosno partnerstvu</w:t>
      </w:r>
      <w:r w:rsidRPr="00FF73FE">
        <w:rPr>
          <w:bCs/>
          <w:i w:val="0"/>
          <w:iCs w:val="0"/>
          <w:sz w:val="24"/>
          <w:szCs w:val="24"/>
        </w:rPr>
        <w:t xml:space="preserve">, a od čega je 913 neudatih/neoženjenih, </w:t>
      </w:r>
      <w:r w:rsidRPr="00FF73FE">
        <w:rPr>
          <w:bCs/>
          <w:i w:val="0"/>
          <w:sz w:val="24"/>
          <w:szCs w:val="24"/>
        </w:rPr>
        <w:t>1.248 udatih/oženjenih, 94 razvedenih, 267 udovaca/ica i 29 bez odgovora.</w:t>
      </w:r>
    </w:p>
    <w:p w14:paraId="4CCBB78B" w14:textId="77777777" w:rsidR="00FF73FE" w:rsidRPr="00FF73FE" w:rsidRDefault="00FF73FE" w:rsidP="00467CD3">
      <w:pPr>
        <w:jc w:val="center"/>
        <w:rPr>
          <w:bCs/>
          <w:i w:val="0"/>
          <w:iCs w:val="0"/>
          <w:sz w:val="24"/>
          <w:szCs w:val="24"/>
        </w:rPr>
      </w:pPr>
      <w:r w:rsidRPr="00FF73FE">
        <w:rPr>
          <w:bCs/>
          <w:i w:val="0"/>
          <w:iCs w:val="0"/>
          <w:noProof/>
          <w:sz w:val="24"/>
          <w:szCs w:val="24"/>
          <w:lang w:val="en-GB" w:eastAsia="en-GB"/>
        </w:rPr>
        <w:drawing>
          <wp:inline distT="0" distB="0" distL="0" distR="0" wp14:anchorId="356AF911" wp14:editId="1BFB76D1">
            <wp:extent cx="5951220" cy="2476500"/>
            <wp:effectExtent l="0" t="0" r="1143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4D39BF" w14:textId="77777777" w:rsidR="00FF73FE" w:rsidRPr="00FF73FE" w:rsidRDefault="00FF73FE" w:rsidP="00FF73FE">
      <w:pPr>
        <w:jc w:val="both"/>
        <w:rPr>
          <w:i w:val="0"/>
          <w:sz w:val="24"/>
          <w:szCs w:val="24"/>
        </w:rPr>
      </w:pPr>
      <w:r w:rsidRPr="00FF73FE">
        <w:rPr>
          <w:i w:val="0"/>
          <w:sz w:val="24"/>
          <w:szCs w:val="24"/>
        </w:rPr>
        <w:t xml:space="preserve">Žene starosti 15 i više godina u opštini Žabljak, prema podacima Monstata, obuhvataju ukupno 1244 žena. Od tog broja, 832 su žene koje su rađale, dok je 393 onih koje nisu rađale. </w:t>
      </w:r>
    </w:p>
    <w:p w14:paraId="33AD1D98" w14:textId="77777777" w:rsidR="00FF73FE" w:rsidRPr="00FF73FE" w:rsidRDefault="00FF73FE" w:rsidP="00FF73FE">
      <w:pPr>
        <w:jc w:val="both"/>
        <w:rPr>
          <w:i w:val="0"/>
          <w:sz w:val="24"/>
          <w:szCs w:val="24"/>
        </w:rPr>
      </w:pPr>
      <w:r w:rsidRPr="00FF73FE">
        <w:rPr>
          <w:i w:val="0"/>
          <w:sz w:val="24"/>
          <w:szCs w:val="24"/>
        </w:rPr>
        <w:t>Biološki potencijal za rađanje u opštini Žabljak pokazuje da 40,3% žena pripada fertilnom dobu (15-49 godina), dok 59,7% žena spada van fertilnog doba (mlađe od 15 i starije od 49 godina).</w:t>
      </w:r>
    </w:p>
    <w:p w14:paraId="13551575" w14:textId="77777777" w:rsidR="00FF73FE" w:rsidRPr="00FF73FE" w:rsidRDefault="00FF73FE" w:rsidP="00467CD3">
      <w:pPr>
        <w:jc w:val="center"/>
        <w:rPr>
          <w:i w:val="0"/>
          <w:iCs w:val="0"/>
          <w:sz w:val="24"/>
          <w:szCs w:val="24"/>
        </w:rPr>
      </w:pPr>
      <w:r w:rsidRPr="00FF73FE">
        <w:rPr>
          <w:i w:val="0"/>
          <w:iCs w:val="0"/>
          <w:noProof/>
          <w:sz w:val="24"/>
          <w:szCs w:val="24"/>
          <w:lang w:val="en-GB" w:eastAsia="en-GB"/>
        </w:rPr>
        <w:drawing>
          <wp:inline distT="0" distB="0" distL="0" distR="0" wp14:anchorId="69710793" wp14:editId="14BB6F7D">
            <wp:extent cx="5882640" cy="2065020"/>
            <wp:effectExtent l="0" t="0" r="381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159E23" w14:textId="589577E6" w:rsidR="00FF73FE" w:rsidRDefault="00FF73FE" w:rsidP="006C50FB">
      <w:pPr>
        <w:rPr>
          <w:b/>
          <w:i w:val="0"/>
          <w:iCs w:val="0"/>
          <w:color w:val="6B911C"/>
          <w:sz w:val="24"/>
          <w:szCs w:val="24"/>
        </w:rPr>
      </w:pPr>
    </w:p>
    <w:p w14:paraId="39D31E43" w14:textId="77777777" w:rsidR="00996A64" w:rsidRDefault="00996A64" w:rsidP="006C50FB">
      <w:pPr>
        <w:rPr>
          <w:b/>
          <w:i w:val="0"/>
          <w:iCs w:val="0"/>
          <w:color w:val="7030A0"/>
          <w:sz w:val="24"/>
          <w:szCs w:val="24"/>
        </w:rPr>
      </w:pPr>
    </w:p>
    <w:p w14:paraId="4501ADED" w14:textId="77777777" w:rsidR="000A27C7" w:rsidRDefault="000A27C7" w:rsidP="006C50FB">
      <w:pPr>
        <w:rPr>
          <w:b/>
          <w:i w:val="0"/>
          <w:iCs w:val="0"/>
          <w:color w:val="7030A0"/>
          <w:sz w:val="24"/>
          <w:szCs w:val="24"/>
        </w:rPr>
      </w:pPr>
    </w:p>
    <w:p w14:paraId="3F605378" w14:textId="630EACA2" w:rsidR="00BB6B83" w:rsidRPr="00AA2206" w:rsidRDefault="00BB6B83" w:rsidP="006C50FB">
      <w:pPr>
        <w:rPr>
          <w:b/>
          <w:i w:val="0"/>
          <w:iCs w:val="0"/>
          <w:color w:val="7030A0"/>
          <w:sz w:val="24"/>
          <w:szCs w:val="24"/>
        </w:rPr>
      </w:pPr>
      <w:r w:rsidRPr="00407401">
        <w:rPr>
          <w:b/>
          <w:i w:val="0"/>
          <w:iCs w:val="0"/>
          <w:color w:val="7030A0"/>
          <w:sz w:val="24"/>
          <w:szCs w:val="24"/>
        </w:rPr>
        <w:lastRenderedPageBreak/>
        <w:t>UČEŠĆE ŽENA U PROCESU ODLUČIVANJA</w:t>
      </w:r>
      <w:r w:rsidR="007555F0" w:rsidRPr="00407401">
        <w:rPr>
          <w:b/>
          <w:i w:val="0"/>
          <w:iCs w:val="0"/>
          <w:color w:val="7030A0"/>
          <w:sz w:val="24"/>
          <w:szCs w:val="24"/>
        </w:rPr>
        <w:t xml:space="preserve"> </w:t>
      </w:r>
    </w:p>
    <w:p w14:paraId="6D6F099E" w14:textId="77777777" w:rsidR="00746E0C" w:rsidRPr="009A74FC" w:rsidRDefault="003546BB" w:rsidP="00B66167">
      <w:pPr>
        <w:jc w:val="both"/>
        <w:rPr>
          <w:bCs/>
          <w:i w:val="0"/>
          <w:iCs w:val="0"/>
          <w:color w:val="000000"/>
          <w:sz w:val="24"/>
          <w:szCs w:val="24"/>
        </w:rPr>
      </w:pPr>
      <w:r w:rsidRPr="009A74FC">
        <w:rPr>
          <w:bCs/>
          <w:i w:val="0"/>
          <w:iCs w:val="0"/>
          <w:color w:val="000000"/>
          <w:sz w:val="24"/>
          <w:szCs w:val="24"/>
          <w:lang w:val="hr-HR"/>
        </w:rPr>
        <w:t>Č</w:t>
      </w:r>
      <w:r>
        <w:rPr>
          <w:bCs/>
          <w:i w:val="0"/>
          <w:iCs w:val="0"/>
          <w:color w:val="000000"/>
          <w:sz w:val="24"/>
          <w:szCs w:val="24"/>
        </w:rPr>
        <w:t>lanovi/ce</w:t>
      </w:r>
      <w:r w:rsidR="0098571C" w:rsidRPr="009A74FC">
        <w:rPr>
          <w:bCs/>
          <w:i w:val="0"/>
          <w:iCs w:val="0"/>
          <w:color w:val="000000"/>
          <w:sz w:val="24"/>
          <w:szCs w:val="24"/>
        </w:rPr>
        <w:t xml:space="preserve"> Radne grupe za izradu Lokalnog akcionog plana za rodnu ravnopravnost u opštini </w:t>
      </w:r>
      <w:r w:rsidR="009D143F">
        <w:rPr>
          <w:bCs/>
          <w:i w:val="0"/>
          <w:iCs w:val="0"/>
          <w:color w:val="000000"/>
          <w:sz w:val="24"/>
          <w:szCs w:val="24"/>
        </w:rPr>
        <w:t>Žabljak</w:t>
      </w:r>
      <w:r w:rsidR="0098571C" w:rsidRPr="009A74FC">
        <w:rPr>
          <w:bCs/>
          <w:i w:val="0"/>
          <w:iCs w:val="0"/>
          <w:color w:val="000000"/>
          <w:sz w:val="24"/>
          <w:szCs w:val="24"/>
        </w:rPr>
        <w:t xml:space="preserve"> </w:t>
      </w:r>
      <w:r>
        <w:rPr>
          <w:bCs/>
          <w:i w:val="0"/>
          <w:iCs w:val="0"/>
          <w:color w:val="000000"/>
          <w:sz w:val="24"/>
          <w:szCs w:val="24"/>
        </w:rPr>
        <w:t>prik</w:t>
      </w:r>
      <w:r w:rsidR="00B272CE">
        <w:rPr>
          <w:bCs/>
          <w:i w:val="0"/>
          <w:iCs w:val="0"/>
          <w:color w:val="000000"/>
          <w:sz w:val="24"/>
          <w:szCs w:val="24"/>
        </w:rPr>
        <w:t>aza</w:t>
      </w:r>
      <w:r w:rsidR="0098571C" w:rsidRPr="009A74FC">
        <w:rPr>
          <w:bCs/>
          <w:i w:val="0"/>
          <w:iCs w:val="0"/>
          <w:color w:val="000000"/>
          <w:sz w:val="24"/>
          <w:szCs w:val="24"/>
        </w:rPr>
        <w:t>li su osnovne karakteristike o participaciji žena u procesima donošenja odluka na svim niv</w:t>
      </w:r>
      <w:r>
        <w:rPr>
          <w:bCs/>
          <w:i w:val="0"/>
          <w:iCs w:val="0"/>
          <w:color w:val="000000"/>
          <w:sz w:val="24"/>
          <w:szCs w:val="24"/>
        </w:rPr>
        <w:t>o</w:t>
      </w:r>
      <w:r w:rsidR="0098571C" w:rsidRPr="009A74FC">
        <w:rPr>
          <w:bCs/>
          <w:i w:val="0"/>
          <w:iCs w:val="0"/>
          <w:color w:val="000000"/>
          <w:sz w:val="24"/>
          <w:szCs w:val="24"/>
        </w:rPr>
        <w:t>ima u okviru opštine</w:t>
      </w:r>
      <w:r>
        <w:rPr>
          <w:bCs/>
          <w:i w:val="0"/>
          <w:iCs w:val="0"/>
          <w:color w:val="000000"/>
          <w:sz w:val="24"/>
          <w:szCs w:val="24"/>
        </w:rPr>
        <w:t>, na osnovu kojih se dolazi do sljedec</w:t>
      </w:r>
      <w:r>
        <w:rPr>
          <w:bCs/>
          <w:i w:val="0"/>
          <w:iCs w:val="0"/>
          <w:color w:val="000000"/>
          <w:sz w:val="24"/>
          <w:szCs w:val="24"/>
          <w:lang w:val="hr-HR"/>
        </w:rPr>
        <w:t>ih zaklju</w:t>
      </w:r>
      <w:r w:rsidRPr="009A74FC">
        <w:rPr>
          <w:bCs/>
          <w:i w:val="0"/>
          <w:iCs w:val="0"/>
          <w:color w:val="000000"/>
          <w:sz w:val="24"/>
          <w:szCs w:val="24"/>
          <w:lang w:val="hr-HR"/>
        </w:rPr>
        <w:t>č</w:t>
      </w:r>
      <w:r>
        <w:rPr>
          <w:bCs/>
          <w:i w:val="0"/>
          <w:iCs w:val="0"/>
          <w:color w:val="000000"/>
          <w:sz w:val="24"/>
          <w:szCs w:val="24"/>
          <w:lang w:val="hr-HR"/>
        </w:rPr>
        <w:t>aka</w:t>
      </w:r>
      <w:r w:rsidR="0098571C" w:rsidRPr="009A74FC">
        <w:rPr>
          <w:bCs/>
          <w:i w:val="0"/>
          <w:iCs w:val="0"/>
          <w:color w:val="000000"/>
          <w:sz w:val="24"/>
          <w:szCs w:val="24"/>
        </w:rPr>
        <w:t>:</w:t>
      </w:r>
    </w:p>
    <w:p w14:paraId="57D0E93C" w14:textId="77777777" w:rsidR="00746E0C" w:rsidRPr="00407401" w:rsidRDefault="0098571C" w:rsidP="00640555">
      <w:pPr>
        <w:pStyle w:val="ColorfulList-Accent11"/>
        <w:numPr>
          <w:ilvl w:val="0"/>
          <w:numId w:val="17"/>
        </w:numPr>
        <w:jc w:val="both"/>
        <w:rPr>
          <w:bCs/>
          <w:i w:val="0"/>
          <w:iCs w:val="0"/>
          <w:sz w:val="24"/>
          <w:szCs w:val="24"/>
        </w:rPr>
      </w:pPr>
      <w:r w:rsidRPr="00407401">
        <w:rPr>
          <w:bCs/>
          <w:i w:val="0"/>
          <w:iCs w:val="0"/>
          <w:sz w:val="24"/>
          <w:szCs w:val="24"/>
          <w:lang w:val="hr-HR"/>
        </w:rPr>
        <w:t>Najčešće je postignut</w:t>
      </w:r>
      <w:r w:rsidR="00594E96" w:rsidRPr="00407401">
        <w:rPr>
          <w:bCs/>
          <w:i w:val="0"/>
          <w:iCs w:val="0"/>
          <w:sz w:val="24"/>
          <w:szCs w:val="24"/>
          <w:lang w:val="hr-HR"/>
        </w:rPr>
        <w:t xml:space="preserve"> </w:t>
      </w:r>
      <w:r w:rsidR="00746E0C" w:rsidRPr="00407401">
        <w:rPr>
          <w:bCs/>
          <w:i w:val="0"/>
          <w:iCs w:val="0"/>
          <w:sz w:val="24"/>
          <w:szCs w:val="24"/>
        </w:rPr>
        <w:t xml:space="preserve">zakonski minimum </w:t>
      </w:r>
      <w:r w:rsidRPr="00407401">
        <w:rPr>
          <w:bCs/>
          <w:i w:val="0"/>
          <w:iCs w:val="0"/>
          <w:sz w:val="24"/>
          <w:szCs w:val="24"/>
          <w:lang w:val="hr-HR"/>
        </w:rPr>
        <w:t>„</w:t>
      </w:r>
      <w:r w:rsidR="00746E0C" w:rsidRPr="00407401">
        <w:rPr>
          <w:bCs/>
          <w:i w:val="0"/>
          <w:iCs w:val="0"/>
          <w:sz w:val="24"/>
          <w:szCs w:val="24"/>
        </w:rPr>
        <w:t>ženskih kvota</w:t>
      </w:r>
      <w:r w:rsidRPr="00407401">
        <w:rPr>
          <w:bCs/>
          <w:i w:val="0"/>
          <w:iCs w:val="0"/>
          <w:sz w:val="24"/>
          <w:szCs w:val="24"/>
          <w:lang w:val="hr-HR"/>
        </w:rPr>
        <w:t>“</w:t>
      </w:r>
      <w:r w:rsidR="003546BB" w:rsidRPr="00407401">
        <w:rPr>
          <w:bCs/>
          <w:i w:val="0"/>
          <w:iCs w:val="0"/>
          <w:sz w:val="24"/>
          <w:szCs w:val="24"/>
          <w:lang w:val="hr-HR"/>
        </w:rPr>
        <w:t xml:space="preserve"> </w:t>
      </w:r>
    </w:p>
    <w:p w14:paraId="04907FC9" w14:textId="77777777" w:rsidR="00746E0C" w:rsidRPr="00407401" w:rsidRDefault="0098571C" w:rsidP="00640555">
      <w:pPr>
        <w:pStyle w:val="ColorfulList-Accent11"/>
        <w:numPr>
          <w:ilvl w:val="0"/>
          <w:numId w:val="17"/>
        </w:numPr>
        <w:jc w:val="both"/>
        <w:rPr>
          <w:bCs/>
          <w:i w:val="0"/>
          <w:iCs w:val="0"/>
          <w:sz w:val="24"/>
          <w:szCs w:val="24"/>
        </w:rPr>
      </w:pPr>
      <w:r w:rsidRPr="00407401">
        <w:rPr>
          <w:bCs/>
          <w:i w:val="0"/>
          <w:iCs w:val="0"/>
          <w:sz w:val="24"/>
          <w:szCs w:val="24"/>
          <w:lang w:val="hr-HR"/>
        </w:rPr>
        <w:t>L</w:t>
      </w:r>
      <w:r w:rsidR="00746E0C" w:rsidRPr="00407401">
        <w:rPr>
          <w:bCs/>
          <w:i w:val="0"/>
          <w:iCs w:val="0"/>
          <w:sz w:val="24"/>
          <w:szCs w:val="24"/>
        </w:rPr>
        <w:t xml:space="preserve">okalne partije </w:t>
      </w:r>
      <w:r w:rsidR="00831330" w:rsidRPr="00407401">
        <w:rPr>
          <w:bCs/>
          <w:i w:val="0"/>
          <w:iCs w:val="0"/>
          <w:sz w:val="24"/>
          <w:szCs w:val="24"/>
          <w:lang w:val="sr-Latn-ME"/>
        </w:rPr>
        <w:t>imaju</w:t>
      </w:r>
      <w:r w:rsidR="00746E0C" w:rsidRPr="00407401">
        <w:rPr>
          <w:bCs/>
          <w:i w:val="0"/>
          <w:iCs w:val="0"/>
          <w:sz w:val="24"/>
          <w:szCs w:val="24"/>
        </w:rPr>
        <w:t xml:space="preserve"> aktivne ženske grupe</w:t>
      </w:r>
    </w:p>
    <w:p w14:paraId="36830575" w14:textId="77777777" w:rsidR="00746E0C" w:rsidRPr="00407401" w:rsidRDefault="0098571C" w:rsidP="00640555">
      <w:pPr>
        <w:pStyle w:val="ColorfulList-Accent11"/>
        <w:numPr>
          <w:ilvl w:val="0"/>
          <w:numId w:val="17"/>
        </w:numPr>
        <w:jc w:val="both"/>
        <w:rPr>
          <w:bCs/>
          <w:i w:val="0"/>
          <w:iCs w:val="0"/>
          <w:sz w:val="24"/>
          <w:szCs w:val="24"/>
        </w:rPr>
      </w:pPr>
      <w:r w:rsidRPr="00407401">
        <w:rPr>
          <w:bCs/>
          <w:i w:val="0"/>
          <w:iCs w:val="0"/>
          <w:sz w:val="24"/>
          <w:szCs w:val="24"/>
          <w:lang w:val="hr-HR"/>
        </w:rPr>
        <w:t>Ž</w:t>
      </w:r>
      <w:r w:rsidR="00746E0C" w:rsidRPr="00407401">
        <w:rPr>
          <w:bCs/>
          <w:i w:val="0"/>
          <w:iCs w:val="0"/>
          <w:sz w:val="24"/>
          <w:szCs w:val="24"/>
        </w:rPr>
        <w:t xml:space="preserve">ene </w:t>
      </w:r>
      <w:r w:rsidR="00CF1FC4" w:rsidRPr="00407401">
        <w:rPr>
          <w:bCs/>
          <w:i w:val="0"/>
          <w:iCs w:val="0"/>
          <w:sz w:val="24"/>
          <w:szCs w:val="24"/>
          <w:lang w:val="sr-Latn-ME"/>
        </w:rPr>
        <w:t xml:space="preserve">su </w:t>
      </w:r>
      <w:r w:rsidR="00746E0C" w:rsidRPr="00407401">
        <w:rPr>
          <w:bCs/>
          <w:i w:val="0"/>
          <w:iCs w:val="0"/>
          <w:sz w:val="24"/>
          <w:szCs w:val="24"/>
        </w:rPr>
        <w:t>motivisane za politički angažman</w:t>
      </w:r>
    </w:p>
    <w:p w14:paraId="5B751F43" w14:textId="77777777" w:rsidR="00CF1FC4" w:rsidRPr="00407401" w:rsidRDefault="00CF1FC4" w:rsidP="00640555">
      <w:pPr>
        <w:pStyle w:val="ColorfulList-Accent11"/>
        <w:numPr>
          <w:ilvl w:val="0"/>
          <w:numId w:val="17"/>
        </w:numPr>
        <w:jc w:val="both"/>
        <w:rPr>
          <w:bCs/>
          <w:i w:val="0"/>
          <w:iCs w:val="0"/>
          <w:sz w:val="24"/>
          <w:szCs w:val="24"/>
        </w:rPr>
      </w:pPr>
      <w:r w:rsidRPr="00407401">
        <w:rPr>
          <w:bCs/>
          <w:i w:val="0"/>
          <w:iCs w:val="0"/>
          <w:sz w:val="24"/>
          <w:szCs w:val="24"/>
          <w:lang w:val="sr-Latn-ME"/>
        </w:rPr>
        <w:t>Potpisan Memorandum o saradnji Žanskog kluba Skupštine Crne Gore i Žanskog odborničkog kluba Skupštine opštine Žabljak</w:t>
      </w:r>
    </w:p>
    <w:p w14:paraId="373D2B4D" w14:textId="77777777" w:rsidR="0098571C" w:rsidRPr="009A74FC" w:rsidRDefault="0098571C" w:rsidP="00B66167">
      <w:pPr>
        <w:ind w:left="360"/>
        <w:jc w:val="both"/>
        <w:rPr>
          <w:bCs/>
          <w:i w:val="0"/>
          <w:iCs w:val="0"/>
          <w:color w:val="000000"/>
          <w:sz w:val="24"/>
          <w:szCs w:val="24"/>
          <w:lang w:val="hr-HR"/>
        </w:rPr>
      </w:pPr>
      <w:r w:rsidRPr="009A74FC">
        <w:rPr>
          <w:bCs/>
          <w:i w:val="0"/>
          <w:iCs w:val="0"/>
          <w:color w:val="000000"/>
          <w:sz w:val="24"/>
          <w:szCs w:val="24"/>
          <w:lang w:val="hr-HR"/>
        </w:rPr>
        <w:t>Naredna tabela daje pregled statistike po polu zaposlenih u različitim organima uprave i službama:</w:t>
      </w:r>
    </w:p>
    <w:tbl>
      <w:tblPr>
        <w:tblW w:w="9350" w:type="dxa"/>
        <w:jc w:val="center"/>
        <w:tblBorders>
          <w:top w:val="triple" w:sz="4" w:space="0" w:color="7030A0"/>
          <w:left w:val="triple" w:sz="4" w:space="0" w:color="7030A0"/>
          <w:bottom w:val="triple" w:sz="4" w:space="0" w:color="7030A0"/>
          <w:right w:val="triple" w:sz="4" w:space="0" w:color="7030A0"/>
          <w:insideH w:val="triple" w:sz="4" w:space="0" w:color="7030A0"/>
          <w:insideV w:val="triple" w:sz="4" w:space="0" w:color="7030A0"/>
        </w:tblBorders>
        <w:tblLook w:val="0000" w:firstRow="0" w:lastRow="0" w:firstColumn="0" w:lastColumn="0" w:noHBand="0" w:noVBand="0"/>
      </w:tblPr>
      <w:tblGrid>
        <w:gridCol w:w="3626"/>
        <w:gridCol w:w="1805"/>
        <w:gridCol w:w="1104"/>
        <w:gridCol w:w="37"/>
        <w:gridCol w:w="1018"/>
        <w:gridCol w:w="1760"/>
      </w:tblGrid>
      <w:tr w:rsidR="008646AD" w:rsidRPr="00467CD3" w14:paraId="0D53128D" w14:textId="20A8C636" w:rsidTr="000A27C7">
        <w:trPr>
          <w:trHeight w:val="447"/>
          <w:jc w:val="center"/>
        </w:trPr>
        <w:tc>
          <w:tcPr>
            <w:tcW w:w="3626" w:type="dxa"/>
            <w:vMerge w:val="restart"/>
            <w:shd w:val="clear" w:color="auto" w:fill="FFCCFF"/>
          </w:tcPr>
          <w:p w14:paraId="40B2FA45" w14:textId="77777777" w:rsidR="008646AD" w:rsidRPr="00467CD3" w:rsidRDefault="008646AD" w:rsidP="009A74FC">
            <w:pPr>
              <w:spacing w:after="0"/>
              <w:ind w:left="206"/>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Organ uprave/ Služba</w:t>
            </w:r>
          </w:p>
        </w:tc>
        <w:tc>
          <w:tcPr>
            <w:tcW w:w="1805" w:type="dxa"/>
            <w:vMerge w:val="restart"/>
            <w:shd w:val="clear" w:color="auto" w:fill="FFCCFF"/>
          </w:tcPr>
          <w:p w14:paraId="2D3805FB" w14:textId="77777777" w:rsidR="008646AD" w:rsidRPr="00467CD3" w:rsidRDefault="008646AD" w:rsidP="009A74FC">
            <w:pPr>
              <w:spacing w:after="0" w:line="240" w:lineRule="auto"/>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Ukupan broj zaposlenih</w:t>
            </w:r>
          </w:p>
        </w:tc>
        <w:tc>
          <w:tcPr>
            <w:tcW w:w="2159" w:type="dxa"/>
            <w:gridSpan w:val="3"/>
            <w:shd w:val="clear" w:color="auto" w:fill="FFCCFF"/>
          </w:tcPr>
          <w:p w14:paraId="594A2AA6" w14:textId="77777777" w:rsidR="008646AD" w:rsidRPr="00467CD3" w:rsidRDefault="008646AD" w:rsidP="009A74FC">
            <w:pPr>
              <w:spacing w:after="0" w:line="240" w:lineRule="auto"/>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Zaposleni po polu</w:t>
            </w:r>
          </w:p>
        </w:tc>
        <w:tc>
          <w:tcPr>
            <w:tcW w:w="1760" w:type="dxa"/>
            <w:vMerge w:val="restart"/>
            <w:shd w:val="clear" w:color="auto" w:fill="FFCCFF"/>
          </w:tcPr>
          <w:p w14:paraId="05C8BD25" w14:textId="75A6AFC2" w:rsidR="008646AD" w:rsidRPr="00467CD3" w:rsidRDefault="008646AD" w:rsidP="009A74FC">
            <w:pPr>
              <w:spacing w:after="0" w:line="240" w:lineRule="auto"/>
              <w:jc w:val="center"/>
              <w:rPr>
                <w:rFonts w:eastAsia="Times New Roman"/>
                <w:b/>
                <w:bCs/>
                <w:i w:val="0"/>
                <w:iCs w:val="0"/>
                <w:color w:val="7030A0"/>
                <w:sz w:val="24"/>
                <w:szCs w:val="24"/>
                <w:lang w:eastAsia="en-GB"/>
              </w:rPr>
            </w:pPr>
            <w:r>
              <w:rPr>
                <w:rFonts w:eastAsia="Times New Roman"/>
                <w:b/>
                <w:bCs/>
                <w:i w:val="0"/>
                <w:iCs w:val="0"/>
                <w:color w:val="7030A0"/>
                <w:sz w:val="24"/>
                <w:szCs w:val="24"/>
                <w:lang w:eastAsia="en-GB"/>
              </w:rPr>
              <w:t>Na čelu organa uprave/ službe</w:t>
            </w:r>
          </w:p>
        </w:tc>
      </w:tr>
      <w:tr w:rsidR="008646AD" w:rsidRPr="00467CD3" w14:paraId="79F0B448" w14:textId="010CD869" w:rsidTr="000A27C7">
        <w:trPr>
          <w:trHeight w:val="411"/>
          <w:jc w:val="center"/>
        </w:trPr>
        <w:tc>
          <w:tcPr>
            <w:tcW w:w="3626" w:type="dxa"/>
            <w:vMerge/>
            <w:shd w:val="clear" w:color="auto" w:fill="6B911C"/>
          </w:tcPr>
          <w:p w14:paraId="46FB6272" w14:textId="77777777" w:rsidR="008646AD" w:rsidRPr="00467CD3" w:rsidRDefault="008646AD" w:rsidP="009A74FC">
            <w:pPr>
              <w:spacing w:after="0" w:line="240" w:lineRule="auto"/>
              <w:ind w:left="206"/>
              <w:jc w:val="center"/>
              <w:rPr>
                <w:rFonts w:eastAsia="Times New Roman"/>
                <w:b/>
                <w:bCs/>
                <w:i w:val="0"/>
                <w:iCs w:val="0"/>
                <w:color w:val="FFFFFF"/>
                <w:sz w:val="24"/>
                <w:szCs w:val="24"/>
                <w:lang w:eastAsia="en-GB"/>
              </w:rPr>
            </w:pPr>
          </w:p>
        </w:tc>
        <w:tc>
          <w:tcPr>
            <w:tcW w:w="1805" w:type="dxa"/>
            <w:vMerge/>
            <w:shd w:val="clear" w:color="auto" w:fill="6B911C"/>
          </w:tcPr>
          <w:p w14:paraId="34FC843C" w14:textId="77777777" w:rsidR="008646AD" w:rsidRPr="00467CD3" w:rsidRDefault="008646AD" w:rsidP="009A74FC">
            <w:pPr>
              <w:spacing w:after="0" w:line="240" w:lineRule="auto"/>
              <w:jc w:val="center"/>
              <w:rPr>
                <w:rFonts w:eastAsia="Times New Roman"/>
                <w:b/>
                <w:bCs/>
                <w:i w:val="0"/>
                <w:iCs w:val="0"/>
                <w:color w:val="FFFFFF"/>
                <w:sz w:val="24"/>
                <w:szCs w:val="24"/>
                <w:lang w:eastAsia="en-GB"/>
              </w:rPr>
            </w:pPr>
          </w:p>
        </w:tc>
        <w:tc>
          <w:tcPr>
            <w:tcW w:w="1104" w:type="dxa"/>
            <w:shd w:val="clear" w:color="auto" w:fill="FFCCFF"/>
          </w:tcPr>
          <w:p w14:paraId="5669BCF3" w14:textId="77777777" w:rsidR="008646AD" w:rsidRPr="00467CD3" w:rsidRDefault="008646AD" w:rsidP="009A74FC">
            <w:pPr>
              <w:spacing w:after="0"/>
              <w:ind w:left="206"/>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M</w:t>
            </w:r>
          </w:p>
        </w:tc>
        <w:tc>
          <w:tcPr>
            <w:tcW w:w="1055" w:type="dxa"/>
            <w:gridSpan w:val="2"/>
            <w:shd w:val="clear" w:color="auto" w:fill="FFCCFF"/>
          </w:tcPr>
          <w:p w14:paraId="3182973C" w14:textId="77777777" w:rsidR="008646AD" w:rsidRPr="00467CD3" w:rsidRDefault="008646AD" w:rsidP="009A74FC">
            <w:pPr>
              <w:spacing w:after="0" w:line="240" w:lineRule="auto"/>
              <w:ind w:left="206"/>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Ž</w:t>
            </w:r>
          </w:p>
        </w:tc>
        <w:tc>
          <w:tcPr>
            <w:tcW w:w="1760" w:type="dxa"/>
            <w:vMerge/>
            <w:shd w:val="clear" w:color="auto" w:fill="FFCCFF"/>
          </w:tcPr>
          <w:p w14:paraId="64D6EED0" w14:textId="77777777" w:rsidR="008646AD" w:rsidRPr="00467CD3" w:rsidRDefault="008646AD" w:rsidP="009A74FC">
            <w:pPr>
              <w:spacing w:after="0" w:line="240" w:lineRule="auto"/>
              <w:ind w:left="206"/>
              <w:jc w:val="center"/>
              <w:rPr>
                <w:rFonts w:eastAsia="Times New Roman"/>
                <w:b/>
                <w:bCs/>
                <w:i w:val="0"/>
                <w:iCs w:val="0"/>
                <w:color w:val="7030A0"/>
                <w:sz w:val="24"/>
                <w:szCs w:val="24"/>
                <w:lang w:eastAsia="en-GB"/>
              </w:rPr>
            </w:pPr>
          </w:p>
        </w:tc>
      </w:tr>
      <w:tr w:rsidR="00200A97" w:rsidRPr="00467CD3" w14:paraId="0AF4C9ED" w14:textId="24948405" w:rsidTr="000A27C7">
        <w:trPr>
          <w:trHeight w:val="419"/>
          <w:jc w:val="center"/>
        </w:trPr>
        <w:tc>
          <w:tcPr>
            <w:tcW w:w="3626" w:type="dxa"/>
            <w:shd w:val="clear" w:color="auto" w:fill="auto"/>
          </w:tcPr>
          <w:p w14:paraId="2241260B"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Služba predsjednika Opštine</w:t>
            </w:r>
          </w:p>
        </w:tc>
        <w:tc>
          <w:tcPr>
            <w:tcW w:w="1805" w:type="dxa"/>
            <w:shd w:val="clear" w:color="auto" w:fill="auto"/>
          </w:tcPr>
          <w:p w14:paraId="385D3F73" w14:textId="77777777" w:rsidR="00200A97" w:rsidRPr="00467CD3" w:rsidRDefault="00200A97" w:rsidP="00B530F1">
            <w:pPr>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10</w:t>
            </w:r>
          </w:p>
        </w:tc>
        <w:tc>
          <w:tcPr>
            <w:tcW w:w="1104" w:type="dxa"/>
            <w:shd w:val="clear" w:color="auto" w:fill="auto"/>
          </w:tcPr>
          <w:p w14:paraId="6C57F53E" w14:textId="77777777" w:rsidR="00200A97" w:rsidRPr="00467CD3" w:rsidRDefault="00200A97" w:rsidP="00B530F1">
            <w:pPr>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5</w:t>
            </w:r>
          </w:p>
        </w:tc>
        <w:tc>
          <w:tcPr>
            <w:tcW w:w="1055" w:type="dxa"/>
            <w:gridSpan w:val="2"/>
            <w:shd w:val="clear" w:color="auto" w:fill="auto"/>
          </w:tcPr>
          <w:p w14:paraId="05683CE5"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5</w:t>
            </w:r>
          </w:p>
        </w:tc>
        <w:tc>
          <w:tcPr>
            <w:tcW w:w="1760" w:type="dxa"/>
          </w:tcPr>
          <w:p w14:paraId="70998CAE" w14:textId="641E5B89" w:rsidR="00200A97" w:rsidRPr="00467CD3" w:rsidRDefault="008646AD" w:rsidP="00B530F1">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M</w:t>
            </w:r>
          </w:p>
        </w:tc>
      </w:tr>
      <w:tr w:rsidR="00200A97" w:rsidRPr="00467CD3" w14:paraId="04CE7B80" w14:textId="4DB6D962" w:rsidTr="000A27C7">
        <w:trPr>
          <w:trHeight w:val="498"/>
          <w:jc w:val="center"/>
        </w:trPr>
        <w:tc>
          <w:tcPr>
            <w:tcW w:w="3626" w:type="dxa"/>
            <w:shd w:val="clear" w:color="auto" w:fill="auto"/>
          </w:tcPr>
          <w:p w14:paraId="6BF34D6E"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Služba Skupštine</w:t>
            </w:r>
          </w:p>
        </w:tc>
        <w:tc>
          <w:tcPr>
            <w:tcW w:w="1805" w:type="dxa"/>
            <w:shd w:val="clear" w:color="auto" w:fill="auto"/>
          </w:tcPr>
          <w:p w14:paraId="6FEE67F9"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5</w:t>
            </w:r>
          </w:p>
        </w:tc>
        <w:tc>
          <w:tcPr>
            <w:tcW w:w="1104" w:type="dxa"/>
            <w:shd w:val="clear" w:color="auto" w:fill="auto"/>
          </w:tcPr>
          <w:p w14:paraId="2817B4C5"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3</w:t>
            </w:r>
          </w:p>
        </w:tc>
        <w:tc>
          <w:tcPr>
            <w:tcW w:w="1055" w:type="dxa"/>
            <w:gridSpan w:val="2"/>
            <w:shd w:val="clear" w:color="auto" w:fill="auto"/>
          </w:tcPr>
          <w:p w14:paraId="307EA00A"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2</w:t>
            </w:r>
          </w:p>
        </w:tc>
        <w:tc>
          <w:tcPr>
            <w:tcW w:w="1760" w:type="dxa"/>
          </w:tcPr>
          <w:p w14:paraId="7ABE6D46" w14:textId="021916EC" w:rsidR="00200A97" w:rsidRPr="00467CD3" w:rsidRDefault="008646AD" w:rsidP="00B530F1">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M</w:t>
            </w:r>
          </w:p>
        </w:tc>
      </w:tr>
      <w:tr w:rsidR="00200A97" w:rsidRPr="00467CD3" w14:paraId="5FE63BAA" w14:textId="76730D1D" w:rsidTr="000A27C7">
        <w:trPr>
          <w:trHeight w:val="498"/>
          <w:jc w:val="center"/>
        </w:trPr>
        <w:tc>
          <w:tcPr>
            <w:tcW w:w="3626" w:type="dxa"/>
            <w:shd w:val="clear" w:color="auto" w:fill="auto"/>
          </w:tcPr>
          <w:p w14:paraId="00648524"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 xml:space="preserve">Sekretarijat za finansije i ekonomski razvoj </w:t>
            </w:r>
          </w:p>
        </w:tc>
        <w:tc>
          <w:tcPr>
            <w:tcW w:w="1805" w:type="dxa"/>
            <w:shd w:val="clear" w:color="auto" w:fill="auto"/>
          </w:tcPr>
          <w:p w14:paraId="2B546CED" w14:textId="77777777" w:rsidR="00200A97" w:rsidRPr="00467CD3" w:rsidRDefault="00200A97" w:rsidP="00B4405B">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12</w:t>
            </w:r>
          </w:p>
        </w:tc>
        <w:tc>
          <w:tcPr>
            <w:tcW w:w="1104" w:type="dxa"/>
            <w:shd w:val="clear" w:color="auto" w:fill="auto"/>
          </w:tcPr>
          <w:p w14:paraId="60E39870"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7</w:t>
            </w:r>
          </w:p>
        </w:tc>
        <w:tc>
          <w:tcPr>
            <w:tcW w:w="1055" w:type="dxa"/>
            <w:gridSpan w:val="2"/>
            <w:shd w:val="clear" w:color="auto" w:fill="auto"/>
          </w:tcPr>
          <w:p w14:paraId="165BEED6"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5</w:t>
            </w:r>
          </w:p>
        </w:tc>
        <w:tc>
          <w:tcPr>
            <w:tcW w:w="1760" w:type="dxa"/>
          </w:tcPr>
          <w:p w14:paraId="36CB06F3" w14:textId="2D370133" w:rsidR="00200A97" w:rsidRPr="00467CD3" w:rsidRDefault="008646AD" w:rsidP="00B530F1">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Ž</w:t>
            </w:r>
          </w:p>
        </w:tc>
      </w:tr>
      <w:tr w:rsidR="00200A97" w:rsidRPr="00467CD3" w14:paraId="63737949" w14:textId="25D66408" w:rsidTr="000A27C7">
        <w:trPr>
          <w:trHeight w:val="498"/>
          <w:jc w:val="center"/>
        </w:trPr>
        <w:tc>
          <w:tcPr>
            <w:tcW w:w="3626" w:type="dxa"/>
            <w:shd w:val="clear" w:color="auto" w:fill="auto"/>
          </w:tcPr>
          <w:p w14:paraId="1E8BE43E"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Sekretarijat za uređenje prostora, zaštitu životne sredine i komunalno stambene poslove</w:t>
            </w:r>
          </w:p>
        </w:tc>
        <w:tc>
          <w:tcPr>
            <w:tcW w:w="1805" w:type="dxa"/>
            <w:shd w:val="clear" w:color="auto" w:fill="auto"/>
          </w:tcPr>
          <w:p w14:paraId="77BFDF2F" w14:textId="77777777" w:rsidR="00200A97" w:rsidRPr="00467CD3" w:rsidRDefault="00200A97" w:rsidP="00B4405B">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5</w:t>
            </w:r>
          </w:p>
        </w:tc>
        <w:tc>
          <w:tcPr>
            <w:tcW w:w="1104" w:type="dxa"/>
            <w:shd w:val="clear" w:color="auto" w:fill="auto"/>
          </w:tcPr>
          <w:p w14:paraId="16E204EA"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2</w:t>
            </w:r>
          </w:p>
        </w:tc>
        <w:tc>
          <w:tcPr>
            <w:tcW w:w="1055" w:type="dxa"/>
            <w:gridSpan w:val="2"/>
            <w:shd w:val="clear" w:color="auto" w:fill="auto"/>
          </w:tcPr>
          <w:p w14:paraId="77E33BA1"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3</w:t>
            </w:r>
          </w:p>
        </w:tc>
        <w:tc>
          <w:tcPr>
            <w:tcW w:w="1760" w:type="dxa"/>
          </w:tcPr>
          <w:p w14:paraId="2CC852E3" w14:textId="4ECD55C0" w:rsidR="00200A97" w:rsidRPr="00467CD3" w:rsidRDefault="008646AD" w:rsidP="00B530F1">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Ž</w:t>
            </w:r>
          </w:p>
        </w:tc>
      </w:tr>
      <w:tr w:rsidR="00200A97" w:rsidRPr="00467CD3" w14:paraId="58BBD2D7" w14:textId="1C2088FD" w:rsidTr="000A27C7">
        <w:trPr>
          <w:trHeight w:val="498"/>
          <w:jc w:val="center"/>
        </w:trPr>
        <w:tc>
          <w:tcPr>
            <w:tcW w:w="3626" w:type="dxa"/>
            <w:shd w:val="clear" w:color="auto" w:fill="auto"/>
          </w:tcPr>
          <w:p w14:paraId="6000D1A4" w14:textId="77777777" w:rsidR="00200A97" w:rsidRPr="00467CD3" w:rsidRDefault="00200A97" w:rsidP="002D5FE4">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Sekretarijat za upravu i društvene djelatnosti</w:t>
            </w:r>
          </w:p>
        </w:tc>
        <w:tc>
          <w:tcPr>
            <w:tcW w:w="1805" w:type="dxa"/>
            <w:shd w:val="clear" w:color="auto" w:fill="auto"/>
          </w:tcPr>
          <w:p w14:paraId="1A775E8A" w14:textId="77777777" w:rsidR="00200A97" w:rsidRPr="00467CD3" w:rsidRDefault="00200A97" w:rsidP="00B4405B">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12</w:t>
            </w:r>
          </w:p>
        </w:tc>
        <w:tc>
          <w:tcPr>
            <w:tcW w:w="1104" w:type="dxa"/>
            <w:shd w:val="clear" w:color="auto" w:fill="auto"/>
          </w:tcPr>
          <w:p w14:paraId="7072A56D" w14:textId="77777777" w:rsidR="00200A97" w:rsidRPr="00467CD3" w:rsidRDefault="00200A97" w:rsidP="00B530F1">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8</w:t>
            </w:r>
          </w:p>
        </w:tc>
        <w:tc>
          <w:tcPr>
            <w:tcW w:w="1055" w:type="dxa"/>
            <w:gridSpan w:val="2"/>
            <w:shd w:val="clear" w:color="auto" w:fill="auto"/>
          </w:tcPr>
          <w:p w14:paraId="794149DE" w14:textId="77777777" w:rsidR="00200A97" w:rsidRPr="00467CD3" w:rsidRDefault="00200A97" w:rsidP="00B530F1">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7</w:t>
            </w:r>
          </w:p>
        </w:tc>
        <w:tc>
          <w:tcPr>
            <w:tcW w:w="1760" w:type="dxa"/>
          </w:tcPr>
          <w:p w14:paraId="27340011" w14:textId="5B56CEA2" w:rsidR="00200A97" w:rsidRPr="00467CD3" w:rsidRDefault="008646AD" w:rsidP="00B530F1">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Ž</w:t>
            </w:r>
          </w:p>
        </w:tc>
      </w:tr>
      <w:tr w:rsidR="00200A97" w:rsidRPr="00467CD3" w14:paraId="6E2E1FF7" w14:textId="10F361D2" w:rsidTr="000A27C7">
        <w:trPr>
          <w:trHeight w:val="419"/>
          <w:jc w:val="center"/>
        </w:trPr>
        <w:tc>
          <w:tcPr>
            <w:tcW w:w="3626" w:type="dxa"/>
            <w:shd w:val="clear" w:color="auto" w:fill="auto"/>
          </w:tcPr>
          <w:p w14:paraId="3894726C"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Služba Glavnog administratora</w:t>
            </w:r>
          </w:p>
        </w:tc>
        <w:tc>
          <w:tcPr>
            <w:tcW w:w="1805" w:type="dxa"/>
            <w:shd w:val="clear" w:color="auto" w:fill="auto"/>
          </w:tcPr>
          <w:p w14:paraId="31F67DCA" w14:textId="77777777" w:rsidR="00200A97" w:rsidRPr="00467CD3" w:rsidRDefault="00200A97" w:rsidP="00B530F1">
            <w:pPr>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2</w:t>
            </w:r>
          </w:p>
        </w:tc>
        <w:tc>
          <w:tcPr>
            <w:tcW w:w="1104" w:type="dxa"/>
            <w:shd w:val="clear" w:color="auto" w:fill="auto"/>
          </w:tcPr>
          <w:p w14:paraId="58447F14" w14:textId="77777777" w:rsidR="00200A97" w:rsidRPr="00467CD3" w:rsidRDefault="00200A97" w:rsidP="00B530F1">
            <w:pPr>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1</w:t>
            </w:r>
          </w:p>
        </w:tc>
        <w:tc>
          <w:tcPr>
            <w:tcW w:w="1055" w:type="dxa"/>
            <w:gridSpan w:val="2"/>
            <w:shd w:val="clear" w:color="auto" w:fill="auto"/>
          </w:tcPr>
          <w:p w14:paraId="56CC1428"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1</w:t>
            </w:r>
          </w:p>
        </w:tc>
        <w:tc>
          <w:tcPr>
            <w:tcW w:w="1760" w:type="dxa"/>
          </w:tcPr>
          <w:p w14:paraId="63FC805E" w14:textId="2DD5AEA7" w:rsidR="00200A97" w:rsidRPr="00467CD3" w:rsidRDefault="008646AD" w:rsidP="00B530F1">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M</w:t>
            </w:r>
          </w:p>
        </w:tc>
      </w:tr>
      <w:tr w:rsidR="00200A97" w:rsidRPr="00467CD3" w14:paraId="23E6F25B" w14:textId="68D57023" w:rsidTr="000A27C7">
        <w:trPr>
          <w:trHeight w:val="498"/>
          <w:jc w:val="center"/>
        </w:trPr>
        <w:tc>
          <w:tcPr>
            <w:tcW w:w="3626" w:type="dxa"/>
            <w:shd w:val="clear" w:color="auto" w:fill="auto"/>
          </w:tcPr>
          <w:p w14:paraId="7A8D33F9" w14:textId="77777777" w:rsidR="00200A97" w:rsidRPr="00467CD3" w:rsidRDefault="00200A97" w:rsidP="005877A6">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Služba zaštite</w:t>
            </w:r>
          </w:p>
        </w:tc>
        <w:tc>
          <w:tcPr>
            <w:tcW w:w="1805" w:type="dxa"/>
            <w:shd w:val="clear" w:color="auto" w:fill="auto"/>
          </w:tcPr>
          <w:p w14:paraId="160FD138" w14:textId="77777777" w:rsidR="00200A97" w:rsidRPr="00467CD3" w:rsidRDefault="00200A97" w:rsidP="00B530F1">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12</w:t>
            </w:r>
          </w:p>
        </w:tc>
        <w:tc>
          <w:tcPr>
            <w:tcW w:w="1104" w:type="dxa"/>
            <w:shd w:val="clear" w:color="auto" w:fill="auto"/>
          </w:tcPr>
          <w:p w14:paraId="77DA0B43" w14:textId="77777777" w:rsidR="00200A97" w:rsidRPr="00467CD3" w:rsidRDefault="00200A97" w:rsidP="00B530F1">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12</w:t>
            </w:r>
          </w:p>
        </w:tc>
        <w:tc>
          <w:tcPr>
            <w:tcW w:w="1055" w:type="dxa"/>
            <w:gridSpan w:val="2"/>
            <w:shd w:val="clear" w:color="auto" w:fill="auto"/>
          </w:tcPr>
          <w:p w14:paraId="02EEF2D8" w14:textId="77777777" w:rsidR="00200A97" w:rsidRPr="00467CD3" w:rsidRDefault="00200A97" w:rsidP="00B530F1">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w:t>
            </w:r>
          </w:p>
        </w:tc>
        <w:tc>
          <w:tcPr>
            <w:tcW w:w="1760" w:type="dxa"/>
          </w:tcPr>
          <w:p w14:paraId="5F3BCE52" w14:textId="384F5797" w:rsidR="00200A97" w:rsidRPr="00467CD3" w:rsidRDefault="008646AD" w:rsidP="00B530F1">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M</w:t>
            </w:r>
          </w:p>
        </w:tc>
      </w:tr>
      <w:tr w:rsidR="00200A97" w:rsidRPr="00467CD3" w14:paraId="2D17A645" w14:textId="1467174D" w:rsidTr="000A27C7">
        <w:trPr>
          <w:trHeight w:val="402"/>
          <w:jc w:val="center"/>
        </w:trPr>
        <w:tc>
          <w:tcPr>
            <w:tcW w:w="3626" w:type="dxa"/>
            <w:shd w:val="clear" w:color="auto" w:fill="auto"/>
          </w:tcPr>
          <w:p w14:paraId="6DEC5524"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Agrobiznis info centar</w:t>
            </w:r>
          </w:p>
        </w:tc>
        <w:tc>
          <w:tcPr>
            <w:tcW w:w="1805" w:type="dxa"/>
            <w:shd w:val="clear" w:color="auto" w:fill="auto"/>
          </w:tcPr>
          <w:p w14:paraId="1E8B2CE2"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3</w:t>
            </w:r>
          </w:p>
        </w:tc>
        <w:tc>
          <w:tcPr>
            <w:tcW w:w="1104" w:type="dxa"/>
            <w:shd w:val="clear" w:color="auto" w:fill="auto"/>
          </w:tcPr>
          <w:p w14:paraId="5C4595AB"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2</w:t>
            </w:r>
          </w:p>
        </w:tc>
        <w:tc>
          <w:tcPr>
            <w:tcW w:w="1055" w:type="dxa"/>
            <w:gridSpan w:val="2"/>
            <w:shd w:val="clear" w:color="auto" w:fill="auto"/>
          </w:tcPr>
          <w:p w14:paraId="748BAA78"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1</w:t>
            </w:r>
          </w:p>
        </w:tc>
        <w:tc>
          <w:tcPr>
            <w:tcW w:w="1760" w:type="dxa"/>
          </w:tcPr>
          <w:p w14:paraId="51F5B3F2" w14:textId="68EEBCE6" w:rsidR="00200A97" w:rsidRPr="00467CD3" w:rsidRDefault="008646AD" w:rsidP="00B530F1">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M</w:t>
            </w:r>
          </w:p>
        </w:tc>
      </w:tr>
      <w:tr w:rsidR="00200A97" w:rsidRPr="00467CD3" w14:paraId="1193419D" w14:textId="5A0535FC" w:rsidTr="000A27C7">
        <w:trPr>
          <w:trHeight w:val="515"/>
          <w:jc w:val="center"/>
        </w:trPr>
        <w:tc>
          <w:tcPr>
            <w:tcW w:w="3626" w:type="dxa"/>
            <w:shd w:val="clear" w:color="auto" w:fill="auto"/>
          </w:tcPr>
          <w:p w14:paraId="7F527576"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lastRenderedPageBreak/>
              <w:t>Komunalna policija i inspekcija</w:t>
            </w:r>
          </w:p>
        </w:tc>
        <w:tc>
          <w:tcPr>
            <w:tcW w:w="1805" w:type="dxa"/>
            <w:shd w:val="clear" w:color="auto" w:fill="auto"/>
          </w:tcPr>
          <w:p w14:paraId="19712C40"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5</w:t>
            </w:r>
          </w:p>
        </w:tc>
        <w:tc>
          <w:tcPr>
            <w:tcW w:w="1104" w:type="dxa"/>
            <w:shd w:val="clear" w:color="auto" w:fill="auto"/>
          </w:tcPr>
          <w:p w14:paraId="25BB5ACF"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5</w:t>
            </w:r>
          </w:p>
        </w:tc>
        <w:tc>
          <w:tcPr>
            <w:tcW w:w="1055" w:type="dxa"/>
            <w:gridSpan w:val="2"/>
            <w:shd w:val="clear" w:color="auto" w:fill="auto"/>
          </w:tcPr>
          <w:p w14:paraId="1F977C96" w14:textId="77777777" w:rsidR="00200A97" w:rsidRPr="00467CD3" w:rsidRDefault="00200A97" w:rsidP="00B530F1">
            <w:pPr>
              <w:spacing w:after="0" w:line="240" w:lineRule="auto"/>
              <w:ind w:left="206"/>
              <w:jc w:val="center"/>
              <w:rPr>
                <w:rFonts w:eastAsia="Times New Roman"/>
                <w:i w:val="0"/>
                <w:iCs w:val="0"/>
                <w:color w:val="000000"/>
                <w:sz w:val="24"/>
                <w:szCs w:val="24"/>
                <w:lang w:eastAsia="en-GB"/>
              </w:rPr>
            </w:pPr>
            <w:r w:rsidRPr="00467CD3">
              <w:rPr>
                <w:rFonts w:eastAsia="Times New Roman"/>
                <w:i w:val="0"/>
                <w:iCs w:val="0"/>
                <w:color w:val="000000"/>
                <w:sz w:val="24"/>
                <w:szCs w:val="24"/>
                <w:lang w:eastAsia="en-GB"/>
              </w:rPr>
              <w:t>-</w:t>
            </w:r>
          </w:p>
        </w:tc>
        <w:tc>
          <w:tcPr>
            <w:tcW w:w="1760" w:type="dxa"/>
          </w:tcPr>
          <w:p w14:paraId="14F4F40B" w14:textId="429E4F33" w:rsidR="00200A97" w:rsidRPr="00467CD3" w:rsidRDefault="008646AD" w:rsidP="00B530F1">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M</w:t>
            </w:r>
          </w:p>
        </w:tc>
      </w:tr>
      <w:tr w:rsidR="00200A97" w:rsidRPr="00467CD3" w14:paraId="78896821" w14:textId="14430844" w:rsidTr="000A27C7">
        <w:trPr>
          <w:trHeight w:val="460"/>
          <w:jc w:val="center"/>
        </w:trPr>
        <w:tc>
          <w:tcPr>
            <w:tcW w:w="3626" w:type="dxa"/>
            <w:shd w:val="clear" w:color="auto" w:fill="auto"/>
          </w:tcPr>
          <w:p w14:paraId="5948E393" w14:textId="77777777" w:rsidR="00200A97" w:rsidRPr="00467CD3" w:rsidRDefault="00200A97" w:rsidP="00B530F1">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Ukupno</w:t>
            </w:r>
          </w:p>
        </w:tc>
        <w:tc>
          <w:tcPr>
            <w:tcW w:w="1805" w:type="dxa"/>
            <w:shd w:val="clear" w:color="auto" w:fill="auto"/>
          </w:tcPr>
          <w:p w14:paraId="5C4F5970" w14:textId="77777777" w:rsidR="00200A97" w:rsidRPr="00467CD3" w:rsidRDefault="00200A97" w:rsidP="00B530F1">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66</w:t>
            </w:r>
          </w:p>
        </w:tc>
        <w:tc>
          <w:tcPr>
            <w:tcW w:w="1141" w:type="dxa"/>
            <w:gridSpan w:val="2"/>
            <w:shd w:val="clear" w:color="auto" w:fill="auto"/>
          </w:tcPr>
          <w:p w14:paraId="6B271220" w14:textId="77777777" w:rsidR="00200A97" w:rsidRPr="00467CD3" w:rsidRDefault="00200A97" w:rsidP="001C6775">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42</w:t>
            </w:r>
          </w:p>
        </w:tc>
        <w:tc>
          <w:tcPr>
            <w:tcW w:w="1018" w:type="dxa"/>
            <w:shd w:val="clear" w:color="auto" w:fill="auto"/>
          </w:tcPr>
          <w:p w14:paraId="54EF39CE" w14:textId="77777777" w:rsidR="00200A97" w:rsidRPr="00467CD3" w:rsidRDefault="00200A97" w:rsidP="002F3CBF">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24</w:t>
            </w:r>
          </w:p>
        </w:tc>
        <w:tc>
          <w:tcPr>
            <w:tcW w:w="1760" w:type="dxa"/>
          </w:tcPr>
          <w:p w14:paraId="6AA0CA01" w14:textId="2ED7508A" w:rsidR="00200A97" w:rsidRPr="00467CD3" w:rsidRDefault="008646AD" w:rsidP="002F3CBF">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9</w:t>
            </w:r>
          </w:p>
        </w:tc>
      </w:tr>
    </w:tbl>
    <w:p w14:paraId="64155F8D" w14:textId="77777777" w:rsidR="00996A64" w:rsidRDefault="00996A64" w:rsidP="0098571C">
      <w:pPr>
        <w:rPr>
          <w:rFonts w:eastAsia="Times New Roman"/>
          <w:i w:val="0"/>
          <w:iCs w:val="0"/>
          <w:color w:val="000000"/>
          <w:sz w:val="24"/>
          <w:szCs w:val="24"/>
          <w:lang w:eastAsia="en-GB"/>
        </w:rPr>
      </w:pPr>
    </w:p>
    <w:p w14:paraId="4A6CA117" w14:textId="7F511166" w:rsidR="0098571C" w:rsidRPr="009A74FC" w:rsidRDefault="003546BB" w:rsidP="0098571C">
      <w:pPr>
        <w:rPr>
          <w:rFonts w:eastAsia="Times New Roman"/>
          <w:i w:val="0"/>
          <w:iCs w:val="0"/>
          <w:color w:val="000000"/>
          <w:sz w:val="24"/>
          <w:szCs w:val="24"/>
          <w:lang w:eastAsia="en-GB"/>
        </w:rPr>
      </w:pPr>
      <w:r>
        <w:rPr>
          <w:rFonts w:eastAsia="Times New Roman"/>
          <w:i w:val="0"/>
          <w:iCs w:val="0"/>
          <w:color w:val="000000"/>
          <w:sz w:val="24"/>
          <w:szCs w:val="24"/>
          <w:lang w:eastAsia="en-GB"/>
        </w:rPr>
        <w:t>N</w:t>
      </w:r>
      <w:r w:rsidR="0098571C" w:rsidRPr="009A74FC">
        <w:rPr>
          <w:rFonts w:eastAsia="Times New Roman"/>
          <w:i w:val="0"/>
          <w:iCs w:val="0"/>
          <w:color w:val="000000"/>
          <w:sz w:val="24"/>
          <w:szCs w:val="24"/>
          <w:lang w:eastAsia="en-GB"/>
        </w:rPr>
        <w:t xml:space="preserve">a čelnim pozicijima </w:t>
      </w:r>
      <w:r>
        <w:rPr>
          <w:rFonts w:eastAsia="Times New Roman"/>
          <w:i w:val="0"/>
          <w:iCs w:val="0"/>
          <w:color w:val="000000"/>
          <w:sz w:val="24"/>
          <w:szCs w:val="24"/>
          <w:lang w:eastAsia="en-GB"/>
        </w:rPr>
        <w:t xml:space="preserve">ukupno </w:t>
      </w:r>
      <w:r w:rsidR="001C5FD8">
        <w:rPr>
          <w:rFonts w:eastAsia="Times New Roman"/>
          <w:i w:val="0"/>
          <w:iCs w:val="0"/>
          <w:color w:val="000000"/>
          <w:sz w:val="24"/>
          <w:szCs w:val="24"/>
          <w:lang w:eastAsia="en-GB"/>
        </w:rPr>
        <w:t>devet organizacionih jedinica</w:t>
      </w:r>
      <w:r>
        <w:rPr>
          <w:rFonts w:eastAsia="Times New Roman"/>
          <w:i w:val="0"/>
          <w:iCs w:val="0"/>
          <w:color w:val="000000"/>
          <w:sz w:val="24"/>
          <w:szCs w:val="24"/>
          <w:lang w:eastAsia="en-GB"/>
        </w:rPr>
        <w:t xml:space="preserve">, </w:t>
      </w:r>
      <w:r w:rsidR="008646AD">
        <w:rPr>
          <w:rFonts w:eastAsia="Times New Roman"/>
          <w:i w:val="0"/>
          <w:iCs w:val="0"/>
          <w:color w:val="000000"/>
          <w:sz w:val="24"/>
          <w:szCs w:val="24"/>
          <w:lang w:eastAsia="en-GB"/>
        </w:rPr>
        <w:t>4</w:t>
      </w:r>
      <w:r w:rsidR="00140DB3">
        <w:rPr>
          <w:rFonts w:eastAsia="Times New Roman"/>
          <w:i w:val="0"/>
          <w:iCs w:val="0"/>
          <w:color w:val="000000"/>
          <w:sz w:val="24"/>
          <w:szCs w:val="24"/>
          <w:lang w:eastAsia="en-GB"/>
        </w:rPr>
        <w:t xml:space="preserve"> </w:t>
      </w:r>
      <w:r w:rsidR="00066C90">
        <w:rPr>
          <w:rFonts w:eastAsia="Times New Roman"/>
          <w:i w:val="0"/>
          <w:iCs w:val="0"/>
          <w:color w:val="000000"/>
          <w:sz w:val="24"/>
          <w:szCs w:val="24"/>
          <w:lang w:eastAsia="en-GB"/>
        </w:rPr>
        <w:t>pokrivaju</w:t>
      </w:r>
      <w:r>
        <w:rPr>
          <w:rFonts w:eastAsia="Times New Roman"/>
          <w:i w:val="0"/>
          <w:iCs w:val="0"/>
          <w:color w:val="000000"/>
          <w:sz w:val="24"/>
          <w:szCs w:val="24"/>
          <w:lang w:eastAsia="en-GB"/>
        </w:rPr>
        <w:t xml:space="preserve"> </w:t>
      </w:r>
      <w:r w:rsidR="0098571C" w:rsidRPr="009A74FC">
        <w:rPr>
          <w:rFonts w:eastAsia="Times New Roman"/>
          <w:i w:val="0"/>
          <w:iCs w:val="0"/>
          <w:color w:val="000000"/>
          <w:sz w:val="24"/>
          <w:szCs w:val="24"/>
          <w:lang w:eastAsia="en-GB"/>
        </w:rPr>
        <w:t>muškarc</w:t>
      </w:r>
      <w:r w:rsidR="00140DB3">
        <w:rPr>
          <w:rFonts w:eastAsia="Times New Roman"/>
          <w:i w:val="0"/>
          <w:iCs w:val="0"/>
          <w:color w:val="000000"/>
          <w:sz w:val="24"/>
          <w:szCs w:val="24"/>
          <w:lang w:eastAsia="en-GB"/>
        </w:rPr>
        <w:t>i</w:t>
      </w:r>
      <w:r w:rsidR="0098571C" w:rsidRPr="009A74FC">
        <w:rPr>
          <w:rFonts w:eastAsia="Times New Roman"/>
          <w:i w:val="0"/>
          <w:iCs w:val="0"/>
          <w:color w:val="000000"/>
          <w:sz w:val="24"/>
          <w:szCs w:val="24"/>
          <w:lang w:eastAsia="en-GB"/>
        </w:rPr>
        <w:t xml:space="preserve"> i </w:t>
      </w:r>
      <w:r w:rsidR="008646AD">
        <w:rPr>
          <w:rFonts w:eastAsia="Times New Roman"/>
          <w:i w:val="0"/>
          <w:iCs w:val="0"/>
          <w:color w:val="000000"/>
          <w:sz w:val="24"/>
          <w:szCs w:val="24"/>
          <w:lang w:eastAsia="en-GB"/>
        </w:rPr>
        <w:t>3</w:t>
      </w:r>
      <w:r w:rsidR="001C5FD8">
        <w:rPr>
          <w:rFonts w:eastAsia="Times New Roman"/>
          <w:i w:val="0"/>
          <w:iCs w:val="0"/>
          <w:color w:val="000000"/>
          <w:sz w:val="24"/>
          <w:szCs w:val="24"/>
          <w:lang w:eastAsia="en-GB"/>
        </w:rPr>
        <w:t xml:space="preserve"> </w:t>
      </w:r>
      <w:r w:rsidR="0098571C" w:rsidRPr="009A74FC">
        <w:rPr>
          <w:rFonts w:eastAsia="Times New Roman"/>
          <w:i w:val="0"/>
          <w:iCs w:val="0"/>
          <w:color w:val="000000"/>
          <w:sz w:val="24"/>
          <w:szCs w:val="24"/>
          <w:lang w:eastAsia="en-GB"/>
        </w:rPr>
        <w:t>žene.</w:t>
      </w:r>
      <w:r w:rsidR="00140DB3">
        <w:rPr>
          <w:rFonts w:eastAsia="Times New Roman"/>
          <w:i w:val="0"/>
          <w:iCs w:val="0"/>
          <w:color w:val="000000"/>
          <w:sz w:val="24"/>
          <w:szCs w:val="24"/>
          <w:lang w:eastAsia="en-GB"/>
        </w:rPr>
        <w:t xml:space="preserve"> Predsjed</w:t>
      </w:r>
      <w:r w:rsidR="008646AD">
        <w:rPr>
          <w:rFonts w:eastAsia="Times New Roman"/>
          <w:i w:val="0"/>
          <w:iCs w:val="0"/>
          <w:color w:val="000000"/>
          <w:sz w:val="24"/>
          <w:szCs w:val="24"/>
          <w:lang w:eastAsia="en-GB"/>
        </w:rPr>
        <w:t>nik Opštine je rukovodilac dvije</w:t>
      </w:r>
      <w:r w:rsidR="00140DB3">
        <w:rPr>
          <w:rFonts w:eastAsia="Times New Roman"/>
          <w:i w:val="0"/>
          <w:iCs w:val="0"/>
          <w:color w:val="000000"/>
          <w:sz w:val="24"/>
          <w:szCs w:val="24"/>
          <w:lang w:eastAsia="en-GB"/>
        </w:rPr>
        <w:t xml:space="preserve"> službe, Službe predsjednika O</w:t>
      </w:r>
      <w:r w:rsidR="008646AD">
        <w:rPr>
          <w:rFonts w:eastAsia="Times New Roman"/>
          <w:i w:val="0"/>
          <w:iCs w:val="0"/>
          <w:color w:val="000000"/>
          <w:sz w:val="24"/>
          <w:szCs w:val="24"/>
          <w:lang w:eastAsia="en-GB"/>
        </w:rPr>
        <w:t>pštine i Agrobiznis info centra, a trenutno rukovodi i Komunalnom policijom i inspekcijom do zaposlenja načelnika.</w:t>
      </w:r>
    </w:p>
    <w:p w14:paraId="1C1358FA" w14:textId="2884DA11" w:rsidR="0098571C" w:rsidRPr="009A74FC" w:rsidRDefault="0098571C" w:rsidP="007D33C1">
      <w:pPr>
        <w:pStyle w:val="Default"/>
        <w:jc w:val="both"/>
        <w:rPr>
          <w:rFonts w:ascii="Cambria" w:hAnsi="Cambria"/>
        </w:rPr>
      </w:pPr>
      <w:r w:rsidRPr="009A74FC">
        <w:rPr>
          <w:rFonts w:ascii="Cambria" w:hAnsi="Cambria"/>
        </w:rPr>
        <w:t>Od ukupno 3</w:t>
      </w:r>
      <w:r w:rsidR="00502A7C">
        <w:rPr>
          <w:rFonts w:ascii="Cambria" w:hAnsi="Cambria"/>
        </w:rPr>
        <w:t>0</w:t>
      </w:r>
      <w:r w:rsidRPr="009A74FC">
        <w:rPr>
          <w:rFonts w:ascii="Cambria" w:hAnsi="Cambria"/>
        </w:rPr>
        <w:t xml:space="preserve"> odbornika/ce, </w:t>
      </w:r>
      <w:r w:rsidR="00502A7C">
        <w:rPr>
          <w:rFonts w:ascii="Cambria" w:hAnsi="Cambria"/>
        </w:rPr>
        <w:t>7</w:t>
      </w:r>
      <w:r w:rsidRPr="009A74FC">
        <w:rPr>
          <w:rFonts w:ascii="Cambria" w:hAnsi="Cambria"/>
        </w:rPr>
        <w:t xml:space="preserve"> pozicija pripada ženama ili </w:t>
      </w:r>
      <w:r w:rsidR="00E038E9" w:rsidRPr="00E038E9">
        <w:rPr>
          <w:rFonts w:ascii="Cambria" w:hAnsi="Cambria"/>
        </w:rPr>
        <w:t>23.33%</w:t>
      </w:r>
      <w:r w:rsidR="00E038E9">
        <w:rPr>
          <w:rFonts w:ascii="Cambria" w:hAnsi="Cambria"/>
        </w:rPr>
        <w:t xml:space="preserve">, </w:t>
      </w:r>
      <w:r w:rsidRPr="009A74FC">
        <w:rPr>
          <w:rFonts w:ascii="Cambria" w:hAnsi="Cambria"/>
        </w:rPr>
        <w:t xml:space="preserve">što </w:t>
      </w:r>
      <w:r w:rsidR="00E038E9">
        <w:rPr>
          <w:rFonts w:ascii="Cambria" w:hAnsi="Cambria"/>
        </w:rPr>
        <w:t>ne ispunjava</w:t>
      </w:r>
      <w:r w:rsidR="000A27C7">
        <w:rPr>
          <w:rFonts w:ascii="Cambria" w:hAnsi="Cambria"/>
        </w:rPr>
        <w:t xml:space="preserve"> zakonski minimum.</w:t>
      </w:r>
    </w:p>
    <w:p w14:paraId="2D4932A2" w14:textId="77777777" w:rsidR="0098571C" w:rsidRPr="009A74FC" w:rsidRDefault="0098571C" w:rsidP="0098571C">
      <w:pPr>
        <w:pStyle w:val="Default"/>
        <w:jc w:val="center"/>
        <w:rPr>
          <w:rFonts w:ascii="Cambria" w:hAnsi="Cambria"/>
        </w:rPr>
      </w:pPr>
    </w:p>
    <w:p w14:paraId="3A970F73" w14:textId="5A3855BD" w:rsidR="000A27C7" w:rsidRPr="000A27C7" w:rsidRDefault="00132704" w:rsidP="000A27C7">
      <w:pPr>
        <w:pStyle w:val="Default"/>
        <w:jc w:val="center"/>
        <w:rPr>
          <w:rFonts w:ascii="Cambria" w:hAnsi="Cambria"/>
        </w:rPr>
      </w:pPr>
      <w:r>
        <w:rPr>
          <w:rFonts w:ascii="Cambria" w:hAnsi="Cambria"/>
          <w:noProof/>
          <w:lang w:eastAsia="en-GB"/>
        </w:rPr>
        <w:drawing>
          <wp:inline distT="0" distB="0" distL="0" distR="0" wp14:anchorId="19FD0D98" wp14:editId="1DABCCCE">
            <wp:extent cx="3592800" cy="2404745"/>
            <wp:effectExtent l="0" t="0" r="8255"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06935C" w14:textId="0FAB52E0" w:rsidR="005D491F" w:rsidRPr="004736C2" w:rsidRDefault="00002C9B" w:rsidP="00472067">
      <w:pPr>
        <w:pStyle w:val="NormalWeb"/>
        <w:spacing w:line="240" w:lineRule="auto"/>
        <w:jc w:val="both"/>
        <w:rPr>
          <w:i w:val="0"/>
          <w:iCs w:val="0"/>
          <w:sz w:val="24"/>
          <w:szCs w:val="24"/>
        </w:rPr>
      </w:pPr>
      <w:r w:rsidRPr="004736C2">
        <w:rPr>
          <w:i w:val="0"/>
          <w:iCs w:val="0"/>
          <w:sz w:val="24"/>
          <w:szCs w:val="24"/>
        </w:rPr>
        <w:t>Na lokalnim izborima od</w:t>
      </w:r>
      <w:r w:rsidR="003546BB" w:rsidRPr="004736C2">
        <w:rPr>
          <w:i w:val="0"/>
          <w:iCs w:val="0"/>
          <w:sz w:val="24"/>
          <w:szCs w:val="24"/>
        </w:rPr>
        <w:t>r</w:t>
      </w:r>
      <w:r w:rsidR="00594E96" w:rsidRPr="004736C2">
        <w:rPr>
          <w:i w:val="0"/>
          <w:iCs w:val="0"/>
          <w:sz w:val="24"/>
          <w:szCs w:val="24"/>
        </w:rPr>
        <w:t>ž</w:t>
      </w:r>
      <w:r w:rsidR="004736C2" w:rsidRPr="004736C2">
        <w:rPr>
          <w:i w:val="0"/>
          <w:iCs w:val="0"/>
          <w:sz w:val="24"/>
          <w:szCs w:val="24"/>
        </w:rPr>
        <w:t>anim 2022. godine u opštini Žabljak</w:t>
      </w:r>
      <w:r w:rsidRPr="004736C2">
        <w:rPr>
          <w:i w:val="0"/>
          <w:iCs w:val="0"/>
          <w:sz w:val="24"/>
          <w:szCs w:val="24"/>
        </w:rPr>
        <w:t xml:space="preserve">, izborne liste su uglavnom sadržale zakonom propisani minimum </w:t>
      </w:r>
      <w:r w:rsidR="00823515" w:rsidRPr="004736C2">
        <w:rPr>
          <w:i w:val="0"/>
          <w:iCs w:val="0"/>
          <w:sz w:val="24"/>
          <w:szCs w:val="24"/>
        </w:rPr>
        <w:t>žena, tek malo vi</w:t>
      </w:r>
      <w:r w:rsidR="00594E96" w:rsidRPr="004736C2">
        <w:rPr>
          <w:i w:val="0"/>
          <w:iCs w:val="0"/>
          <w:sz w:val="24"/>
          <w:szCs w:val="24"/>
        </w:rPr>
        <w:t>š</w:t>
      </w:r>
      <w:r w:rsidR="00823515" w:rsidRPr="004736C2">
        <w:rPr>
          <w:i w:val="0"/>
          <w:iCs w:val="0"/>
          <w:sz w:val="24"/>
          <w:szCs w:val="24"/>
        </w:rPr>
        <w:t>e od 30%. Slijedi spisak izbornih listi sa procentom žena:</w:t>
      </w:r>
    </w:p>
    <w:tbl>
      <w:tblPr>
        <w:tblW w:w="0" w:type="auto"/>
        <w:jc w:val="center"/>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ook w:val="04A0" w:firstRow="1" w:lastRow="0" w:firstColumn="1" w:lastColumn="0" w:noHBand="0" w:noVBand="1"/>
      </w:tblPr>
      <w:tblGrid>
        <w:gridCol w:w="7462"/>
        <w:gridCol w:w="1307"/>
      </w:tblGrid>
      <w:tr w:rsidR="005D491F" w:rsidRPr="0067001E" w14:paraId="3849138B" w14:textId="77777777" w:rsidTr="00996A64">
        <w:trPr>
          <w:trHeight w:val="520"/>
          <w:jc w:val="center"/>
        </w:trPr>
        <w:tc>
          <w:tcPr>
            <w:tcW w:w="7462" w:type="dxa"/>
            <w:shd w:val="clear" w:color="auto" w:fill="FF99FF"/>
          </w:tcPr>
          <w:p w14:paraId="3A50290F" w14:textId="77777777" w:rsidR="005D491F" w:rsidRPr="0067001E" w:rsidRDefault="005D491F" w:rsidP="005D491F">
            <w:pPr>
              <w:pStyle w:val="NormalWeb"/>
              <w:rPr>
                <w:b/>
                <w:bCs/>
                <w:i w:val="0"/>
                <w:iCs w:val="0"/>
                <w:color w:val="7030A0"/>
                <w:sz w:val="24"/>
                <w:szCs w:val="24"/>
              </w:rPr>
            </w:pPr>
            <w:r w:rsidRPr="0067001E">
              <w:rPr>
                <w:b/>
                <w:bCs/>
                <w:i w:val="0"/>
                <w:iCs w:val="0"/>
                <w:color w:val="7030A0"/>
                <w:sz w:val="24"/>
                <w:szCs w:val="24"/>
              </w:rPr>
              <w:t>Naziv izborne liste</w:t>
            </w:r>
          </w:p>
        </w:tc>
        <w:tc>
          <w:tcPr>
            <w:tcW w:w="1307" w:type="dxa"/>
            <w:shd w:val="clear" w:color="auto" w:fill="FF99FF"/>
          </w:tcPr>
          <w:p w14:paraId="3043E8DC" w14:textId="77777777" w:rsidR="005D491F" w:rsidRPr="00996A64" w:rsidRDefault="005D491F" w:rsidP="005D491F">
            <w:pPr>
              <w:pStyle w:val="NormalWeb"/>
              <w:rPr>
                <w:b/>
                <w:bCs/>
                <w:i w:val="0"/>
                <w:iCs w:val="0"/>
                <w:color w:val="7030A0"/>
                <w:sz w:val="24"/>
                <w:szCs w:val="24"/>
              </w:rPr>
            </w:pPr>
            <w:r w:rsidRPr="00996A64">
              <w:rPr>
                <w:b/>
                <w:i w:val="0"/>
                <w:iCs w:val="0"/>
                <w:color w:val="7030A0"/>
                <w:sz w:val="24"/>
                <w:szCs w:val="24"/>
              </w:rPr>
              <w:t xml:space="preserve">Procenat žena </w:t>
            </w:r>
          </w:p>
        </w:tc>
      </w:tr>
      <w:tr w:rsidR="005D491F" w:rsidRPr="005D491F" w14:paraId="59B61394" w14:textId="77777777" w:rsidTr="00996A64">
        <w:trPr>
          <w:trHeight w:val="775"/>
          <w:jc w:val="center"/>
        </w:trPr>
        <w:tc>
          <w:tcPr>
            <w:tcW w:w="7462" w:type="dxa"/>
            <w:shd w:val="clear" w:color="auto" w:fill="auto"/>
          </w:tcPr>
          <w:p w14:paraId="667F8A3E" w14:textId="77777777" w:rsidR="005D491F" w:rsidRPr="005D491F" w:rsidRDefault="004C4FED" w:rsidP="005D491F">
            <w:pPr>
              <w:pStyle w:val="NormalWeb"/>
              <w:rPr>
                <w:b/>
                <w:bCs/>
                <w:i w:val="0"/>
                <w:iCs w:val="0"/>
                <w:sz w:val="24"/>
                <w:szCs w:val="24"/>
              </w:rPr>
            </w:pPr>
            <w:r>
              <w:rPr>
                <w:b/>
                <w:bCs/>
                <w:i w:val="0"/>
                <w:iCs w:val="0"/>
                <w:sz w:val="24"/>
                <w:szCs w:val="24"/>
              </w:rPr>
              <w:t xml:space="preserve">Prava stvar, koalicija radimo i razvijamo Žabljak/Demokratska partija socijalista Crne Gore, </w:t>
            </w:r>
            <w:r w:rsidRPr="005D491F">
              <w:rPr>
                <w:b/>
                <w:bCs/>
                <w:i w:val="0"/>
                <w:iCs w:val="0"/>
                <w:sz w:val="24"/>
                <w:szCs w:val="24"/>
              </w:rPr>
              <w:t>Socijaldemokrate</w:t>
            </w:r>
            <w:r>
              <w:rPr>
                <w:b/>
                <w:bCs/>
                <w:i w:val="0"/>
                <w:iCs w:val="0"/>
                <w:sz w:val="24"/>
                <w:szCs w:val="24"/>
              </w:rPr>
              <w:t xml:space="preserve"> Crne Gore</w:t>
            </w:r>
          </w:p>
        </w:tc>
        <w:tc>
          <w:tcPr>
            <w:tcW w:w="1307" w:type="dxa"/>
            <w:shd w:val="clear" w:color="auto" w:fill="auto"/>
          </w:tcPr>
          <w:p w14:paraId="45E7690E" w14:textId="77777777" w:rsidR="005D491F" w:rsidRPr="005D491F" w:rsidRDefault="005D491F" w:rsidP="005D491F">
            <w:pPr>
              <w:pStyle w:val="NormalWeb"/>
              <w:rPr>
                <w:i w:val="0"/>
                <w:iCs w:val="0"/>
                <w:sz w:val="24"/>
                <w:szCs w:val="24"/>
              </w:rPr>
            </w:pPr>
            <w:r>
              <w:rPr>
                <w:i w:val="0"/>
                <w:iCs w:val="0"/>
                <w:sz w:val="24"/>
                <w:szCs w:val="24"/>
              </w:rPr>
              <w:t>33,33</w:t>
            </w:r>
          </w:p>
        </w:tc>
      </w:tr>
      <w:tr w:rsidR="005D491F" w:rsidRPr="005D491F" w14:paraId="6E79AF77" w14:textId="77777777" w:rsidTr="00996A64">
        <w:trPr>
          <w:trHeight w:val="254"/>
          <w:jc w:val="center"/>
        </w:trPr>
        <w:tc>
          <w:tcPr>
            <w:tcW w:w="7462" w:type="dxa"/>
            <w:shd w:val="clear" w:color="auto" w:fill="auto"/>
          </w:tcPr>
          <w:p w14:paraId="3919F845" w14:textId="77777777" w:rsidR="005D491F" w:rsidRPr="005D491F" w:rsidRDefault="004C4FED" w:rsidP="005D491F">
            <w:pPr>
              <w:pStyle w:val="NormalWeb"/>
              <w:rPr>
                <w:b/>
                <w:bCs/>
                <w:i w:val="0"/>
                <w:iCs w:val="0"/>
                <w:sz w:val="24"/>
                <w:szCs w:val="24"/>
              </w:rPr>
            </w:pPr>
            <w:r>
              <w:rPr>
                <w:b/>
                <w:bCs/>
                <w:i w:val="0"/>
                <w:iCs w:val="0"/>
                <w:sz w:val="24"/>
                <w:szCs w:val="24"/>
              </w:rPr>
              <w:t>Demokratski front-Za budućnost Žabljaka</w:t>
            </w:r>
          </w:p>
        </w:tc>
        <w:tc>
          <w:tcPr>
            <w:tcW w:w="1307" w:type="dxa"/>
            <w:shd w:val="clear" w:color="auto" w:fill="auto"/>
          </w:tcPr>
          <w:p w14:paraId="3456514C" w14:textId="77777777" w:rsidR="005D491F" w:rsidRPr="005D491F" w:rsidRDefault="004C4FED" w:rsidP="005D491F">
            <w:pPr>
              <w:pStyle w:val="NormalWeb"/>
              <w:rPr>
                <w:b/>
                <w:bCs/>
                <w:i w:val="0"/>
                <w:iCs w:val="0"/>
                <w:sz w:val="24"/>
                <w:szCs w:val="24"/>
              </w:rPr>
            </w:pPr>
            <w:r>
              <w:rPr>
                <w:i w:val="0"/>
                <w:iCs w:val="0"/>
                <w:sz w:val="24"/>
                <w:szCs w:val="24"/>
              </w:rPr>
              <w:t>26,66</w:t>
            </w:r>
          </w:p>
        </w:tc>
      </w:tr>
      <w:tr w:rsidR="005D491F" w:rsidRPr="005D491F" w14:paraId="497C454D" w14:textId="77777777" w:rsidTr="00996A64">
        <w:trPr>
          <w:trHeight w:val="265"/>
          <w:jc w:val="center"/>
        </w:trPr>
        <w:tc>
          <w:tcPr>
            <w:tcW w:w="7462" w:type="dxa"/>
            <w:shd w:val="clear" w:color="auto" w:fill="auto"/>
          </w:tcPr>
          <w:p w14:paraId="4D4D66C9" w14:textId="77777777" w:rsidR="005D491F" w:rsidRPr="005D491F" w:rsidRDefault="004C4FED" w:rsidP="005D491F">
            <w:pPr>
              <w:pStyle w:val="NormalWeb"/>
              <w:rPr>
                <w:b/>
                <w:bCs/>
                <w:i w:val="0"/>
                <w:iCs w:val="0"/>
                <w:sz w:val="24"/>
                <w:szCs w:val="24"/>
              </w:rPr>
            </w:pPr>
            <w:r>
              <w:rPr>
                <w:b/>
                <w:bCs/>
                <w:i w:val="0"/>
                <w:iCs w:val="0"/>
                <w:sz w:val="24"/>
                <w:szCs w:val="24"/>
              </w:rPr>
              <w:t>Demokrate – Pero Popović- Idemo ljudi</w:t>
            </w:r>
          </w:p>
        </w:tc>
        <w:tc>
          <w:tcPr>
            <w:tcW w:w="1307" w:type="dxa"/>
            <w:shd w:val="clear" w:color="auto" w:fill="auto"/>
          </w:tcPr>
          <w:p w14:paraId="2D6CFEEB" w14:textId="77777777" w:rsidR="005D491F" w:rsidRPr="005D491F" w:rsidRDefault="004C4FED" w:rsidP="005D491F">
            <w:pPr>
              <w:pStyle w:val="NormalWeb"/>
              <w:rPr>
                <w:b/>
                <w:bCs/>
                <w:i w:val="0"/>
                <w:iCs w:val="0"/>
                <w:sz w:val="24"/>
                <w:szCs w:val="24"/>
              </w:rPr>
            </w:pPr>
            <w:r>
              <w:rPr>
                <w:b/>
                <w:bCs/>
                <w:i w:val="0"/>
                <w:iCs w:val="0"/>
                <w:sz w:val="24"/>
                <w:szCs w:val="24"/>
              </w:rPr>
              <w:t>26,66</w:t>
            </w:r>
          </w:p>
        </w:tc>
      </w:tr>
      <w:tr w:rsidR="005D491F" w:rsidRPr="005D491F" w14:paraId="3F003F32" w14:textId="77777777" w:rsidTr="00996A64">
        <w:trPr>
          <w:trHeight w:val="265"/>
          <w:jc w:val="center"/>
        </w:trPr>
        <w:tc>
          <w:tcPr>
            <w:tcW w:w="7462" w:type="dxa"/>
            <w:shd w:val="clear" w:color="auto" w:fill="auto"/>
          </w:tcPr>
          <w:p w14:paraId="3F7B8333" w14:textId="77777777" w:rsidR="005D491F" w:rsidRPr="005D491F" w:rsidRDefault="004C4FED" w:rsidP="005D491F">
            <w:pPr>
              <w:pStyle w:val="NormalWeb"/>
              <w:rPr>
                <w:b/>
                <w:bCs/>
                <w:i w:val="0"/>
                <w:iCs w:val="0"/>
                <w:sz w:val="24"/>
                <w:szCs w:val="24"/>
              </w:rPr>
            </w:pPr>
            <w:r>
              <w:rPr>
                <w:b/>
                <w:bCs/>
                <w:i w:val="0"/>
                <w:iCs w:val="0"/>
                <w:sz w:val="24"/>
                <w:szCs w:val="24"/>
              </w:rPr>
              <w:t>Durmitorka inicijativa- Naš grad naša inicijativa</w:t>
            </w:r>
          </w:p>
        </w:tc>
        <w:tc>
          <w:tcPr>
            <w:tcW w:w="1307" w:type="dxa"/>
            <w:shd w:val="clear" w:color="auto" w:fill="auto"/>
          </w:tcPr>
          <w:p w14:paraId="00650868" w14:textId="77777777" w:rsidR="005D491F" w:rsidRPr="005D491F" w:rsidRDefault="004C4FED" w:rsidP="005D491F">
            <w:pPr>
              <w:pStyle w:val="NormalWeb"/>
              <w:rPr>
                <w:b/>
                <w:bCs/>
                <w:i w:val="0"/>
                <w:iCs w:val="0"/>
                <w:sz w:val="24"/>
                <w:szCs w:val="24"/>
              </w:rPr>
            </w:pPr>
            <w:r>
              <w:rPr>
                <w:i w:val="0"/>
                <w:iCs w:val="0"/>
                <w:sz w:val="24"/>
                <w:szCs w:val="24"/>
              </w:rPr>
              <w:t>30</w:t>
            </w:r>
          </w:p>
        </w:tc>
      </w:tr>
      <w:tr w:rsidR="005D491F" w:rsidRPr="005D491F" w14:paraId="50A9EEC6" w14:textId="77777777" w:rsidTr="00996A64">
        <w:trPr>
          <w:trHeight w:val="265"/>
          <w:jc w:val="center"/>
        </w:trPr>
        <w:tc>
          <w:tcPr>
            <w:tcW w:w="7462" w:type="dxa"/>
            <w:shd w:val="clear" w:color="auto" w:fill="auto"/>
          </w:tcPr>
          <w:p w14:paraId="07852A99" w14:textId="77777777" w:rsidR="005D491F" w:rsidRPr="005D491F" w:rsidRDefault="004C4FED" w:rsidP="005D491F">
            <w:pPr>
              <w:pStyle w:val="NormalWeb"/>
              <w:rPr>
                <w:b/>
                <w:bCs/>
                <w:i w:val="0"/>
                <w:iCs w:val="0"/>
                <w:sz w:val="24"/>
                <w:szCs w:val="24"/>
              </w:rPr>
            </w:pPr>
            <w:r>
              <w:rPr>
                <w:b/>
                <w:bCs/>
                <w:i w:val="0"/>
                <w:iCs w:val="0"/>
                <w:sz w:val="24"/>
                <w:szCs w:val="24"/>
              </w:rPr>
              <w:t>Velibor Ostojić-Prava Crna Gora-Držimo riječ-Marko Milačić</w:t>
            </w:r>
          </w:p>
        </w:tc>
        <w:tc>
          <w:tcPr>
            <w:tcW w:w="1307" w:type="dxa"/>
            <w:shd w:val="clear" w:color="auto" w:fill="auto"/>
          </w:tcPr>
          <w:p w14:paraId="1ABFF1BF" w14:textId="77777777" w:rsidR="005D491F" w:rsidRPr="005D491F" w:rsidRDefault="004C4FED" w:rsidP="005D491F">
            <w:pPr>
              <w:pStyle w:val="NormalWeb"/>
              <w:rPr>
                <w:b/>
                <w:bCs/>
                <w:i w:val="0"/>
                <w:iCs w:val="0"/>
                <w:sz w:val="24"/>
                <w:szCs w:val="24"/>
              </w:rPr>
            </w:pPr>
            <w:r>
              <w:rPr>
                <w:i w:val="0"/>
                <w:iCs w:val="0"/>
                <w:sz w:val="24"/>
                <w:szCs w:val="24"/>
              </w:rPr>
              <w:t>30,43</w:t>
            </w:r>
          </w:p>
        </w:tc>
      </w:tr>
      <w:tr w:rsidR="005D491F" w:rsidRPr="005D491F" w14:paraId="0FDC9B45" w14:textId="77777777" w:rsidTr="00996A64">
        <w:trPr>
          <w:trHeight w:val="265"/>
          <w:jc w:val="center"/>
        </w:trPr>
        <w:tc>
          <w:tcPr>
            <w:tcW w:w="7462" w:type="dxa"/>
            <w:shd w:val="clear" w:color="auto" w:fill="auto"/>
          </w:tcPr>
          <w:p w14:paraId="2239F939" w14:textId="77777777" w:rsidR="005D491F" w:rsidRPr="005D491F" w:rsidRDefault="004C4FED" w:rsidP="005D491F">
            <w:pPr>
              <w:pStyle w:val="NormalWeb"/>
              <w:rPr>
                <w:b/>
                <w:bCs/>
                <w:i w:val="0"/>
                <w:iCs w:val="0"/>
                <w:sz w:val="24"/>
                <w:szCs w:val="24"/>
              </w:rPr>
            </w:pPr>
            <w:r>
              <w:rPr>
                <w:b/>
                <w:bCs/>
                <w:i w:val="0"/>
                <w:iCs w:val="0"/>
                <w:sz w:val="24"/>
                <w:szCs w:val="24"/>
              </w:rPr>
              <w:t>SNP Crne Gore-Temeljno za Žabljak</w:t>
            </w:r>
          </w:p>
        </w:tc>
        <w:tc>
          <w:tcPr>
            <w:tcW w:w="1307" w:type="dxa"/>
            <w:shd w:val="clear" w:color="auto" w:fill="auto"/>
          </w:tcPr>
          <w:p w14:paraId="251ACAA3" w14:textId="77777777" w:rsidR="005D491F" w:rsidRPr="005D491F" w:rsidRDefault="004C4FED" w:rsidP="005D491F">
            <w:pPr>
              <w:pStyle w:val="NormalWeb"/>
              <w:rPr>
                <w:b/>
                <w:bCs/>
                <w:i w:val="0"/>
                <w:iCs w:val="0"/>
                <w:sz w:val="24"/>
                <w:szCs w:val="24"/>
              </w:rPr>
            </w:pPr>
            <w:r>
              <w:rPr>
                <w:i w:val="0"/>
                <w:iCs w:val="0"/>
                <w:sz w:val="24"/>
                <w:szCs w:val="24"/>
              </w:rPr>
              <w:t>30,33</w:t>
            </w:r>
          </w:p>
        </w:tc>
      </w:tr>
    </w:tbl>
    <w:p w14:paraId="1D3D678E" w14:textId="77777777" w:rsidR="00C849B0" w:rsidRDefault="004736C2" w:rsidP="00472067">
      <w:pPr>
        <w:pStyle w:val="NormalWeb"/>
        <w:spacing w:line="240" w:lineRule="auto"/>
        <w:jc w:val="both"/>
        <w:rPr>
          <w:rFonts w:eastAsia="Times New Roman"/>
          <w:i w:val="0"/>
          <w:iCs w:val="0"/>
          <w:sz w:val="24"/>
          <w:szCs w:val="24"/>
          <w:lang w:val="hr-HR" w:eastAsia="en-GB"/>
        </w:rPr>
      </w:pPr>
      <w:r>
        <w:rPr>
          <w:i w:val="0"/>
          <w:iCs w:val="0"/>
          <w:sz w:val="24"/>
          <w:szCs w:val="24"/>
        </w:rPr>
        <w:lastRenderedPageBreak/>
        <w:t>Predsjednik O</w:t>
      </w:r>
      <w:r w:rsidR="00E903CC">
        <w:rPr>
          <w:i w:val="0"/>
          <w:iCs w:val="0"/>
          <w:sz w:val="24"/>
          <w:szCs w:val="24"/>
        </w:rPr>
        <w:t>pštine Žabljak je tokom 2023</w:t>
      </w:r>
      <w:r w:rsidR="00472067" w:rsidRPr="00472067">
        <w:rPr>
          <w:i w:val="0"/>
          <w:iCs w:val="0"/>
          <w:sz w:val="24"/>
          <w:szCs w:val="24"/>
        </w:rPr>
        <w:t xml:space="preserve">. </w:t>
      </w:r>
      <w:r w:rsidR="00472067">
        <w:rPr>
          <w:i w:val="0"/>
          <w:iCs w:val="0"/>
          <w:sz w:val="24"/>
          <w:szCs w:val="24"/>
        </w:rPr>
        <w:t>g</w:t>
      </w:r>
      <w:r w:rsidR="00472067" w:rsidRPr="00472067">
        <w:rPr>
          <w:i w:val="0"/>
          <w:iCs w:val="0"/>
          <w:sz w:val="24"/>
          <w:szCs w:val="24"/>
        </w:rPr>
        <w:t xml:space="preserve">odine donio i </w:t>
      </w:r>
      <w:r w:rsidR="00472067" w:rsidRPr="00472067">
        <w:rPr>
          <w:rFonts w:eastAsia="Times New Roman"/>
          <w:i w:val="0"/>
          <w:iCs w:val="0"/>
          <w:sz w:val="24"/>
          <w:szCs w:val="24"/>
          <w:lang w:eastAsia="en-GB"/>
        </w:rPr>
        <w:t>Odluk</w:t>
      </w:r>
      <w:r w:rsidR="00472067">
        <w:rPr>
          <w:rFonts w:eastAsia="Times New Roman"/>
          <w:i w:val="0"/>
          <w:iCs w:val="0"/>
          <w:sz w:val="24"/>
          <w:szCs w:val="24"/>
          <w:lang w:val="hr-HR" w:eastAsia="en-GB"/>
        </w:rPr>
        <w:t>u</w:t>
      </w:r>
      <w:r w:rsidR="00472067" w:rsidRPr="00472067">
        <w:rPr>
          <w:rFonts w:eastAsia="Times New Roman"/>
          <w:i w:val="0"/>
          <w:iCs w:val="0"/>
          <w:sz w:val="24"/>
          <w:szCs w:val="24"/>
          <w:lang w:eastAsia="en-GB"/>
        </w:rPr>
        <w:t xml:space="preserve"> o visini budžetskih sredstava</w:t>
      </w:r>
      <w:r w:rsidR="00E903CC">
        <w:rPr>
          <w:rFonts w:eastAsia="Times New Roman"/>
          <w:i w:val="0"/>
          <w:iCs w:val="0"/>
          <w:sz w:val="24"/>
          <w:szCs w:val="24"/>
          <w:lang w:eastAsia="en-GB"/>
        </w:rPr>
        <w:t xml:space="preserve"> </w:t>
      </w:r>
      <w:r w:rsidR="00472067" w:rsidRPr="00472067">
        <w:rPr>
          <w:rFonts w:eastAsia="Times New Roman"/>
          <w:i w:val="0"/>
          <w:iCs w:val="0"/>
          <w:sz w:val="24"/>
          <w:szCs w:val="24"/>
          <w:lang w:eastAsia="en-GB"/>
        </w:rPr>
        <w:t xml:space="preserve">za finansiranje redovnog rada ženskih organizacija u političkim subjektima </w:t>
      </w:r>
      <w:r w:rsidR="00E903CC">
        <w:rPr>
          <w:rFonts w:eastAsia="Times New Roman"/>
          <w:i w:val="0"/>
          <w:iCs w:val="0"/>
          <w:sz w:val="24"/>
          <w:szCs w:val="24"/>
          <w:lang w:eastAsia="en-GB"/>
        </w:rPr>
        <w:t xml:space="preserve">za 2023. godinu. </w:t>
      </w:r>
      <w:r w:rsidR="00594E96">
        <w:rPr>
          <w:rFonts w:eastAsia="Times New Roman"/>
          <w:i w:val="0"/>
          <w:iCs w:val="0"/>
          <w:sz w:val="24"/>
          <w:szCs w:val="24"/>
          <w:lang w:val="hr-HR" w:eastAsia="en-GB"/>
        </w:rPr>
        <w:t>Ova sredstva</w:t>
      </w:r>
      <w:r w:rsidR="00C849B0">
        <w:rPr>
          <w:rFonts w:eastAsia="Times New Roman"/>
          <w:i w:val="0"/>
          <w:iCs w:val="0"/>
          <w:sz w:val="24"/>
          <w:szCs w:val="24"/>
          <w:lang w:val="hr-HR" w:eastAsia="en-GB"/>
        </w:rPr>
        <w:t xml:space="preserve"> su u iznosu od 0,11% planiranih ukupnih budžetskih sredstava, </w:t>
      </w:r>
      <w:r w:rsidR="00E903CC">
        <w:rPr>
          <w:rFonts w:eastAsia="Times New Roman"/>
          <w:i w:val="0"/>
          <w:iCs w:val="0"/>
          <w:sz w:val="24"/>
          <w:szCs w:val="24"/>
          <w:lang w:val="hr-HR" w:eastAsia="en-GB"/>
        </w:rPr>
        <w:t>u,anjenih za sredstva kapitalnog budžeta, što iznosi 2.305,60</w:t>
      </w:r>
      <w:r w:rsidR="00C849B0">
        <w:rPr>
          <w:rFonts w:eastAsia="Times New Roman"/>
          <w:i w:val="0"/>
          <w:iCs w:val="0"/>
          <w:sz w:val="24"/>
          <w:szCs w:val="24"/>
          <w:lang w:val="hr-HR" w:eastAsia="en-GB"/>
        </w:rPr>
        <w:t xml:space="preserve"> eura, raspodijeljena na sljedeći način:</w:t>
      </w:r>
    </w:p>
    <w:tbl>
      <w:tblPr>
        <w:tblW w:w="0" w:type="auto"/>
        <w:jc w:val="center"/>
        <w:tblBorders>
          <w:top w:val="triple" w:sz="4" w:space="0" w:color="7030A0"/>
          <w:left w:val="triple" w:sz="4" w:space="0" w:color="7030A0"/>
          <w:bottom w:val="triple" w:sz="4" w:space="0" w:color="7030A0"/>
          <w:right w:val="triple" w:sz="4" w:space="0" w:color="7030A0"/>
          <w:insideH w:val="triple" w:sz="4" w:space="0" w:color="7030A0"/>
          <w:insideV w:val="triple" w:sz="4" w:space="0" w:color="7030A0"/>
        </w:tblBorders>
        <w:tblLook w:val="04A0" w:firstRow="1" w:lastRow="0" w:firstColumn="1" w:lastColumn="0" w:noHBand="0" w:noVBand="1"/>
      </w:tblPr>
      <w:tblGrid>
        <w:gridCol w:w="6933"/>
        <w:gridCol w:w="1397"/>
      </w:tblGrid>
      <w:tr w:rsidR="00E903CC" w:rsidRPr="00E903CC" w14:paraId="10A4293C" w14:textId="77777777" w:rsidTr="00996A64">
        <w:trPr>
          <w:jc w:val="center"/>
        </w:trPr>
        <w:tc>
          <w:tcPr>
            <w:tcW w:w="6933" w:type="dxa"/>
            <w:shd w:val="clear" w:color="auto" w:fill="auto"/>
          </w:tcPr>
          <w:p w14:paraId="57BA82FC"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Demokratska partija socijalista</w:t>
            </w:r>
          </w:p>
        </w:tc>
        <w:tc>
          <w:tcPr>
            <w:tcW w:w="1397" w:type="dxa"/>
            <w:shd w:val="clear" w:color="auto" w:fill="auto"/>
          </w:tcPr>
          <w:p w14:paraId="293FD391"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 xml:space="preserve">230,56 </w:t>
            </w:r>
          </w:p>
        </w:tc>
      </w:tr>
      <w:tr w:rsidR="00E903CC" w:rsidRPr="00E903CC" w14:paraId="10F113B5" w14:textId="77777777" w:rsidTr="00996A64">
        <w:trPr>
          <w:jc w:val="center"/>
        </w:trPr>
        <w:tc>
          <w:tcPr>
            <w:tcW w:w="6933" w:type="dxa"/>
            <w:shd w:val="clear" w:color="auto" w:fill="auto"/>
          </w:tcPr>
          <w:p w14:paraId="04CEA82F"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Socijaldemokrate</w:t>
            </w:r>
          </w:p>
        </w:tc>
        <w:tc>
          <w:tcPr>
            <w:tcW w:w="1397" w:type="dxa"/>
            <w:shd w:val="clear" w:color="auto" w:fill="auto"/>
          </w:tcPr>
          <w:p w14:paraId="0716CE32"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0804F274" w14:textId="77777777" w:rsidTr="00996A64">
        <w:trPr>
          <w:jc w:val="center"/>
        </w:trPr>
        <w:tc>
          <w:tcPr>
            <w:tcW w:w="6933" w:type="dxa"/>
            <w:shd w:val="clear" w:color="auto" w:fill="auto"/>
          </w:tcPr>
          <w:p w14:paraId="0B8DBB6F"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Socijalistička narodna partija</w:t>
            </w:r>
          </w:p>
        </w:tc>
        <w:tc>
          <w:tcPr>
            <w:tcW w:w="1397" w:type="dxa"/>
            <w:shd w:val="clear" w:color="auto" w:fill="auto"/>
          </w:tcPr>
          <w:p w14:paraId="575C3909"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39D2E021" w14:textId="77777777" w:rsidTr="00996A64">
        <w:trPr>
          <w:jc w:val="center"/>
        </w:trPr>
        <w:tc>
          <w:tcPr>
            <w:tcW w:w="6933" w:type="dxa"/>
            <w:shd w:val="clear" w:color="auto" w:fill="auto"/>
          </w:tcPr>
          <w:p w14:paraId="40D5F9FF"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Demokratska Crna Gora</w:t>
            </w:r>
          </w:p>
        </w:tc>
        <w:tc>
          <w:tcPr>
            <w:tcW w:w="1397" w:type="dxa"/>
            <w:shd w:val="clear" w:color="auto" w:fill="auto"/>
          </w:tcPr>
          <w:p w14:paraId="6BE48BC4"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30A0084C" w14:textId="77777777" w:rsidTr="00996A64">
        <w:trPr>
          <w:jc w:val="center"/>
        </w:trPr>
        <w:tc>
          <w:tcPr>
            <w:tcW w:w="6933" w:type="dxa"/>
            <w:shd w:val="clear" w:color="auto" w:fill="auto"/>
          </w:tcPr>
          <w:p w14:paraId="69ED2A7A"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Pokret za promjene</w:t>
            </w:r>
          </w:p>
        </w:tc>
        <w:tc>
          <w:tcPr>
            <w:tcW w:w="1397" w:type="dxa"/>
            <w:shd w:val="clear" w:color="auto" w:fill="auto"/>
          </w:tcPr>
          <w:p w14:paraId="4A837804"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210483F5" w14:textId="77777777" w:rsidTr="00996A64">
        <w:trPr>
          <w:jc w:val="center"/>
        </w:trPr>
        <w:tc>
          <w:tcPr>
            <w:tcW w:w="6933" w:type="dxa"/>
            <w:shd w:val="clear" w:color="auto" w:fill="auto"/>
          </w:tcPr>
          <w:p w14:paraId="066B1318"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Demokratska srpska stranka</w:t>
            </w:r>
          </w:p>
        </w:tc>
        <w:tc>
          <w:tcPr>
            <w:tcW w:w="1397" w:type="dxa"/>
            <w:shd w:val="clear" w:color="auto" w:fill="auto"/>
          </w:tcPr>
          <w:p w14:paraId="54C83E22"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5B5A0C64" w14:textId="77777777" w:rsidTr="00996A64">
        <w:trPr>
          <w:jc w:val="center"/>
        </w:trPr>
        <w:tc>
          <w:tcPr>
            <w:tcW w:w="6933" w:type="dxa"/>
            <w:shd w:val="clear" w:color="auto" w:fill="auto"/>
          </w:tcPr>
          <w:p w14:paraId="45470D2B"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Demokratska narodna partija</w:t>
            </w:r>
          </w:p>
        </w:tc>
        <w:tc>
          <w:tcPr>
            <w:tcW w:w="1397" w:type="dxa"/>
            <w:shd w:val="clear" w:color="auto" w:fill="auto"/>
          </w:tcPr>
          <w:p w14:paraId="51D1092E"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00196D49" w14:textId="77777777" w:rsidTr="00996A64">
        <w:trPr>
          <w:jc w:val="center"/>
        </w:trPr>
        <w:tc>
          <w:tcPr>
            <w:tcW w:w="6933" w:type="dxa"/>
            <w:shd w:val="clear" w:color="auto" w:fill="auto"/>
          </w:tcPr>
          <w:p w14:paraId="289A3AA3"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Durmitorska inicijativa</w:t>
            </w:r>
          </w:p>
        </w:tc>
        <w:tc>
          <w:tcPr>
            <w:tcW w:w="1397" w:type="dxa"/>
            <w:shd w:val="clear" w:color="auto" w:fill="auto"/>
          </w:tcPr>
          <w:p w14:paraId="3FC83EAE"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2A5190E1" w14:textId="77777777" w:rsidTr="00996A64">
        <w:trPr>
          <w:jc w:val="center"/>
        </w:trPr>
        <w:tc>
          <w:tcPr>
            <w:tcW w:w="6933" w:type="dxa"/>
            <w:shd w:val="clear" w:color="auto" w:fill="auto"/>
          </w:tcPr>
          <w:p w14:paraId="6A82355A"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Prava Crna Gora</w:t>
            </w:r>
          </w:p>
        </w:tc>
        <w:tc>
          <w:tcPr>
            <w:tcW w:w="1397" w:type="dxa"/>
            <w:shd w:val="clear" w:color="auto" w:fill="auto"/>
          </w:tcPr>
          <w:p w14:paraId="2045A181"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E903CC" w14:paraId="508E0D86" w14:textId="77777777" w:rsidTr="00996A64">
        <w:trPr>
          <w:jc w:val="center"/>
        </w:trPr>
        <w:tc>
          <w:tcPr>
            <w:tcW w:w="6933" w:type="dxa"/>
            <w:shd w:val="clear" w:color="auto" w:fill="auto"/>
          </w:tcPr>
          <w:p w14:paraId="162FD85D"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Nova srpska demokratija</w:t>
            </w:r>
          </w:p>
        </w:tc>
        <w:tc>
          <w:tcPr>
            <w:tcW w:w="1397" w:type="dxa"/>
            <w:shd w:val="clear" w:color="auto" w:fill="auto"/>
          </w:tcPr>
          <w:p w14:paraId="448C2C58"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Pr>
                <w:rFonts w:eastAsia="Times New Roman"/>
                <w:i w:val="0"/>
                <w:iCs w:val="0"/>
                <w:sz w:val="24"/>
                <w:szCs w:val="24"/>
                <w:lang w:eastAsia="en-GB"/>
              </w:rPr>
              <w:t>230,56</w:t>
            </w:r>
          </w:p>
        </w:tc>
      </w:tr>
      <w:tr w:rsidR="00E903CC" w:rsidRPr="001F6965" w14:paraId="2ECE5588" w14:textId="77777777" w:rsidTr="00996A64">
        <w:trPr>
          <w:jc w:val="center"/>
        </w:trPr>
        <w:tc>
          <w:tcPr>
            <w:tcW w:w="6933" w:type="dxa"/>
            <w:shd w:val="clear" w:color="auto" w:fill="auto"/>
          </w:tcPr>
          <w:p w14:paraId="74A9BA8C" w14:textId="77777777" w:rsidR="00E903CC" w:rsidRPr="00E903CC" w:rsidRDefault="00E903CC" w:rsidP="00E903CC">
            <w:pPr>
              <w:pStyle w:val="NormalWeb"/>
              <w:spacing w:line="240" w:lineRule="auto"/>
              <w:jc w:val="both"/>
              <w:rPr>
                <w:rFonts w:eastAsia="Times New Roman"/>
                <w:b/>
                <w:bCs/>
                <w:i w:val="0"/>
                <w:iCs w:val="0"/>
                <w:sz w:val="24"/>
                <w:szCs w:val="24"/>
                <w:lang w:eastAsia="en-GB"/>
              </w:rPr>
            </w:pPr>
            <w:r w:rsidRPr="00E903CC">
              <w:rPr>
                <w:rFonts w:eastAsia="Times New Roman"/>
                <w:b/>
                <w:bCs/>
                <w:i w:val="0"/>
                <w:iCs w:val="0"/>
                <w:sz w:val="24"/>
                <w:szCs w:val="24"/>
                <w:lang w:eastAsia="en-GB"/>
              </w:rPr>
              <w:t>UKUPNO</w:t>
            </w:r>
          </w:p>
        </w:tc>
        <w:tc>
          <w:tcPr>
            <w:tcW w:w="1397" w:type="dxa"/>
            <w:shd w:val="clear" w:color="auto" w:fill="auto"/>
          </w:tcPr>
          <w:p w14:paraId="2E668A24" w14:textId="77777777" w:rsidR="00E903CC" w:rsidRPr="001F6965" w:rsidRDefault="00E903CC" w:rsidP="00E903CC">
            <w:pPr>
              <w:pStyle w:val="NormalWeb"/>
              <w:spacing w:line="240" w:lineRule="auto"/>
              <w:jc w:val="both"/>
              <w:rPr>
                <w:rFonts w:eastAsia="Times New Roman"/>
                <w:i w:val="0"/>
                <w:iCs w:val="0"/>
                <w:sz w:val="24"/>
                <w:szCs w:val="24"/>
                <w:lang w:eastAsia="en-GB"/>
              </w:rPr>
            </w:pPr>
            <w:r>
              <w:rPr>
                <w:rFonts w:eastAsia="Times New Roman"/>
                <w:i w:val="0"/>
                <w:iCs w:val="0"/>
                <w:sz w:val="24"/>
                <w:szCs w:val="24"/>
                <w:lang w:eastAsia="en-GB"/>
              </w:rPr>
              <w:t>2.305,60 €</w:t>
            </w:r>
            <w:r w:rsidRPr="001F6965">
              <w:rPr>
                <w:rFonts w:eastAsia="Times New Roman"/>
                <w:i w:val="0"/>
                <w:iCs w:val="0"/>
                <w:sz w:val="24"/>
                <w:szCs w:val="24"/>
                <w:lang w:eastAsia="en-GB"/>
              </w:rPr>
              <w:t xml:space="preserve"> </w:t>
            </w:r>
          </w:p>
        </w:tc>
      </w:tr>
    </w:tbl>
    <w:p w14:paraId="594EDB0B" w14:textId="77777777" w:rsidR="000A27C7" w:rsidRDefault="000A27C7" w:rsidP="00472067">
      <w:pPr>
        <w:pStyle w:val="NormalWeb"/>
        <w:spacing w:line="240" w:lineRule="auto"/>
        <w:jc w:val="both"/>
        <w:rPr>
          <w:rFonts w:eastAsia="Times New Roman"/>
          <w:i w:val="0"/>
          <w:iCs w:val="0"/>
          <w:sz w:val="24"/>
          <w:szCs w:val="24"/>
          <w:lang w:val="hr-HR" w:eastAsia="en-GB"/>
        </w:rPr>
      </w:pPr>
    </w:p>
    <w:p w14:paraId="21282EA5" w14:textId="42495953" w:rsidR="000A27C7" w:rsidRPr="00D846A5" w:rsidRDefault="00472067" w:rsidP="00472067">
      <w:pPr>
        <w:pStyle w:val="NormalWeb"/>
        <w:spacing w:line="240" w:lineRule="auto"/>
        <w:jc w:val="both"/>
        <w:rPr>
          <w:rFonts w:eastAsia="Times New Roman"/>
          <w:i w:val="0"/>
          <w:iCs w:val="0"/>
          <w:sz w:val="24"/>
          <w:szCs w:val="24"/>
          <w:lang w:val="hr-HR" w:eastAsia="en-GB"/>
        </w:rPr>
      </w:pPr>
      <w:r w:rsidRPr="00D846A5">
        <w:rPr>
          <w:rFonts w:eastAsia="Times New Roman"/>
          <w:i w:val="0"/>
          <w:iCs w:val="0"/>
          <w:sz w:val="24"/>
          <w:szCs w:val="24"/>
          <w:lang w:val="hr-HR" w:eastAsia="en-GB"/>
        </w:rPr>
        <w:t>Nemamo informaciju kako se ova sredstva troše, iako su političke partije u obavezi da mjesečno dostavljaju izvještaje o utrošku istih.</w:t>
      </w:r>
    </w:p>
    <w:p w14:paraId="6C4E195E" w14:textId="77777777" w:rsidR="000C69C9" w:rsidRPr="004736C2" w:rsidRDefault="004736C2" w:rsidP="00472067">
      <w:pPr>
        <w:pStyle w:val="Default"/>
        <w:jc w:val="both"/>
        <w:rPr>
          <w:rFonts w:ascii="Cambria" w:hAnsi="Cambria"/>
          <w:color w:val="auto"/>
        </w:rPr>
      </w:pPr>
      <w:r w:rsidRPr="004736C2">
        <w:rPr>
          <w:rFonts w:ascii="Cambria" w:hAnsi="Cambria"/>
          <w:color w:val="auto"/>
        </w:rPr>
        <w:t>U O</w:t>
      </w:r>
      <w:r w:rsidR="007D33C1" w:rsidRPr="004736C2">
        <w:rPr>
          <w:rFonts w:ascii="Cambria" w:hAnsi="Cambria"/>
          <w:color w:val="auto"/>
        </w:rPr>
        <w:t>p</w:t>
      </w:r>
      <w:r w:rsidR="007D33C1" w:rsidRPr="004736C2">
        <w:rPr>
          <w:rFonts w:ascii="Cambria" w:hAnsi="Cambria"/>
          <w:color w:val="auto"/>
          <w:lang w:val="hr-HR"/>
        </w:rPr>
        <w:t>š</w:t>
      </w:r>
      <w:r w:rsidRPr="004736C2">
        <w:rPr>
          <w:rFonts w:ascii="Cambria" w:hAnsi="Cambria"/>
          <w:color w:val="auto"/>
        </w:rPr>
        <w:t>tini Žabljak</w:t>
      </w:r>
      <w:r w:rsidR="007D33C1" w:rsidRPr="004736C2">
        <w:rPr>
          <w:rFonts w:ascii="Cambria" w:hAnsi="Cambria"/>
          <w:color w:val="auto"/>
        </w:rPr>
        <w:t xml:space="preserve"> </w:t>
      </w:r>
      <w:r w:rsidRPr="004736C2">
        <w:rPr>
          <w:rFonts w:ascii="Cambria" w:hAnsi="Cambria"/>
          <w:color w:val="auto"/>
        </w:rPr>
        <w:t>do sada je formirano je 12</w:t>
      </w:r>
      <w:r w:rsidR="007D33C1" w:rsidRPr="004736C2">
        <w:rPr>
          <w:rFonts w:ascii="Cambria" w:hAnsi="Cambria"/>
          <w:color w:val="auto"/>
        </w:rPr>
        <w:t xml:space="preserve"> mjesnih zajednica koje predstavljaju dio jedinstvenog sistema lokalne samouprave i oblik neposrednog učešća građana</w:t>
      </w:r>
      <w:r w:rsidR="00631715" w:rsidRPr="004736C2">
        <w:rPr>
          <w:rFonts w:ascii="Cambria" w:hAnsi="Cambria"/>
          <w:color w:val="auto"/>
        </w:rPr>
        <w:t>/ki</w:t>
      </w:r>
      <w:r w:rsidR="007D33C1" w:rsidRPr="004736C2">
        <w:rPr>
          <w:rFonts w:ascii="Cambria" w:hAnsi="Cambria"/>
          <w:color w:val="auto"/>
        </w:rPr>
        <w:t xml:space="preserve"> u vrše</w:t>
      </w:r>
      <w:r w:rsidRPr="004736C2">
        <w:rPr>
          <w:rFonts w:ascii="Cambria" w:hAnsi="Cambria"/>
          <w:color w:val="auto"/>
        </w:rPr>
        <w:t>nju javnih poslova.</w:t>
      </w:r>
    </w:p>
    <w:p w14:paraId="0B301B78" w14:textId="77777777" w:rsidR="00472067" w:rsidRPr="003B6705" w:rsidRDefault="00472067" w:rsidP="00472067">
      <w:pPr>
        <w:pStyle w:val="Default"/>
        <w:jc w:val="both"/>
        <w:rPr>
          <w:rFonts w:ascii="Cambria" w:hAnsi="Cambria"/>
          <w:color w:val="FF0000"/>
        </w:rPr>
      </w:pPr>
    </w:p>
    <w:p w14:paraId="4F9A88DC" w14:textId="77777777" w:rsidR="007D33C1" w:rsidRPr="004736C2" w:rsidRDefault="007D33C1" w:rsidP="007D33C1">
      <w:pPr>
        <w:jc w:val="both"/>
        <w:rPr>
          <w:rFonts w:eastAsia="Times New Roman"/>
          <w:i w:val="0"/>
          <w:iCs w:val="0"/>
          <w:sz w:val="24"/>
          <w:szCs w:val="24"/>
          <w:lang w:eastAsia="en-GB"/>
        </w:rPr>
      </w:pPr>
      <w:r w:rsidRPr="004736C2">
        <w:rPr>
          <w:rFonts w:eastAsia="Times New Roman"/>
          <w:i w:val="0"/>
          <w:iCs w:val="0"/>
          <w:sz w:val="24"/>
          <w:szCs w:val="24"/>
          <w:lang w:eastAsia="en-GB"/>
        </w:rPr>
        <w:t>Predsjednici svih mjesnih zajednica su muškarci</w:t>
      </w:r>
      <w:r w:rsidR="00631715" w:rsidRPr="004736C2">
        <w:rPr>
          <w:rFonts w:eastAsia="Times New Roman"/>
          <w:i w:val="0"/>
          <w:iCs w:val="0"/>
          <w:sz w:val="24"/>
          <w:szCs w:val="24"/>
          <w:lang w:eastAsia="en-GB"/>
        </w:rPr>
        <w:t>. D</w:t>
      </w:r>
      <w:r w:rsidRPr="004736C2">
        <w:rPr>
          <w:rFonts w:eastAsia="Times New Roman"/>
          <w:i w:val="0"/>
          <w:iCs w:val="0"/>
          <w:sz w:val="24"/>
          <w:szCs w:val="24"/>
          <w:lang w:eastAsia="en-GB"/>
        </w:rPr>
        <w:t>akle, ni</w:t>
      </w:r>
      <w:r w:rsidR="00631715" w:rsidRPr="004736C2">
        <w:rPr>
          <w:rFonts w:eastAsia="Times New Roman"/>
          <w:i w:val="0"/>
          <w:iCs w:val="0"/>
          <w:sz w:val="24"/>
          <w:szCs w:val="24"/>
          <w:lang w:eastAsia="en-GB"/>
        </w:rPr>
        <w:t xml:space="preserve"> </w:t>
      </w:r>
      <w:r w:rsidRPr="004736C2">
        <w:rPr>
          <w:rFonts w:eastAsia="Times New Roman"/>
          <w:i w:val="0"/>
          <w:iCs w:val="0"/>
          <w:sz w:val="24"/>
          <w:szCs w:val="24"/>
          <w:lang w:eastAsia="en-GB"/>
        </w:rPr>
        <w:t xml:space="preserve">jedna žena se ne nalazi </w:t>
      </w:r>
      <w:r w:rsidR="003C4D05" w:rsidRPr="004736C2">
        <w:rPr>
          <w:rFonts w:eastAsia="Times New Roman"/>
          <w:i w:val="0"/>
          <w:iCs w:val="0"/>
          <w:sz w:val="24"/>
          <w:szCs w:val="24"/>
          <w:lang w:eastAsia="en-GB"/>
        </w:rPr>
        <w:t>na osnovnom</w:t>
      </w:r>
      <w:r w:rsidRPr="004736C2">
        <w:rPr>
          <w:rFonts w:eastAsia="Times New Roman"/>
          <w:i w:val="0"/>
          <w:iCs w:val="0"/>
          <w:sz w:val="24"/>
          <w:szCs w:val="24"/>
          <w:lang w:eastAsia="en-GB"/>
        </w:rPr>
        <w:t xml:space="preserve"> niovu odlučivanja koji se tiče svakodnevnog kvaliteta života građana/ki</w:t>
      </w:r>
      <w:r w:rsidR="00EB7EA9" w:rsidRPr="004736C2">
        <w:rPr>
          <w:rFonts w:eastAsia="Times New Roman"/>
          <w:i w:val="0"/>
          <w:iCs w:val="0"/>
          <w:sz w:val="24"/>
          <w:szCs w:val="24"/>
          <w:lang w:eastAsia="en-GB"/>
        </w:rPr>
        <w:t>.</w:t>
      </w:r>
    </w:p>
    <w:p w14:paraId="76813796" w14:textId="77777777" w:rsidR="00C849B0" w:rsidRPr="00D846A5" w:rsidRDefault="00EB7EA9" w:rsidP="00C24770">
      <w:pPr>
        <w:rPr>
          <w:bCs/>
          <w:i w:val="0"/>
          <w:iCs w:val="0"/>
          <w:sz w:val="24"/>
          <w:szCs w:val="24"/>
        </w:rPr>
      </w:pPr>
      <w:r w:rsidRPr="00D846A5">
        <w:rPr>
          <w:bCs/>
          <w:i w:val="0"/>
          <w:iCs w:val="0"/>
          <w:sz w:val="24"/>
          <w:szCs w:val="24"/>
        </w:rPr>
        <w:t>U DOO Komunalno</w:t>
      </w:r>
      <w:r w:rsidR="00E903CC" w:rsidRPr="00D846A5">
        <w:rPr>
          <w:bCs/>
          <w:i w:val="0"/>
          <w:iCs w:val="0"/>
          <w:sz w:val="24"/>
          <w:szCs w:val="24"/>
        </w:rPr>
        <w:t xml:space="preserve"> i vodovod Žabljak </w:t>
      </w:r>
      <w:r w:rsidRPr="00D846A5">
        <w:rPr>
          <w:bCs/>
          <w:i w:val="0"/>
          <w:iCs w:val="0"/>
          <w:sz w:val="24"/>
          <w:szCs w:val="24"/>
        </w:rPr>
        <w:t xml:space="preserve">ukupno je zaposleno </w:t>
      </w:r>
      <w:r w:rsidR="00D846A5" w:rsidRPr="00D846A5">
        <w:rPr>
          <w:bCs/>
          <w:i w:val="0"/>
          <w:iCs w:val="0"/>
          <w:sz w:val="24"/>
          <w:szCs w:val="24"/>
        </w:rPr>
        <w:t xml:space="preserve">36 </w:t>
      </w:r>
      <w:r w:rsidRPr="00D846A5">
        <w:rPr>
          <w:bCs/>
          <w:i w:val="0"/>
          <w:iCs w:val="0"/>
          <w:sz w:val="24"/>
          <w:szCs w:val="24"/>
        </w:rPr>
        <w:t>osoba</w:t>
      </w:r>
      <w:r w:rsidR="00D846A5" w:rsidRPr="00D846A5">
        <w:rPr>
          <w:bCs/>
          <w:i w:val="0"/>
          <w:iCs w:val="0"/>
          <w:sz w:val="24"/>
          <w:szCs w:val="24"/>
        </w:rPr>
        <w:t xml:space="preserve"> a struktura po polu je:  žena 10 (</w:t>
      </w:r>
      <w:r w:rsidR="00D846A5" w:rsidRPr="00D846A5">
        <w:rPr>
          <w:bCs/>
          <w:i w:val="0"/>
          <w:sz w:val="24"/>
          <w:szCs w:val="24"/>
        </w:rPr>
        <w:t>27.78%</w:t>
      </w:r>
      <w:r w:rsidR="00D846A5" w:rsidRPr="00D846A5">
        <w:rPr>
          <w:bCs/>
          <w:i w:val="0"/>
          <w:iCs w:val="0"/>
          <w:sz w:val="24"/>
          <w:szCs w:val="24"/>
        </w:rPr>
        <w:t>) i muškaraca 26</w:t>
      </w:r>
      <w:r w:rsidR="00D846A5">
        <w:rPr>
          <w:bCs/>
          <w:i w:val="0"/>
          <w:iCs w:val="0"/>
          <w:sz w:val="24"/>
          <w:szCs w:val="24"/>
        </w:rPr>
        <w:t xml:space="preserve"> (72,22</w:t>
      </w:r>
      <w:r w:rsidRPr="00D846A5">
        <w:rPr>
          <w:bCs/>
          <w:i w:val="0"/>
          <w:iCs w:val="0"/>
          <w:sz w:val="24"/>
          <w:szCs w:val="24"/>
        </w:rPr>
        <w:t>%).</w:t>
      </w:r>
    </w:p>
    <w:p w14:paraId="563E6343" w14:textId="77777777" w:rsidR="00E903CC" w:rsidRPr="00D846A5" w:rsidRDefault="00E903CC" w:rsidP="00C24770">
      <w:pPr>
        <w:rPr>
          <w:bCs/>
          <w:i w:val="0"/>
          <w:iCs w:val="0"/>
          <w:sz w:val="24"/>
          <w:szCs w:val="24"/>
        </w:rPr>
      </w:pPr>
      <w:r w:rsidRPr="00D846A5">
        <w:rPr>
          <w:bCs/>
          <w:i w:val="0"/>
          <w:iCs w:val="0"/>
          <w:sz w:val="24"/>
          <w:szCs w:val="24"/>
        </w:rPr>
        <w:t xml:space="preserve">U DOO Sportski centar Žabljak ukupno je zaposleno </w:t>
      </w:r>
      <w:r w:rsidR="00D846A5" w:rsidRPr="00D846A5">
        <w:rPr>
          <w:bCs/>
          <w:i w:val="0"/>
          <w:iCs w:val="0"/>
          <w:sz w:val="24"/>
          <w:szCs w:val="24"/>
        </w:rPr>
        <w:t xml:space="preserve">6 </w:t>
      </w:r>
      <w:r w:rsidRPr="00D846A5">
        <w:rPr>
          <w:bCs/>
          <w:i w:val="0"/>
          <w:iCs w:val="0"/>
          <w:sz w:val="24"/>
          <w:szCs w:val="24"/>
        </w:rPr>
        <w:t>osoba</w:t>
      </w:r>
      <w:r w:rsidR="00D846A5" w:rsidRPr="00D846A5">
        <w:rPr>
          <w:bCs/>
          <w:i w:val="0"/>
          <w:iCs w:val="0"/>
          <w:sz w:val="24"/>
          <w:szCs w:val="24"/>
        </w:rPr>
        <w:t xml:space="preserve"> a struktura po polu je:  žena 2 </w:t>
      </w:r>
      <w:r w:rsidR="00D846A5">
        <w:rPr>
          <w:bCs/>
          <w:i w:val="0"/>
          <w:iCs w:val="0"/>
          <w:sz w:val="24"/>
          <w:szCs w:val="24"/>
        </w:rPr>
        <w:t>(33,33</w:t>
      </w:r>
      <w:r w:rsidRPr="00D846A5">
        <w:rPr>
          <w:bCs/>
          <w:i w:val="0"/>
          <w:iCs w:val="0"/>
          <w:sz w:val="24"/>
          <w:szCs w:val="24"/>
        </w:rPr>
        <w:t xml:space="preserve">%) i muškaraca </w:t>
      </w:r>
      <w:r w:rsidR="00D846A5" w:rsidRPr="00D846A5">
        <w:rPr>
          <w:bCs/>
          <w:i w:val="0"/>
          <w:iCs w:val="0"/>
          <w:sz w:val="24"/>
          <w:szCs w:val="24"/>
        </w:rPr>
        <w:t>4</w:t>
      </w:r>
      <w:r w:rsidR="00D846A5">
        <w:rPr>
          <w:bCs/>
          <w:i w:val="0"/>
          <w:iCs w:val="0"/>
          <w:sz w:val="24"/>
          <w:szCs w:val="24"/>
        </w:rPr>
        <w:t xml:space="preserve"> (66,67</w:t>
      </w:r>
      <w:r w:rsidRPr="00D846A5">
        <w:rPr>
          <w:bCs/>
          <w:i w:val="0"/>
          <w:iCs w:val="0"/>
          <w:sz w:val="24"/>
          <w:szCs w:val="24"/>
        </w:rPr>
        <w:t>%).</w:t>
      </w:r>
    </w:p>
    <w:p w14:paraId="3272DF3A" w14:textId="77777777" w:rsidR="00E903CC" w:rsidRPr="00D846A5" w:rsidRDefault="00E903CC" w:rsidP="00C24770">
      <w:pPr>
        <w:rPr>
          <w:bCs/>
          <w:i w:val="0"/>
          <w:iCs w:val="0"/>
          <w:sz w:val="24"/>
          <w:szCs w:val="24"/>
        </w:rPr>
      </w:pPr>
      <w:r w:rsidRPr="00D846A5">
        <w:rPr>
          <w:bCs/>
          <w:i w:val="0"/>
          <w:iCs w:val="0"/>
          <w:sz w:val="24"/>
          <w:szCs w:val="24"/>
        </w:rPr>
        <w:t xml:space="preserve">U DOO Parking servis Žabljak ukupno je zaposleno </w:t>
      </w:r>
      <w:r w:rsidR="00D846A5" w:rsidRPr="00D846A5">
        <w:rPr>
          <w:bCs/>
          <w:i w:val="0"/>
          <w:iCs w:val="0"/>
          <w:sz w:val="24"/>
          <w:szCs w:val="24"/>
        </w:rPr>
        <w:t xml:space="preserve">5 </w:t>
      </w:r>
      <w:r w:rsidRPr="00D846A5">
        <w:rPr>
          <w:bCs/>
          <w:i w:val="0"/>
          <w:iCs w:val="0"/>
          <w:sz w:val="24"/>
          <w:szCs w:val="24"/>
        </w:rPr>
        <w:t xml:space="preserve">osoba a struktura po polu je:  žena </w:t>
      </w:r>
      <w:r w:rsidR="00D846A5" w:rsidRPr="00D846A5">
        <w:rPr>
          <w:bCs/>
          <w:i w:val="0"/>
          <w:iCs w:val="0"/>
          <w:sz w:val="24"/>
          <w:szCs w:val="24"/>
        </w:rPr>
        <w:t xml:space="preserve">1 </w:t>
      </w:r>
      <w:r w:rsidR="00D846A5">
        <w:rPr>
          <w:bCs/>
          <w:i w:val="0"/>
          <w:iCs w:val="0"/>
          <w:sz w:val="24"/>
          <w:szCs w:val="24"/>
        </w:rPr>
        <w:t>(20</w:t>
      </w:r>
      <w:r w:rsidR="00D846A5" w:rsidRPr="00D846A5">
        <w:rPr>
          <w:bCs/>
          <w:i w:val="0"/>
          <w:iCs w:val="0"/>
          <w:sz w:val="24"/>
          <w:szCs w:val="24"/>
        </w:rPr>
        <w:t>%) i muškaraca 4</w:t>
      </w:r>
      <w:r w:rsidR="00D846A5">
        <w:rPr>
          <w:bCs/>
          <w:i w:val="0"/>
          <w:iCs w:val="0"/>
          <w:sz w:val="24"/>
          <w:szCs w:val="24"/>
        </w:rPr>
        <w:t xml:space="preserve"> (80</w:t>
      </w:r>
      <w:r w:rsidRPr="00D846A5">
        <w:rPr>
          <w:bCs/>
          <w:i w:val="0"/>
          <w:iCs w:val="0"/>
          <w:sz w:val="24"/>
          <w:szCs w:val="24"/>
        </w:rPr>
        <w:t>%).</w:t>
      </w:r>
    </w:p>
    <w:p w14:paraId="7BEA7E65" w14:textId="77777777" w:rsidR="00E903CC" w:rsidRPr="00D846A5" w:rsidRDefault="00E903CC" w:rsidP="00C24770">
      <w:pPr>
        <w:rPr>
          <w:bCs/>
          <w:i w:val="0"/>
          <w:iCs w:val="0"/>
          <w:sz w:val="24"/>
          <w:szCs w:val="24"/>
        </w:rPr>
      </w:pPr>
      <w:r w:rsidRPr="00D846A5">
        <w:rPr>
          <w:bCs/>
          <w:i w:val="0"/>
          <w:iCs w:val="0"/>
          <w:sz w:val="24"/>
          <w:szCs w:val="24"/>
        </w:rPr>
        <w:t xml:space="preserve">U JU Centar za kulturu ukupno je zaposleno </w:t>
      </w:r>
      <w:r w:rsidR="00D846A5" w:rsidRPr="00D846A5">
        <w:rPr>
          <w:bCs/>
          <w:i w:val="0"/>
          <w:iCs w:val="0"/>
          <w:sz w:val="24"/>
          <w:szCs w:val="24"/>
        </w:rPr>
        <w:t>8</w:t>
      </w:r>
      <w:r w:rsidRPr="00D846A5">
        <w:rPr>
          <w:bCs/>
          <w:i w:val="0"/>
          <w:iCs w:val="0"/>
          <w:sz w:val="24"/>
          <w:szCs w:val="24"/>
        </w:rPr>
        <w:t xml:space="preserve"> osoba</w:t>
      </w:r>
      <w:r w:rsidR="00D846A5" w:rsidRPr="00D846A5">
        <w:rPr>
          <w:bCs/>
          <w:i w:val="0"/>
          <w:iCs w:val="0"/>
          <w:sz w:val="24"/>
          <w:szCs w:val="24"/>
        </w:rPr>
        <w:t xml:space="preserve"> a struktura po polu je:  žena 5</w:t>
      </w:r>
      <w:r w:rsidR="00D846A5">
        <w:rPr>
          <w:bCs/>
          <w:i w:val="0"/>
          <w:iCs w:val="0"/>
          <w:sz w:val="24"/>
          <w:szCs w:val="24"/>
        </w:rPr>
        <w:t xml:space="preserve"> (62,5</w:t>
      </w:r>
      <w:r w:rsidR="00D846A5" w:rsidRPr="00D846A5">
        <w:rPr>
          <w:bCs/>
          <w:i w:val="0"/>
          <w:iCs w:val="0"/>
          <w:sz w:val="24"/>
          <w:szCs w:val="24"/>
        </w:rPr>
        <w:t>%) i muškaraca 3</w:t>
      </w:r>
      <w:r w:rsidR="00D846A5">
        <w:rPr>
          <w:bCs/>
          <w:i w:val="0"/>
          <w:iCs w:val="0"/>
          <w:sz w:val="24"/>
          <w:szCs w:val="24"/>
        </w:rPr>
        <w:t xml:space="preserve"> (37,5</w:t>
      </w:r>
      <w:r w:rsidRPr="00D846A5">
        <w:rPr>
          <w:bCs/>
          <w:i w:val="0"/>
          <w:iCs w:val="0"/>
          <w:sz w:val="24"/>
          <w:szCs w:val="24"/>
        </w:rPr>
        <w:t>%).</w:t>
      </w:r>
    </w:p>
    <w:p w14:paraId="0EAA5E87" w14:textId="28BEC3FE" w:rsidR="00C849B0" w:rsidRPr="000A27C7" w:rsidRDefault="00E903CC" w:rsidP="00C24770">
      <w:pPr>
        <w:rPr>
          <w:bCs/>
          <w:i w:val="0"/>
          <w:iCs w:val="0"/>
          <w:sz w:val="24"/>
          <w:szCs w:val="24"/>
        </w:rPr>
      </w:pPr>
      <w:r w:rsidRPr="00D846A5">
        <w:rPr>
          <w:bCs/>
          <w:i w:val="0"/>
          <w:iCs w:val="0"/>
          <w:sz w:val="24"/>
          <w:szCs w:val="24"/>
        </w:rPr>
        <w:lastRenderedPageBreak/>
        <w:t xml:space="preserve">U Turističkoj organizaciji Žabljak ukupno je zaposleno </w:t>
      </w:r>
      <w:r w:rsidR="00D846A5" w:rsidRPr="00D846A5">
        <w:rPr>
          <w:bCs/>
          <w:i w:val="0"/>
          <w:iCs w:val="0"/>
          <w:sz w:val="24"/>
          <w:szCs w:val="24"/>
        </w:rPr>
        <w:t xml:space="preserve">7 </w:t>
      </w:r>
      <w:r w:rsidRPr="00D846A5">
        <w:rPr>
          <w:bCs/>
          <w:i w:val="0"/>
          <w:iCs w:val="0"/>
          <w:sz w:val="24"/>
          <w:szCs w:val="24"/>
        </w:rPr>
        <w:t>osoba</w:t>
      </w:r>
      <w:r w:rsidR="00D846A5" w:rsidRPr="00D846A5">
        <w:rPr>
          <w:bCs/>
          <w:i w:val="0"/>
          <w:iCs w:val="0"/>
          <w:sz w:val="24"/>
          <w:szCs w:val="24"/>
        </w:rPr>
        <w:t xml:space="preserve"> a struktura po polu je:  žena 5 (71,43%) i muškaraca 2 (2</w:t>
      </w:r>
      <w:r w:rsidRPr="00D846A5">
        <w:rPr>
          <w:bCs/>
          <w:i w:val="0"/>
          <w:iCs w:val="0"/>
          <w:sz w:val="24"/>
          <w:szCs w:val="24"/>
        </w:rPr>
        <w:t>8</w:t>
      </w:r>
      <w:r w:rsidR="00D846A5" w:rsidRPr="00D846A5">
        <w:rPr>
          <w:bCs/>
          <w:i w:val="0"/>
          <w:iCs w:val="0"/>
          <w:sz w:val="24"/>
          <w:szCs w:val="24"/>
        </w:rPr>
        <w:t>,57</w:t>
      </w:r>
      <w:r w:rsidR="000A27C7">
        <w:rPr>
          <w:bCs/>
          <w:i w:val="0"/>
          <w:iCs w:val="0"/>
          <w:sz w:val="24"/>
          <w:szCs w:val="24"/>
        </w:rPr>
        <w:t>%)</w:t>
      </w:r>
    </w:p>
    <w:tbl>
      <w:tblPr>
        <w:tblW w:w="9350" w:type="dxa"/>
        <w:jc w:val="center"/>
        <w:tblBorders>
          <w:top w:val="triple" w:sz="4" w:space="0" w:color="7030A0"/>
          <w:left w:val="triple" w:sz="4" w:space="0" w:color="7030A0"/>
          <w:bottom w:val="triple" w:sz="4" w:space="0" w:color="7030A0"/>
          <w:right w:val="triple" w:sz="4" w:space="0" w:color="7030A0"/>
          <w:insideH w:val="triple" w:sz="4" w:space="0" w:color="7030A0"/>
          <w:insideV w:val="triple" w:sz="4" w:space="0" w:color="7030A0"/>
        </w:tblBorders>
        <w:tblLook w:val="0000" w:firstRow="0" w:lastRow="0" w:firstColumn="0" w:lastColumn="0" w:noHBand="0" w:noVBand="0"/>
      </w:tblPr>
      <w:tblGrid>
        <w:gridCol w:w="3451"/>
        <w:gridCol w:w="1753"/>
        <w:gridCol w:w="1049"/>
        <w:gridCol w:w="33"/>
        <w:gridCol w:w="974"/>
        <w:gridCol w:w="2090"/>
      </w:tblGrid>
      <w:tr w:rsidR="008646AD" w:rsidRPr="00467CD3" w14:paraId="3A90D949" w14:textId="77777777" w:rsidTr="000A27C7">
        <w:trPr>
          <w:trHeight w:val="447"/>
          <w:jc w:val="center"/>
        </w:trPr>
        <w:tc>
          <w:tcPr>
            <w:tcW w:w="3451" w:type="dxa"/>
            <w:vMerge w:val="restart"/>
            <w:shd w:val="clear" w:color="auto" w:fill="FFCCFF"/>
          </w:tcPr>
          <w:p w14:paraId="67FDF6F1" w14:textId="0E5D0C59" w:rsidR="008646AD" w:rsidRPr="00467CD3" w:rsidRDefault="008646AD" w:rsidP="008646AD">
            <w:pPr>
              <w:spacing w:after="0"/>
              <w:ind w:left="206"/>
              <w:jc w:val="center"/>
              <w:rPr>
                <w:rFonts w:eastAsia="Times New Roman"/>
                <w:b/>
                <w:bCs/>
                <w:i w:val="0"/>
                <w:iCs w:val="0"/>
                <w:color w:val="7030A0"/>
                <w:sz w:val="24"/>
                <w:szCs w:val="24"/>
                <w:lang w:eastAsia="en-GB"/>
              </w:rPr>
            </w:pPr>
            <w:r>
              <w:rPr>
                <w:rFonts w:eastAsia="Times New Roman"/>
                <w:b/>
                <w:bCs/>
                <w:i w:val="0"/>
                <w:iCs w:val="0"/>
                <w:color w:val="7030A0"/>
                <w:sz w:val="24"/>
                <w:szCs w:val="24"/>
                <w:lang w:eastAsia="en-GB"/>
              </w:rPr>
              <w:t>Preduzeće/Javna ustanova</w:t>
            </w:r>
          </w:p>
        </w:tc>
        <w:tc>
          <w:tcPr>
            <w:tcW w:w="1753" w:type="dxa"/>
            <w:vMerge w:val="restart"/>
            <w:shd w:val="clear" w:color="auto" w:fill="FFCCFF"/>
          </w:tcPr>
          <w:p w14:paraId="14F75C49" w14:textId="77777777" w:rsidR="008646AD" w:rsidRPr="00467CD3" w:rsidRDefault="008646AD" w:rsidP="008646AD">
            <w:pPr>
              <w:spacing w:after="0" w:line="240" w:lineRule="auto"/>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Ukupan broj zaposlenih</w:t>
            </w:r>
          </w:p>
        </w:tc>
        <w:tc>
          <w:tcPr>
            <w:tcW w:w="2056" w:type="dxa"/>
            <w:gridSpan w:val="3"/>
            <w:shd w:val="clear" w:color="auto" w:fill="FFCCFF"/>
          </w:tcPr>
          <w:p w14:paraId="709C2319" w14:textId="77777777" w:rsidR="008646AD" w:rsidRPr="00467CD3" w:rsidRDefault="008646AD" w:rsidP="008646AD">
            <w:pPr>
              <w:spacing w:after="0" w:line="240" w:lineRule="auto"/>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Zaposleni po polu</w:t>
            </w:r>
          </w:p>
        </w:tc>
        <w:tc>
          <w:tcPr>
            <w:tcW w:w="2090" w:type="dxa"/>
            <w:vMerge w:val="restart"/>
            <w:shd w:val="clear" w:color="auto" w:fill="FFCCFF"/>
          </w:tcPr>
          <w:p w14:paraId="30FB7A55" w14:textId="15A08CDD" w:rsidR="008646AD" w:rsidRPr="00467CD3" w:rsidRDefault="008646AD" w:rsidP="008646AD">
            <w:pPr>
              <w:spacing w:after="0" w:line="240" w:lineRule="auto"/>
              <w:jc w:val="center"/>
              <w:rPr>
                <w:rFonts w:eastAsia="Times New Roman"/>
                <w:b/>
                <w:bCs/>
                <w:i w:val="0"/>
                <w:iCs w:val="0"/>
                <w:color w:val="7030A0"/>
                <w:sz w:val="24"/>
                <w:szCs w:val="24"/>
                <w:lang w:eastAsia="en-GB"/>
              </w:rPr>
            </w:pPr>
            <w:r>
              <w:rPr>
                <w:rFonts w:eastAsia="Times New Roman"/>
                <w:b/>
                <w:bCs/>
                <w:i w:val="0"/>
                <w:iCs w:val="0"/>
                <w:color w:val="7030A0"/>
                <w:sz w:val="24"/>
                <w:szCs w:val="24"/>
                <w:lang w:eastAsia="en-GB"/>
              </w:rPr>
              <w:t>Na čelu preduzeća/javne ustanove</w:t>
            </w:r>
          </w:p>
        </w:tc>
      </w:tr>
      <w:tr w:rsidR="008646AD" w:rsidRPr="00467CD3" w14:paraId="1DF78245" w14:textId="77777777" w:rsidTr="000A27C7">
        <w:trPr>
          <w:trHeight w:val="411"/>
          <w:jc w:val="center"/>
        </w:trPr>
        <w:tc>
          <w:tcPr>
            <w:tcW w:w="3451" w:type="dxa"/>
            <w:vMerge/>
            <w:shd w:val="clear" w:color="auto" w:fill="6B911C"/>
          </w:tcPr>
          <w:p w14:paraId="61EC8728" w14:textId="77777777" w:rsidR="008646AD" w:rsidRPr="00467CD3" w:rsidRDefault="008646AD" w:rsidP="008646AD">
            <w:pPr>
              <w:spacing w:after="0" w:line="240" w:lineRule="auto"/>
              <w:ind w:left="206"/>
              <w:jc w:val="center"/>
              <w:rPr>
                <w:rFonts w:eastAsia="Times New Roman"/>
                <w:b/>
                <w:bCs/>
                <w:i w:val="0"/>
                <w:iCs w:val="0"/>
                <w:color w:val="FFFFFF"/>
                <w:sz w:val="24"/>
                <w:szCs w:val="24"/>
                <w:lang w:eastAsia="en-GB"/>
              </w:rPr>
            </w:pPr>
          </w:p>
        </w:tc>
        <w:tc>
          <w:tcPr>
            <w:tcW w:w="1753" w:type="dxa"/>
            <w:vMerge/>
            <w:shd w:val="clear" w:color="auto" w:fill="6B911C"/>
          </w:tcPr>
          <w:p w14:paraId="4A09E7DE" w14:textId="77777777" w:rsidR="008646AD" w:rsidRPr="00467CD3" w:rsidRDefault="008646AD" w:rsidP="008646AD">
            <w:pPr>
              <w:spacing w:after="0" w:line="240" w:lineRule="auto"/>
              <w:jc w:val="center"/>
              <w:rPr>
                <w:rFonts w:eastAsia="Times New Roman"/>
                <w:b/>
                <w:bCs/>
                <w:i w:val="0"/>
                <w:iCs w:val="0"/>
                <w:color w:val="FFFFFF"/>
                <w:sz w:val="24"/>
                <w:szCs w:val="24"/>
                <w:lang w:eastAsia="en-GB"/>
              </w:rPr>
            </w:pPr>
          </w:p>
        </w:tc>
        <w:tc>
          <w:tcPr>
            <w:tcW w:w="1049" w:type="dxa"/>
            <w:shd w:val="clear" w:color="auto" w:fill="FFCCFF"/>
          </w:tcPr>
          <w:p w14:paraId="7910FD6C" w14:textId="77777777" w:rsidR="008646AD" w:rsidRPr="00467CD3" w:rsidRDefault="008646AD" w:rsidP="008646AD">
            <w:pPr>
              <w:spacing w:after="0"/>
              <w:ind w:left="206"/>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M</w:t>
            </w:r>
          </w:p>
        </w:tc>
        <w:tc>
          <w:tcPr>
            <w:tcW w:w="1007" w:type="dxa"/>
            <w:gridSpan w:val="2"/>
            <w:shd w:val="clear" w:color="auto" w:fill="FFCCFF"/>
          </w:tcPr>
          <w:p w14:paraId="1BD706E8" w14:textId="77777777" w:rsidR="008646AD" w:rsidRPr="00467CD3" w:rsidRDefault="008646AD" w:rsidP="008646AD">
            <w:pPr>
              <w:spacing w:after="0" w:line="240" w:lineRule="auto"/>
              <w:ind w:left="206"/>
              <w:jc w:val="center"/>
              <w:rPr>
                <w:rFonts w:eastAsia="Times New Roman"/>
                <w:b/>
                <w:bCs/>
                <w:i w:val="0"/>
                <w:iCs w:val="0"/>
                <w:color w:val="7030A0"/>
                <w:sz w:val="24"/>
                <w:szCs w:val="24"/>
                <w:lang w:eastAsia="en-GB"/>
              </w:rPr>
            </w:pPr>
            <w:r w:rsidRPr="00467CD3">
              <w:rPr>
                <w:rFonts w:eastAsia="Times New Roman"/>
                <w:b/>
                <w:bCs/>
                <w:i w:val="0"/>
                <w:iCs w:val="0"/>
                <w:color w:val="7030A0"/>
                <w:sz w:val="24"/>
                <w:szCs w:val="24"/>
                <w:lang w:eastAsia="en-GB"/>
              </w:rPr>
              <w:t>Ž</w:t>
            </w:r>
          </w:p>
        </w:tc>
        <w:tc>
          <w:tcPr>
            <w:tcW w:w="2090" w:type="dxa"/>
            <w:vMerge/>
            <w:shd w:val="clear" w:color="auto" w:fill="FFCCFF"/>
          </w:tcPr>
          <w:p w14:paraId="2330B0B3" w14:textId="77777777" w:rsidR="008646AD" w:rsidRPr="00467CD3" w:rsidRDefault="008646AD" w:rsidP="008646AD">
            <w:pPr>
              <w:spacing w:after="0" w:line="240" w:lineRule="auto"/>
              <w:ind w:left="206"/>
              <w:jc w:val="center"/>
              <w:rPr>
                <w:rFonts w:eastAsia="Times New Roman"/>
                <w:b/>
                <w:bCs/>
                <w:i w:val="0"/>
                <w:iCs w:val="0"/>
                <w:color w:val="7030A0"/>
                <w:sz w:val="24"/>
                <w:szCs w:val="24"/>
                <w:lang w:eastAsia="en-GB"/>
              </w:rPr>
            </w:pPr>
          </w:p>
        </w:tc>
      </w:tr>
      <w:tr w:rsidR="008646AD" w:rsidRPr="00467CD3" w14:paraId="02054319" w14:textId="77777777" w:rsidTr="000A27C7">
        <w:trPr>
          <w:trHeight w:val="419"/>
          <w:jc w:val="center"/>
        </w:trPr>
        <w:tc>
          <w:tcPr>
            <w:tcW w:w="3451" w:type="dxa"/>
            <w:shd w:val="clear" w:color="auto" w:fill="auto"/>
          </w:tcPr>
          <w:p w14:paraId="3B4D503B" w14:textId="7B85BE67" w:rsidR="008646AD" w:rsidRPr="00467CD3" w:rsidRDefault="008646AD" w:rsidP="008646AD">
            <w:pPr>
              <w:ind w:left="206"/>
              <w:rPr>
                <w:rFonts w:eastAsia="Times New Roman"/>
                <w:i w:val="0"/>
                <w:iCs w:val="0"/>
                <w:color w:val="000000"/>
                <w:sz w:val="24"/>
                <w:szCs w:val="24"/>
                <w:lang w:eastAsia="en-GB"/>
              </w:rPr>
            </w:pPr>
            <w:r>
              <w:rPr>
                <w:rFonts w:eastAsia="Times New Roman"/>
                <w:i w:val="0"/>
                <w:iCs w:val="0"/>
                <w:color w:val="000000"/>
                <w:sz w:val="24"/>
                <w:szCs w:val="24"/>
                <w:lang w:eastAsia="en-GB"/>
              </w:rPr>
              <w:t>DOO Komunalno i vodovod</w:t>
            </w:r>
          </w:p>
        </w:tc>
        <w:tc>
          <w:tcPr>
            <w:tcW w:w="1753" w:type="dxa"/>
            <w:shd w:val="clear" w:color="auto" w:fill="auto"/>
          </w:tcPr>
          <w:p w14:paraId="200BC5FF" w14:textId="1A76B4CF" w:rsidR="008646AD" w:rsidRPr="00467CD3" w:rsidRDefault="000805AA" w:rsidP="008646AD">
            <w:pPr>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36</w:t>
            </w:r>
          </w:p>
        </w:tc>
        <w:tc>
          <w:tcPr>
            <w:tcW w:w="1049" w:type="dxa"/>
            <w:shd w:val="clear" w:color="auto" w:fill="auto"/>
          </w:tcPr>
          <w:p w14:paraId="7EB783F3" w14:textId="405BE9F0" w:rsidR="008646AD" w:rsidRPr="00467CD3" w:rsidRDefault="000805AA" w:rsidP="008646AD">
            <w:pPr>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26</w:t>
            </w:r>
          </w:p>
        </w:tc>
        <w:tc>
          <w:tcPr>
            <w:tcW w:w="1007" w:type="dxa"/>
            <w:gridSpan w:val="2"/>
            <w:shd w:val="clear" w:color="auto" w:fill="auto"/>
          </w:tcPr>
          <w:p w14:paraId="614E09F2" w14:textId="3E10AE5D"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10</w:t>
            </w:r>
          </w:p>
        </w:tc>
        <w:tc>
          <w:tcPr>
            <w:tcW w:w="2090" w:type="dxa"/>
          </w:tcPr>
          <w:p w14:paraId="09E06EBF" w14:textId="77777777" w:rsidR="008646AD" w:rsidRPr="00467CD3" w:rsidRDefault="008646AD"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M</w:t>
            </w:r>
          </w:p>
        </w:tc>
      </w:tr>
      <w:tr w:rsidR="008646AD" w:rsidRPr="00467CD3" w14:paraId="0FA4F80F" w14:textId="77777777" w:rsidTr="000A27C7">
        <w:trPr>
          <w:trHeight w:val="498"/>
          <w:jc w:val="center"/>
        </w:trPr>
        <w:tc>
          <w:tcPr>
            <w:tcW w:w="3451" w:type="dxa"/>
            <w:shd w:val="clear" w:color="auto" w:fill="auto"/>
          </w:tcPr>
          <w:p w14:paraId="1EEBC1EB" w14:textId="4178DFC6" w:rsidR="008646AD" w:rsidRPr="00467CD3" w:rsidRDefault="008646AD" w:rsidP="008646AD">
            <w:pPr>
              <w:ind w:left="206"/>
              <w:rPr>
                <w:rFonts w:eastAsia="Times New Roman"/>
                <w:i w:val="0"/>
                <w:iCs w:val="0"/>
                <w:color w:val="000000"/>
                <w:sz w:val="24"/>
                <w:szCs w:val="24"/>
                <w:lang w:eastAsia="en-GB"/>
              </w:rPr>
            </w:pPr>
            <w:r>
              <w:rPr>
                <w:rFonts w:eastAsia="Times New Roman"/>
                <w:i w:val="0"/>
                <w:iCs w:val="0"/>
                <w:color w:val="000000"/>
                <w:sz w:val="24"/>
                <w:szCs w:val="24"/>
                <w:lang w:eastAsia="en-GB"/>
              </w:rPr>
              <w:t>DOO Sportski centar</w:t>
            </w:r>
          </w:p>
        </w:tc>
        <w:tc>
          <w:tcPr>
            <w:tcW w:w="1753" w:type="dxa"/>
            <w:shd w:val="clear" w:color="auto" w:fill="auto"/>
          </w:tcPr>
          <w:p w14:paraId="557B11D0" w14:textId="7A52FC48"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6</w:t>
            </w:r>
          </w:p>
        </w:tc>
        <w:tc>
          <w:tcPr>
            <w:tcW w:w="1049" w:type="dxa"/>
            <w:shd w:val="clear" w:color="auto" w:fill="auto"/>
          </w:tcPr>
          <w:p w14:paraId="6D67474E" w14:textId="6450C9BF"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2</w:t>
            </w:r>
          </w:p>
        </w:tc>
        <w:tc>
          <w:tcPr>
            <w:tcW w:w="1007" w:type="dxa"/>
            <w:gridSpan w:val="2"/>
            <w:shd w:val="clear" w:color="auto" w:fill="auto"/>
          </w:tcPr>
          <w:p w14:paraId="2E276702" w14:textId="0E67DE7D"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4</w:t>
            </w:r>
          </w:p>
        </w:tc>
        <w:tc>
          <w:tcPr>
            <w:tcW w:w="2090" w:type="dxa"/>
          </w:tcPr>
          <w:p w14:paraId="38A79251" w14:textId="5D1D7F99"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Ž</w:t>
            </w:r>
          </w:p>
        </w:tc>
      </w:tr>
      <w:tr w:rsidR="008646AD" w:rsidRPr="00467CD3" w14:paraId="25B79E9C" w14:textId="77777777" w:rsidTr="000A27C7">
        <w:trPr>
          <w:trHeight w:val="498"/>
          <w:jc w:val="center"/>
        </w:trPr>
        <w:tc>
          <w:tcPr>
            <w:tcW w:w="3451" w:type="dxa"/>
            <w:shd w:val="clear" w:color="auto" w:fill="auto"/>
          </w:tcPr>
          <w:p w14:paraId="46CD07A1" w14:textId="5342D8F5" w:rsidR="008646AD" w:rsidRPr="00467CD3" w:rsidRDefault="008646AD" w:rsidP="008646AD">
            <w:pPr>
              <w:ind w:left="206"/>
              <w:rPr>
                <w:rFonts w:eastAsia="Times New Roman"/>
                <w:i w:val="0"/>
                <w:iCs w:val="0"/>
                <w:color w:val="000000"/>
                <w:sz w:val="24"/>
                <w:szCs w:val="24"/>
                <w:lang w:eastAsia="en-GB"/>
              </w:rPr>
            </w:pPr>
            <w:r>
              <w:rPr>
                <w:rFonts w:eastAsia="Times New Roman"/>
                <w:i w:val="0"/>
                <w:iCs w:val="0"/>
                <w:color w:val="000000"/>
                <w:sz w:val="24"/>
                <w:szCs w:val="24"/>
                <w:lang w:eastAsia="en-GB"/>
              </w:rPr>
              <w:t>DOO Parking servis</w:t>
            </w:r>
            <w:r w:rsidRPr="00467CD3">
              <w:rPr>
                <w:rFonts w:eastAsia="Times New Roman"/>
                <w:i w:val="0"/>
                <w:iCs w:val="0"/>
                <w:color w:val="000000"/>
                <w:sz w:val="24"/>
                <w:szCs w:val="24"/>
                <w:lang w:eastAsia="en-GB"/>
              </w:rPr>
              <w:t xml:space="preserve"> </w:t>
            </w:r>
          </w:p>
        </w:tc>
        <w:tc>
          <w:tcPr>
            <w:tcW w:w="1753" w:type="dxa"/>
            <w:shd w:val="clear" w:color="auto" w:fill="auto"/>
          </w:tcPr>
          <w:p w14:paraId="42AA7D76" w14:textId="793B863C"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5</w:t>
            </w:r>
          </w:p>
        </w:tc>
        <w:tc>
          <w:tcPr>
            <w:tcW w:w="1049" w:type="dxa"/>
            <w:shd w:val="clear" w:color="auto" w:fill="auto"/>
          </w:tcPr>
          <w:p w14:paraId="219BE6C5" w14:textId="3CB32AA4"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4</w:t>
            </w:r>
          </w:p>
        </w:tc>
        <w:tc>
          <w:tcPr>
            <w:tcW w:w="1007" w:type="dxa"/>
            <w:gridSpan w:val="2"/>
            <w:shd w:val="clear" w:color="auto" w:fill="auto"/>
          </w:tcPr>
          <w:p w14:paraId="74F0D14E" w14:textId="641C70EB"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1</w:t>
            </w:r>
          </w:p>
        </w:tc>
        <w:tc>
          <w:tcPr>
            <w:tcW w:w="2090" w:type="dxa"/>
          </w:tcPr>
          <w:p w14:paraId="559A90F3" w14:textId="55A546F1"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M</w:t>
            </w:r>
          </w:p>
        </w:tc>
      </w:tr>
      <w:tr w:rsidR="008646AD" w:rsidRPr="00467CD3" w14:paraId="2E07F4CD" w14:textId="77777777" w:rsidTr="000A27C7">
        <w:trPr>
          <w:trHeight w:val="498"/>
          <w:jc w:val="center"/>
        </w:trPr>
        <w:tc>
          <w:tcPr>
            <w:tcW w:w="3451" w:type="dxa"/>
            <w:shd w:val="clear" w:color="auto" w:fill="auto"/>
          </w:tcPr>
          <w:p w14:paraId="104C8278" w14:textId="2DB629A3" w:rsidR="008646AD" w:rsidRPr="00467CD3" w:rsidRDefault="000805AA" w:rsidP="008646AD">
            <w:pPr>
              <w:ind w:left="206"/>
              <w:rPr>
                <w:rFonts w:eastAsia="Times New Roman"/>
                <w:i w:val="0"/>
                <w:iCs w:val="0"/>
                <w:color w:val="000000"/>
                <w:sz w:val="24"/>
                <w:szCs w:val="24"/>
                <w:lang w:eastAsia="en-GB"/>
              </w:rPr>
            </w:pPr>
            <w:r>
              <w:rPr>
                <w:rFonts w:eastAsia="Times New Roman"/>
                <w:i w:val="0"/>
                <w:iCs w:val="0"/>
                <w:color w:val="000000"/>
                <w:sz w:val="24"/>
                <w:szCs w:val="24"/>
                <w:lang w:eastAsia="en-GB"/>
              </w:rPr>
              <w:t>JU Centar za kulturu</w:t>
            </w:r>
          </w:p>
        </w:tc>
        <w:tc>
          <w:tcPr>
            <w:tcW w:w="1753" w:type="dxa"/>
            <w:shd w:val="clear" w:color="auto" w:fill="auto"/>
          </w:tcPr>
          <w:p w14:paraId="6235E71F" w14:textId="7AA4F54E"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8</w:t>
            </w:r>
          </w:p>
        </w:tc>
        <w:tc>
          <w:tcPr>
            <w:tcW w:w="1049" w:type="dxa"/>
            <w:shd w:val="clear" w:color="auto" w:fill="auto"/>
          </w:tcPr>
          <w:p w14:paraId="48F06C93" w14:textId="7F9BB175"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5</w:t>
            </w:r>
          </w:p>
        </w:tc>
        <w:tc>
          <w:tcPr>
            <w:tcW w:w="1007" w:type="dxa"/>
            <w:gridSpan w:val="2"/>
            <w:shd w:val="clear" w:color="auto" w:fill="auto"/>
          </w:tcPr>
          <w:p w14:paraId="4A8214D9" w14:textId="6A5367A4" w:rsidR="008646AD" w:rsidRPr="00467CD3" w:rsidRDefault="000805AA"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3</w:t>
            </w:r>
          </w:p>
        </w:tc>
        <w:tc>
          <w:tcPr>
            <w:tcW w:w="2090" w:type="dxa"/>
          </w:tcPr>
          <w:p w14:paraId="7B66B3AD" w14:textId="77777777" w:rsidR="008646AD" w:rsidRPr="00467CD3" w:rsidRDefault="008646AD" w:rsidP="008646AD">
            <w:pPr>
              <w:spacing w:after="0" w:line="240" w:lineRule="auto"/>
              <w:ind w:left="206"/>
              <w:jc w:val="center"/>
              <w:rPr>
                <w:rFonts w:eastAsia="Times New Roman"/>
                <w:i w:val="0"/>
                <w:iCs w:val="0"/>
                <w:color w:val="000000"/>
                <w:sz w:val="24"/>
                <w:szCs w:val="24"/>
                <w:lang w:eastAsia="en-GB"/>
              </w:rPr>
            </w:pPr>
            <w:r>
              <w:rPr>
                <w:rFonts w:eastAsia="Times New Roman"/>
                <w:i w:val="0"/>
                <w:iCs w:val="0"/>
                <w:color w:val="000000"/>
                <w:sz w:val="24"/>
                <w:szCs w:val="24"/>
                <w:lang w:eastAsia="en-GB"/>
              </w:rPr>
              <w:t>Ž</w:t>
            </w:r>
          </w:p>
        </w:tc>
      </w:tr>
      <w:tr w:rsidR="008646AD" w:rsidRPr="00467CD3" w14:paraId="1D4C2E67" w14:textId="77777777" w:rsidTr="000A27C7">
        <w:trPr>
          <w:trHeight w:val="498"/>
          <w:jc w:val="center"/>
        </w:trPr>
        <w:tc>
          <w:tcPr>
            <w:tcW w:w="3451" w:type="dxa"/>
            <w:shd w:val="clear" w:color="auto" w:fill="auto"/>
          </w:tcPr>
          <w:p w14:paraId="0247272E" w14:textId="175417DC" w:rsidR="008646AD" w:rsidRPr="00467CD3" w:rsidRDefault="000805AA" w:rsidP="008646AD">
            <w:pPr>
              <w:ind w:left="206"/>
              <w:rPr>
                <w:rFonts w:eastAsia="Times New Roman"/>
                <w:i w:val="0"/>
                <w:iCs w:val="0"/>
                <w:color w:val="000000"/>
                <w:sz w:val="24"/>
                <w:szCs w:val="24"/>
                <w:lang w:eastAsia="en-GB"/>
              </w:rPr>
            </w:pPr>
            <w:r>
              <w:rPr>
                <w:rFonts w:eastAsia="Times New Roman"/>
                <w:i w:val="0"/>
                <w:iCs w:val="0"/>
                <w:color w:val="000000"/>
                <w:sz w:val="24"/>
                <w:szCs w:val="24"/>
                <w:lang w:eastAsia="en-GB"/>
              </w:rPr>
              <w:t>Turistička organizacija</w:t>
            </w:r>
          </w:p>
        </w:tc>
        <w:tc>
          <w:tcPr>
            <w:tcW w:w="1753" w:type="dxa"/>
            <w:shd w:val="clear" w:color="auto" w:fill="auto"/>
          </w:tcPr>
          <w:p w14:paraId="7EB6C6DB" w14:textId="048C941D" w:rsidR="008646AD" w:rsidRPr="00467CD3" w:rsidRDefault="000805AA" w:rsidP="008646AD">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7</w:t>
            </w:r>
          </w:p>
        </w:tc>
        <w:tc>
          <w:tcPr>
            <w:tcW w:w="1049" w:type="dxa"/>
            <w:shd w:val="clear" w:color="auto" w:fill="auto"/>
          </w:tcPr>
          <w:p w14:paraId="44F7B3C6" w14:textId="7D6A0881" w:rsidR="008646AD" w:rsidRPr="00467CD3" w:rsidRDefault="000805AA" w:rsidP="008646AD">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5</w:t>
            </w:r>
          </w:p>
        </w:tc>
        <w:tc>
          <w:tcPr>
            <w:tcW w:w="1007" w:type="dxa"/>
            <w:gridSpan w:val="2"/>
            <w:shd w:val="clear" w:color="auto" w:fill="auto"/>
          </w:tcPr>
          <w:p w14:paraId="6DB89934" w14:textId="7DF8FE45" w:rsidR="008646AD" w:rsidRPr="00467CD3" w:rsidRDefault="000805AA" w:rsidP="008646AD">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2</w:t>
            </w:r>
          </w:p>
        </w:tc>
        <w:tc>
          <w:tcPr>
            <w:tcW w:w="2090" w:type="dxa"/>
          </w:tcPr>
          <w:p w14:paraId="5DDA5DC5" w14:textId="77777777" w:rsidR="008646AD" w:rsidRPr="00467CD3" w:rsidRDefault="008646AD" w:rsidP="008646AD">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Ž</w:t>
            </w:r>
          </w:p>
        </w:tc>
      </w:tr>
      <w:tr w:rsidR="008646AD" w:rsidRPr="00467CD3" w14:paraId="6662CD93" w14:textId="77777777" w:rsidTr="000A27C7">
        <w:trPr>
          <w:trHeight w:val="460"/>
          <w:jc w:val="center"/>
        </w:trPr>
        <w:tc>
          <w:tcPr>
            <w:tcW w:w="3451" w:type="dxa"/>
            <w:shd w:val="clear" w:color="auto" w:fill="auto"/>
          </w:tcPr>
          <w:p w14:paraId="4C976885" w14:textId="77777777" w:rsidR="008646AD" w:rsidRPr="00467CD3" w:rsidRDefault="008646AD" w:rsidP="008646AD">
            <w:pPr>
              <w:ind w:left="206"/>
              <w:rPr>
                <w:rFonts w:eastAsia="Times New Roman"/>
                <w:i w:val="0"/>
                <w:iCs w:val="0"/>
                <w:color w:val="000000"/>
                <w:sz w:val="24"/>
                <w:szCs w:val="24"/>
                <w:lang w:eastAsia="en-GB"/>
              </w:rPr>
            </w:pPr>
            <w:r w:rsidRPr="00467CD3">
              <w:rPr>
                <w:rFonts w:eastAsia="Times New Roman"/>
                <w:i w:val="0"/>
                <w:iCs w:val="0"/>
                <w:color w:val="000000"/>
                <w:sz w:val="24"/>
                <w:szCs w:val="24"/>
                <w:lang w:eastAsia="en-GB"/>
              </w:rPr>
              <w:t>Ukupno</w:t>
            </w:r>
          </w:p>
        </w:tc>
        <w:tc>
          <w:tcPr>
            <w:tcW w:w="1753" w:type="dxa"/>
            <w:shd w:val="clear" w:color="auto" w:fill="auto"/>
          </w:tcPr>
          <w:p w14:paraId="67918404" w14:textId="5C4B6459" w:rsidR="008646AD" w:rsidRPr="00467CD3" w:rsidRDefault="000805AA" w:rsidP="008646AD">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62</w:t>
            </w:r>
          </w:p>
        </w:tc>
        <w:tc>
          <w:tcPr>
            <w:tcW w:w="1082" w:type="dxa"/>
            <w:gridSpan w:val="2"/>
            <w:shd w:val="clear" w:color="auto" w:fill="auto"/>
          </w:tcPr>
          <w:p w14:paraId="54827527" w14:textId="77777777" w:rsidR="008646AD" w:rsidRPr="00467CD3" w:rsidRDefault="008646AD" w:rsidP="008646AD">
            <w:pPr>
              <w:spacing w:after="0" w:line="240" w:lineRule="auto"/>
              <w:ind w:left="206"/>
              <w:jc w:val="center"/>
              <w:rPr>
                <w:rFonts w:eastAsia="Times New Roman"/>
                <w:i w:val="0"/>
                <w:iCs w:val="0"/>
                <w:sz w:val="24"/>
                <w:szCs w:val="24"/>
                <w:lang w:eastAsia="en-GB"/>
              </w:rPr>
            </w:pPr>
            <w:r w:rsidRPr="00467CD3">
              <w:rPr>
                <w:rFonts w:eastAsia="Times New Roman"/>
                <w:i w:val="0"/>
                <w:iCs w:val="0"/>
                <w:sz w:val="24"/>
                <w:szCs w:val="24"/>
                <w:lang w:eastAsia="en-GB"/>
              </w:rPr>
              <w:t>42</w:t>
            </w:r>
          </w:p>
        </w:tc>
        <w:tc>
          <w:tcPr>
            <w:tcW w:w="974" w:type="dxa"/>
            <w:shd w:val="clear" w:color="auto" w:fill="auto"/>
          </w:tcPr>
          <w:p w14:paraId="2BD541FF" w14:textId="52AB5054" w:rsidR="008646AD" w:rsidRPr="00467CD3" w:rsidRDefault="000805AA" w:rsidP="008646AD">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4</w:t>
            </w:r>
            <w:r w:rsidR="008646AD" w:rsidRPr="00467CD3">
              <w:rPr>
                <w:rFonts w:eastAsia="Times New Roman"/>
                <w:i w:val="0"/>
                <w:iCs w:val="0"/>
                <w:sz w:val="24"/>
                <w:szCs w:val="24"/>
                <w:lang w:eastAsia="en-GB"/>
              </w:rPr>
              <w:t>4</w:t>
            </w:r>
          </w:p>
        </w:tc>
        <w:tc>
          <w:tcPr>
            <w:tcW w:w="2090" w:type="dxa"/>
          </w:tcPr>
          <w:p w14:paraId="2F518B89" w14:textId="42276384" w:rsidR="008646AD" w:rsidRPr="00467CD3" w:rsidRDefault="000805AA" w:rsidP="008646AD">
            <w:pPr>
              <w:spacing w:after="0" w:line="240" w:lineRule="auto"/>
              <w:ind w:left="206"/>
              <w:jc w:val="center"/>
              <w:rPr>
                <w:rFonts w:eastAsia="Times New Roman"/>
                <w:i w:val="0"/>
                <w:iCs w:val="0"/>
                <w:sz w:val="24"/>
                <w:szCs w:val="24"/>
                <w:lang w:eastAsia="en-GB"/>
              </w:rPr>
            </w:pPr>
            <w:r>
              <w:rPr>
                <w:rFonts w:eastAsia="Times New Roman"/>
                <w:i w:val="0"/>
                <w:iCs w:val="0"/>
                <w:sz w:val="24"/>
                <w:szCs w:val="24"/>
                <w:lang w:eastAsia="en-GB"/>
              </w:rPr>
              <w:t>5</w:t>
            </w:r>
          </w:p>
        </w:tc>
      </w:tr>
    </w:tbl>
    <w:p w14:paraId="38F90F20" w14:textId="77777777" w:rsidR="00C849B0" w:rsidRDefault="00C849B0" w:rsidP="00C24770">
      <w:pPr>
        <w:rPr>
          <w:b/>
          <w:i w:val="0"/>
          <w:iCs w:val="0"/>
          <w:color w:val="6B911C"/>
          <w:sz w:val="24"/>
          <w:szCs w:val="24"/>
        </w:rPr>
      </w:pPr>
    </w:p>
    <w:p w14:paraId="59F9122C" w14:textId="37934D5E" w:rsidR="00B0695F" w:rsidRDefault="00B0695F" w:rsidP="00C24770">
      <w:pPr>
        <w:rPr>
          <w:b/>
          <w:i w:val="0"/>
          <w:iCs w:val="0"/>
          <w:color w:val="6B911C"/>
          <w:sz w:val="24"/>
          <w:szCs w:val="24"/>
        </w:rPr>
        <w:sectPr w:rsidR="00B0695F" w:rsidSect="00F636BB">
          <w:footerReference w:type="even" r:id="rId16"/>
          <w:footerReference w:type="default" r:id="rId17"/>
          <w:pgSz w:w="12240" w:h="15840"/>
          <w:pgMar w:top="1276" w:right="1440" w:bottom="1440" w:left="1440" w:header="720" w:footer="720" w:gutter="0"/>
          <w:cols w:space="720"/>
          <w:noEndnote/>
          <w:titlePg/>
          <w:docGrid w:linePitch="272"/>
        </w:sectPr>
      </w:pPr>
    </w:p>
    <w:p w14:paraId="48D2FFB6" w14:textId="13AA2BAE" w:rsidR="00C24770" w:rsidRPr="00AA2206" w:rsidRDefault="00C24770" w:rsidP="00C24770">
      <w:pPr>
        <w:rPr>
          <w:b/>
          <w:i w:val="0"/>
          <w:iCs w:val="0"/>
          <w:color w:val="7030A0"/>
          <w:sz w:val="24"/>
          <w:szCs w:val="24"/>
        </w:rPr>
      </w:pPr>
      <w:r w:rsidRPr="004736C2">
        <w:rPr>
          <w:b/>
          <w:i w:val="0"/>
          <w:iCs w:val="0"/>
          <w:color w:val="7030A0"/>
          <w:sz w:val="24"/>
          <w:szCs w:val="24"/>
        </w:rPr>
        <w:lastRenderedPageBreak/>
        <w:t>RODNE EKONOMSKE NEJEDNAKOSTI</w:t>
      </w:r>
      <w:r w:rsidR="007555F0" w:rsidRPr="004736C2">
        <w:rPr>
          <w:b/>
          <w:i w:val="0"/>
          <w:iCs w:val="0"/>
          <w:color w:val="7030A0"/>
          <w:sz w:val="24"/>
          <w:szCs w:val="24"/>
        </w:rPr>
        <w:t xml:space="preserve"> </w:t>
      </w:r>
    </w:p>
    <w:p w14:paraId="61A8CEDE" w14:textId="77777777" w:rsidR="00C24770" w:rsidRPr="00AA2206" w:rsidRDefault="00C24770" w:rsidP="00C24770">
      <w:pPr>
        <w:spacing w:after="0" w:line="240" w:lineRule="auto"/>
        <w:rPr>
          <w:bCs/>
          <w:i w:val="0"/>
          <w:iCs w:val="0"/>
          <w:color w:val="FF66FF"/>
          <w:sz w:val="24"/>
          <w:szCs w:val="24"/>
        </w:rPr>
      </w:pPr>
    </w:p>
    <w:tbl>
      <w:tblPr>
        <w:tblpPr w:leftFromText="180" w:rightFromText="180" w:vertAnchor="text" w:horzAnchor="margin" w:tblpY="62"/>
        <w:tblW w:w="1358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CCFF"/>
        <w:tblLook w:val="0000" w:firstRow="0" w:lastRow="0" w:firstColumn="0" w:lastColumn="0" w:noHBand="0" w:noVBand="0"/>
      </w:tblPr>
      <w:tblGrid>
        <w:gridCol w:w="1521"/>
        <w:gridCol w:w="1232"/>
        <w:gridCol w:w="1237"/>
        <w:gridCol w:w="1142"/>
        <w:gridCol w:w="1139"/>
        <w:gridCol w:w="1083"/>
        <w:gridCol w:w="1204"/>
        <w:gridCol w:w="1016"/>
        <w:gridCol w:w="1312"/>
        <w:gridCol w:w="1130"/>
        <w:gridCol w:w="1566"/>
        <w:gridCol w:w="6"/>
      </w:tblGrid>
      <w:tr w:rsidR="00AA2206" w:rsidRPr="00AA2206" w14:paraId="56CB44DA" w14:textId="77777777" w:rsidTr="00AA2206">
        <w:trPr>
          <w:trHeight w:val="396"/>
        </w:trPr>
        <w:tc>
          <w:tcPr>
            <w:tcW w:w="13588" w:type="dxa"/>
            <w:gridSpan w:val="12"/>
            <w:shd w:val="clear" w:color="auto" w:fill="FF66FF"/>
          </w:tcPr>
          <w:p w14:paraId="24150E1D" w14:textId="77777777" w:rsidR="00C24770" w:rsidRPr="00AA2206" w:rsidRDefault="00C24770" w:rsidP="002441D5">
            <w:pPr>
              <w:spacing w:line="240" w:lineRule="auto"/>
              <w:jc w:val="center"/>
              <w:rPr>
                <w:b/>
                <w:i w:val="0"/>
                <w:iCs w:val="0"/>
                <w:sz w:val="24"/>
                <w:szCs w:val="24"/>
              </w:rPr>
            </w:pPr>
            <w:r w:rsidRPr="00AA2206">
              <w:rPr>
                <w:b/>
                <w:i w:val="0"/>
                <w:iCs w:val="0"/>
                <w:sz w:val="24"/>
                <w:szCs w:val="24"/>
              </w:rPr>
              <w:t>Nezaposlene osobe prema po</w:t>
            </w:r>
            <w:r w:rsidR="002441D5" w:rsidRPr="00AA2206">
              <w:rPr>
                <w:b/>
                <w:i w:val="0"/>
                <w:iCs w:val="0"/>
                <w:sz w:val="24"/>
                <w:szCs w:val="24"/>
              </w:rPr>
              <w:t>lu i stručnoj spremi u opštini Žabljak</w:t>
            </w:r>
          </w:p>
        </w:tc>
      </w:tr>
      <w:tr w:rsidR="00AA2206" w:rsidRPr="00AA2206" w14:paraId="472E2D47" w14:textId="77777777" w:rsidTr="00AA2206">
        <w:trPr>
          <w:trHeight w:val="302"/>
        </w:trPr>
        <w:tc>
          <w:tcPr>
            <w:tcW w:w="1521" w:type="dxa"/>
            <w:vMerge w:val="restart"/>
            <w:shd w:val="clear" w:color="auto" w:fill="FFCCFF"/>
          </w:tcPr>
          <w:p w14:paraId="4F1D42A0" w14:textId="77777777" w:rsidR="00C24770" w:rsidRPr="00AA2206" w:rsidRDefault="00C24770" w:rsidP="00C24770">
            <w:pPr>
              <w:spacing w:line="240" w:lineRule="auto"/>
              <w:rPr>
                <w:bCs/>
                <w:i w:val="0"/>
                <w:iCs w:val="0"/>
                <w:sz w:val="24"/>
                <w:szCs w:val="24"/>
              </w:rPr>
            </w:pPr>
            <w:r w:rsidRPr="00AA2206">
              <w:rPr>
                <w:bCs/>
                <w:i w:val="0"/>
                <w:iCs w:val="0"/>
                <w:sz w:val="24"/>
                <w:szCs w:val="24"/>
              </w:rPr>
              <w:t>Datum</w:t>
            </w:r>
          </w:p>
        </w:tc>
        <w:tc>
          <w:tcPr>
            <w:tcW w:w="1232" w:type="dxa"/>
            <w:vMerge w:val="restart"/>
            <w:shd w:val="clear" w:color="auto" w:fill="FFCCFF"/>
          </w:tcPr>
          <w:p w14:paraId="3091CF64" w14:textId="77777777" w:rsidR="00C24770" w:rsidRPr="00AA2206" w:rsidRDefault="00C24770" w:rsidP="00C24770">
            <w:pPr>
              <w:spacing w:line="240" w:lineRule="auto"/>
              <w:rPr>
                <w:bCs/>
                <w:i w:val="0"/>
                <w:iCs w:val="0"/>
                <w:sz w:val="24"/>
                <w:szCs w:val="24"/>
              </w:rPr>
            </w:pPr>
            <w:r w:rsidRPr="00AA2206">
              <w:rPr>
                <w:bCs/>
                <w:i w:val="0"/>
                <w:iCs w:val="0"/>
                <w:sz w:val="24"/>
                <w:szCs w:val="24"/>
              </w:rPr>
              <w:t>Pol</w:t>
            </w:r>
          </w:p>
        </w:tc>
        <w:tc>
          <w:tcPr>
            <w:tcW w:w="1237" w:type="dxa"/>
            <w:vMerge w:val="restart"/>
            <w:shd w:val="clear" w:color="auto" w:fill="FFCCFF"/>
          </w:tcPr>
          <w:p w14:paraId="64CDEBF1" w14:textId="77777777" w:rsidR="00C24770" w:rsidRPr="00AA2206" w:rsidRDefault="00C24770" w:rsidP="00C24770">
            <w:pPr>
              <w:spacing w:line="240" w:lineRule="auto"/>
              <w:rPr>
                <w:bCs/>
                <w:i w:val="0"/>
                <w:iCs w:val="0"/>
                <w:sz w:val="24"/>
                <w:szCs w:val="24"/>
              </w:rPr>
            </w:pPr>
            <w:r w:rsidRPr="00AA2206">
              <w:rPr>
                <w:bCs/>
                <w:i w:val="0"/>
                <w:iCs w:val="0"/>
                <w:sz w:val="24"/>
                <w:szCs w:val="24"/>
              </w:rPr>
              <w:t>Ukupno</w:t>
            </w:r>
          </w:p>
        </w:tc>
        <w:tc>
          <w:tcPr>
            <w:tcW w:w="9598" w:type="dxa"/>
            <w:gridSpan w:val="9"/>
            <w:shd w:val="clear" w:color="auto" w:fill="FFCCFF"/>
          </w:tcPr>
          <w:p w14:paraId="4AE17ABB"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Stepen stručne spreme</w:t>
            </w:r>
          </w:p>
        </w:tc>
      </w:tr>
      <w:tr w:rsidR="00AA2206" w:rsidRPr="00AA2206" w14:paraId="0ACFB3E3" w14:textId="77777777" w:rsidTr="00AA2206">
        <w:trPr>
          <w:gridAfter w:val="1"/>
          <w:wAfter w:w="6" w:type="dxa"/>
          <w:trHeight w:val="246"/>
        </w:trPr>
        <w:tc>
          <w:tcPr>
            <w:tcW w:w="1521" w:type="dxa"/>
            <w:vMerge/>
            <w:shd w:val="clear" w:color="auto" w:fill="FFCCFF"/>
          </w:tcPr>
          <w:p w14:paraId="518BD25C" w14:textId="77777777" w:rsidR="00C24770" w:rsidRPr="00AA2206" w:rsidRDefault="00C24770" w:rsidP="00C24770">
            <w:pPr>
              <w:spacing w:line="240" w:lineRule="auto"/>
              <w:rPr>
                <w:bCs/>
                <w:i w:val="0"/>
                <w:iCs w:val="0"/>
                <w:sz w:val="24"/>
                <w:szCs w:val="24"/>
              </w:rPr>
            </w:pPr>
          </w:p>
        </w:tc>
        <w:tc>
          <w:tcPr>
            <w:tcW w:w="1232" w:type="dxa"/>
            <w:vMerge/>
            <w:shd w:val="clear" w:color="auto" w:fill="FFCCFF"/>
          </w:tcPr>
          <w:p w14:paraId="7C11FDE4" w14:textId="77777777" w:rsidR="00C24770" w:rsidRPr="00AA2206" w:rsidRDefault="00C24770" w:rsidP="00C24770">
            <w:pPr>
              <w:spacing w:line="240" w:lineRule="auto"/>
              <w:rPr>
                <w:bCs/>
                <w:i w:val="0"/>
                <w:iCs w:val="0"/>
                <w:sz w:val="24"/>
                <w:szCs w:val="24"/>
              </w:rPr>
            </w:pPr>
          </w:p>
        </w:tc>
        <w:tc>
          <w:tcPr>
            <w:tcW w:w="1237" w:type="dxa"/>
            <w:vMerge/>
            <w:shd w:val="clear" w:color="auto" w:fill="FFCCFF"/>
          </w:tcPr>
          <w:p w14:paraId="5946184D" w14:textId="77777777" w:rsidR="00C24770" w:rsidRPr="00AA2206" w:rsidRDefault="00C24770" w:rsidP="00C24770">
            <w:pPr>
              <w:spacing w:line="240" w:lineRule="auto"/>
              <w:rPr>
                <w:bCs/>
                <w:i w:val="0"/>
                <w:iCs w:val="0"/>
                <w:sz w:val="24"/>
                <w:szCs w:val="24"/>
              </w:rPr>
            </w:pPr>
          </w:p>
        </w:tc>
        <w:tc>
          <w:tcPr>
            <w:tcW w:w="1142" w:type="dxa"/>
            <w:shd w:val="clear" w:color="auto" w:fill="FFCCFF"/>
          </w:tcPr>
          <w:p w14:paraId="711F2134"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I</w:t>
            </w:r>
          </w:p>
        </w:tc>
        <w:tc>
          <w:tcPr>
            <w:tcW w:w="1139" w:type="dxa"/>
            <w:shd w:val="clear" w:color="auto" w:fill="FFCCFF"/>
          </w:tcPr>
          <w:p w14:paraId="5249C2EC"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II</w:t>
            </w:r>
          </w:p>
        </w:tc>
        <w:tc>
          <w:tcPr>
            <w:tcW w:w="1083" w:type="dxa"/>
            <w:shd w:val="clear" w:color="auto" w:fill="FFCCFF"/>
          </w:tcPr>
          <w:p w14:paraId="72C7BB50"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III</w:t>
            </w:r>
          </w:p>
        </w:tc>
        <w:tc>
          <w:tcPr>
            <w:tcW w:w="1204" w:type="dxa"/>
            <w:shd w:val="clear" w:color="auto" w:fill="FFCCFF"/>
          </w:tcPr>
          <w:p w14:paraId="7369D542"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IV</w:t>
            </w:r>
          </w:p>
        </w:tc>
        <w:tc>
          <w:tcPr>
            <w:tcW w:w="1016" w:type="dxa"/>
            <w:shd w:val="clear" w:color="auto" w:fill="FFCCFF"/>
          </w:tcPr>
          <w:p w14:paraId="3E274614"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V</w:t>
            </w:r>
          </w:p>
        </w:tc>
        <w:tc>
          <w:tcPr>
            <w:tcW w:w="1312" w:type="dxa"/>
            <w:shd w:val="clear" w:color="auto" w:fill="FFCCFF"/>
          </w:tcPr>
          <w:p w14:paraId="03B845E9"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VI</w:t>
            </w:r>
          </w:p>
        </w:tc>
        <w:tc>
          <w:tcPr>
            <w:tcW w:w="1130" w:type="dxa"/>
            <w:shd w:val="clear" w:color="auto" w:fill="FFCCFF"/>
          </w:tcPr>
          <w:p w14:paraId="4F5EAA8D"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VII</w:t>
            </w:r>
          </w:p>
        </w:tc>
        <w:tc>
          <w:tcPr>
            <w:tcW w:w="1566" w:type="dxa"/>
            <w:shd w:val="clear" w:color="auto" w:fill="FFCCFF"/>
          </w:tcPr>
          <w:p w14:paraId="7DC1B1D2"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VII</w:t>
            </w:r>
            <w:r w:rsidR="009F0928">
              <w:rPr>
                <w:bCs/>
                <w:i w:val="0"/>
                <w:iCs w:val="0"/>
                <w:sz w:val="24"/>
                <w:szCs w:val="24"/>
              </w:rPr>
              <w:t>I</w:t>
            </w:r>
          </w:p>
        </w:tc>
      </w:tr>
      <w:tr w:rsidR="00AA2206" w:rsidRPr="00AA2206" w14:paraId="1561CDA5" w14:textId="77777777" w:rsidTr="00AA2206">
        <w:trPr>
          <w:gridAfter w:val="1"/>
          <w:wAfter w:w="6" w:type="dxa"/>
          <w:trHeight w:val="259"/>
        </w:trPr>
        <w:tc>
          <w:tcPr>
            <w:tcW w:w="1521" w:type="dxa"/>
            <w:vMerge w:val="restart"/>
            <w:shd w:val="clear" w:color="auto" w:fill="FFCCFF"/>
          </w:tcPr>
          <w:p w14:paraId="5D34C2D6" w14:textId="77777777" w:rsidR="00C24770" w:rsidRPr="00AA2206" w:rsidRDefault="00C24770" w:rsidP="00C24770">
            <w:pPr>
              <w:spacing w:line="240" w:lineRule="auto"/>
              <w:jc w:val="center"/>
              <w:rPr>
                <w:bCs/>
                <w:i w:val="0"/>
                <w:iCs w:val="0"/>
                <w:sz w:val="24"/>
                <w:szCs w:val="24"/>
              </w:rPr>
            </w:pPr>
          </w:p>
          <w:p w14:paraId="4C236E7F" w14:textId="77777777" w:rsidR="00C24770" w:rsidRPr="00AA2206" w:rsidRDefault="00C24770" w:rsidP="002441D5">
            <w:pPr>
              <w:spacing w:line="240" w:lineRule="auto"/>
              <w:jc w:val="center"/>
              <w:rPr>
                <w:bCs/>
                <w:i w:val="0"/>
                <w:iCs w:val="0"/>
                <w:sz w:val="24"/>
                <w:szCs w:val="24"/>
              </w:rPr>
            </w:pPr>
            <w:r w:rsidRPr="00AA2206">
              <w:rPr>
                <w:bCs/>
                <w:i w:val="0"/>
                <w:iCs w:val="0"/>
                <w:sz w:val="24"/>
                <w:szCs w:val="24"/>
              </w:rPr>
              <w:t>31.12.20</w:t>
            </w:r>
            <w:r w:rsidR="002441D5" w:rsidRPr="00AA2206">
              <w:rPr>
                <w:bCs/>
                <w:i w:val="0"/>
                <w:iCs w:val="0"/>
                <w:sz w:val="24"/>
                <w:szCs w:val="24"/>
              </w:rPr>
              <w:t>23</w:t>
            </w:r>
            <w:r w:rsidRPr="00AA2206">
              <w:rPr>
                <w:bCs/>
                <w:i w:val="0"/>
                <w:iCs w:val="0"/>
                <w:sz w:val="24"/>
                <w:szCs w:val="24"/>
              </w:rPr>
              <w:t>.</w:t>
            </w:r>
          </w:p>
        </w:tc>
        <w:tc>
          <w:tcPr>
            <w:tcW w:w="1232" w:type="dxa"/>
            <w:shd w:val="clear" w:color="auto" w:fill="FFCCFF"/>
          </w:tcPr>
          <w:p w14:paraId="0652E76A" w14:textId="77777777" w:rsidR="00C24770" w:rsidRPr="00AA2206" w:rsidRDefault="00C24770" w:rsidP="00C24770">
            <w:pPr>
              <w:spacing w:line="240" w:lineRule="auto"/>
              <w:jc w:val="center"/>
              <w:rPr>
                <w:bCs/>
                <w:i w:val="0"/>
                <w:iCs w:val="0"/>
                <w:sz w:val="24"/>
                <w:szCs w:val="24"/>
              </w:rPr>
            </w:pPr>
            <w:r w:rsidRPr="00AA2206">
              <w:rPr>
                <w:bCs/>
                <w:i w:val="0"/>
                <w:iCs w:val="0"/>
                <w:sz w:val="24"/>
                <w:szCs w:val="24"/>
              </w:rPr>
              <w:t>ukupno</w:t>
            </w:r>
          </w:p>
        </w:tc>
        <w:tc>
          <w:tcPr>
            <w:tcW w:w="1237" w:type="dxa"/>
            <w:shd w:val="clear" w:color="auto" w:fill="FFCCFF"/>
          </w:tcPr>
          <w:p w14:paraId="358488DA" w14:textId="77777777" w:rsidR="00C24770" w:rsidRPr="00AA2206" w:rsidRDefault="00802966" w:rsidP="00C24770">
            <w:pPr>
              <w:spacing w:line="240" w:lineRule="auto"/>
              <w:jc w:val="center"/>
              <w:rPr>
                <w:bCs/>
                <w:i w:val="0"/>
                <w:iCs w:val="0"/>
                <w:sz w:val="24"/>
                <w:szCs w:val="24"/>
              </w:rPr>
            </w:pPr>
            <w:r w:rsidRPr="00AA2206">
              <w:rPr>
                <w:bCs/>
                <w:i w:val="0"/>
                <w:iCs w:val="0"/>
                <w:sz w:val="24"/>
                <w:szCs w:val="24"/>
              </w:rPr>
              <w:t>149</w:t>
            </w:r>
          </w:p>
        </w:tc>
        <w:tc>
          <w:tcPr>
            <w:tcW w:w="1142" w:type="dxa"/>
            <w:shd w:val="clear" w:color="auto" w:fill="FFCCFF"/>
          </w:tcPr>
          <w:p w14:paraId="3882E7A4" w14:textId="77777777" w:rsidR="00C24770" w:rsidRPr="00AA2206" w:rsidRDefault="009F0928" w:rsidP="009F0928">
            <w:pPr>
              <w:spacing w:line="240" w:lineRule="auto"/>
              <w:jc w:val="center"/>
              <w:rPr>
                <w:bCs/>
                <w:i w:val="0"/>
                <w:iCs w:val="0"/>
                <w:sz w:val="24"/>
                <w:szCs w:val="24"/>
              </w:rPr>
            </w:pPr>
            <w:r>
              <w:rPr>
                <w:bCs/>
                <w:i w:val="0"/>
                <w:iCs w:val="0"/>
                <w:sz w:val="24"/>
                <w:szCs w:val="24"/>
              </w:rPr>
              <w:t>15</w:t>
            </w:r>
          </w:p>
        </w:tc>
        <w:tc>
          <w:tcPr>
            <w:tcW w:w="1139" w:type="dxa"/>
            <w:shd w:val="clear" w:color="auto" w:fill="FFCCFF"/>
          </w:tcPr>
          <w:p w14:paraId="10FD4D42" w14:textId="77777777" w:rsidR="00C24770" w:rsidRPr="00AA2206" w:rsidRDefault="009F0928" w:rsidP="00C24770">
            <w:pPr>
              <w:spacing w:line="240" w:lineRule="auto"/>
              <w:jc w:val="center"/>
              <w:rPr>
                <w:bCs/>
                <w:i w:val="0"/>
                <w:iCs w:val="0"/>
                <w:sz w:val="24"/>
                <w:szCs w:val="24"/>
              </w:rPr>
            </w:pPr>
            <w:r>
              <w:rPr>
                <w:bCs/>
                <w:i w:val="0"/>
                <w:iCs w:val="0"/>
                <w:sz w:val="24"/>
                <w:szCs w:val="24"/>
              </w:rPr>
              <w:t>1</w:t>
            </w:r>
          </w:p>
        </w:tc>
        <w:tc>
          <w:tcPr>
            <w:tcW w:w="1083" w:type="dxa"/>
            <w:shd w:val="clear" w:color="auto" w:fill="FFCCFF"/>
          </w:tcPr>
          <w:p w14:paraId="608985D0" w14:textId="77777777" w:rsidR="00C24770" w:rsidRPr="00AA2206" w:rsidRDefault="009F0928" w:rsidP="00C24770">
            <w:pPr>
              <w:spacing w:line="240" w:lineRule="auto"/>
              <w:jc w:val="center"/>
              <w:rPr>
                <w:bCs/>
                <w:i w:val="0"/>
                <w:iCs w:val="0"/>
                <w:sz w:val="24"/>
                <w:szCs w:val="24"/>
              </w:rPr>
            </w:pPr>
            <w:r>
              <w:rPr>
                <w:bCs/>
                <w:i w:val="0"/>
                <w:iCs w:val="0"/>
                <w:sz w:val="24"/>
                <w:szCs w:val="24"/>
              </w:rPr>
              <w:t>20</w:t>
            </w:r>
          </w:p>
        </w:tc>
        <w:tc>
          <w:tcPr>
            <w:tcW w:w="1204" w:type="dxa"/>
            <w:shd w:val="clear" w:color="auto" w:fill="FFCCFF"/>
          </w:tcPr>
          <w:p w14:paraId="16DF562E" w14:textId="77777777" w:rsidR="00C24770" w:rsidRPr="00AA2206" w:rsidRDefault="00E4336B" w:rsidP="00C24770">
            <w:pPr>
              <w:spacing w:line="240" w:lineRule="auto"/>
              <w:jc w:val="center"/>
              <w:rPr>
                <w:bCs/>
                <w:i w:val="0"/>
                <w:iCs w:val="0"/>
                <w:sz w:val="24"/>
                <w:szCs w:val="24"/>
              </w:rPr>
            </w:pPr>
            <w:r>
              <w:rPr>
                <w:bCs/>
                <w:i w:val="0"/>
                <w:iCs w:val="0"/>
                <w:sz w:val="24"/>
                <w:szCs w:val="24"/>
              </w:rPr>
              <w:t>84</w:t>
            </w:r>
          </w:p>
        </w:tc>
        <w:tc>
          <w:tcPr>
            <w:tcW w:w="1016" w:type="dxa"/>
            <w:shd w:val="clear" w:color="auto" w:fill="FFCCFF"/>
          </w:tcPr>
          <w:p w14:paraId="10F9DF7B" w14:textId="77777777" w:rsidR="00C24770" w:rsidRPr="00AA2206" w:rsidRDefault="009F0928" w:rsidP="00C24770">
            <w:pPr>
              <w:spacing w:line="240" w:lineRule="auto"/>
              <w:jc w:val="center"/>
              <w:rPr>
                <w:bCs/>
                <w:i w:val="0"/>
                <w:iCs w:val="0"/>
                <w:sz w:val="24"/>
                <w:szCs w:val="24"/>
              </w:rPr>
            </w:pPr>
            <w:r>
              <w:rPr>
                <w:bCs/>
                <w:i w:val="0"/>
                <w:iCs w:val="0"/>
                <w:sz w:val="24"/>
                <w:szCs w:val="24"/>
              </w:rPr>
              <w:t>1</w:t>
            </w:r>
          </w:p>
        </w:tc>
        <w:tc>
          <w:tcPr>
            <w:tcW w:w="1312" w:type="dxa"/>
            <w:shd w:val="clear" w:color="auto" w:fill="FFCCFF"/>
          </w:tcPr>
          <w:p w14:paraId="5CFF3112" w14:textId="77777777" w:rsidR="00C24770" w:rsidRPr="00AA2206" w:rsidRDefault="009F0928" w:rsidP="00C24770">
            <w:pPr>
              <w:spacing w:line="240" w:lineRule="auto"/>
              <w:jc w:val="center"/>
              <w:rPr>
                <w:bCs/>
                <w:i w:val="0"/>
                <w:iCs w:val="0"/>
                <w:sz w:val="24"/>
                <w:szCs w:val="24"/>
              </w:rPr>
            </w:pPr>
            <w:r>
              <w:rPr>
                <w:bCs/>
                <w:i w:val="0"/>
                <w:iCs w:val="0"/>
                <w:sz w:val="24"/>
                <w:szCs w:val="24"/>
              </w:rPr>
              <w:t>10</w:t>
            </w:r>
          </w:p>
        </w:tc>
        <w:tc>
          <w:tcPr>
            <w:tcW w:w="1130" w:type="dxa"/>
            <w:shd w:val="clear" w:color="auto" w:fill="FFCCFF"/>
          </w:tcPr>
          <w:p w14:paraId="450A7301" w14:textId="77777777" w:rsidR="00C24770" w:rsidRPr="00AA2206" w:rsidRDefault="009F0928" w:rsidP="00C24770">
            <w:pPr>
              <w:spacing w:line="240" w:lineRule="auto"/>
              <w:jc w:val="center"/>
              <w:rPr>
                <w:bCs/>
                <w:i w:val="0"/>
                <w:iCs w:val="0"/>
                <w:sz w:val="24"/>
                <w:szCs w:val="24"/>
              </w:rPr>
            </w:pPr>
            <w:r>
              <w:rPr>
                <w:bCs/>
                <w:i w:val="0"/>
                <w:iCs w:val="0"/>
                <w:sz w:val="24"/>
                <w:szCs w:val="24"/>
              </w:rPr>
              <w:t>19</w:t>
            </w:r>
          </w:p>
        </w:tc>
        <w:tc>
          <w:tcPr>
            <w:tcW w:w="1566" w:type="dxa"/>
            <w:shd w:val="clear" w:color="auto" w:fill="FFCCFF"/>
          </w:tcPr>
          <w:p w14:paraId="3CEAC3AE" w14:textId="77777777" w:rsidR="00C24770" w:rsidRPr="00AA2206" w:rsidRDefault="009F0928" w:rsidP="00C24770">
            <w:pPr>
              <w:spacing w:line="240" w:lineRule="auto"/>
              <w:jc w:val="center"/>
              <w:rPr>
                <w:bCs/>
                <w:i w:val="0"/>
                <w:iCs w:val="0"/>
                <w:sz w:val="24"/>
                <w:szCs w:val="24"/>
              </w:rPr>
            </w:pPr>
            <w:r>
              <w:rPr>
                <w:bCs/>
                <w:i w:val="0"/>
                <w:iCs w:val="0"/>
                <w:sz w:val="24"/>
                <w:szCs w:val="24"/>
              </w:rPr>
              <w:t>/</w:t>
            </w:r>
          </w:p>
        </w:tc>
      </w:tr>
      <w:tr w:rsidR="00AA2206" w:rsidRPr="00AA2206" w14:paraId="4B1077CB" w14:textId="77777777" w:rsidTr="00AA2206">
        <w:trPr>
          <w:gridAfter w:val="1"/>
          <w:wAfter w:w="6" w:type="dxa"/>
          <w:trHeight w:val="240"/>
        </w:trPr>
        <w:tc>
          <w:tcPr>
            <w:tcW w:w="1521" w:type="dxa"/>
            <w:vMerge/>
            <w:shd w:val="clear" w:color="auto" w:fill="FFCCFF"/>
          </w:tcPr>
          <w:p w14:paraId="641AE7D7" w14:textId="77777777" w:rsidR="000D7949" w:rsidRPr="00AA2206" w:rsidRDefault="000D7949" w:rsidP="000D7949">
            <w:pPr>
              <w:spacing w:line="240" w:lineRule="auto"/>
              <w:jc w:val="center"/>
              <w:rPr>
                <w:bCs/>
                <w:i w:val="0"/>
                <w:iCs w:val="0"/>
                <w:sz w:val="24"/>
                <w:szCs w:val="24"/>
              </w:rPr>
            </w:pPr>
          </w:p>
        </w:tc>
        <w:tc>
          <w:tcPr>
            <w:tcW w:w="1232" w:type="dxa"/>
            <w:shd w:val="clear" w:color="auto" w:fill="FFCCFF"/>
          </w:tcPr>
          <w:p w14:paraId="773D0615" w14:textId="77777777" w:rsidR="000D7949" w:rsidRPr="00AA2206" w:rsidRDefault="000D7949" w:rsidP="000D7949">
            <w:pPr>
              <w:spacing w:line="240" w:lineRule="auto"/>
              <w:jc w:val="center"/>
              <w:rPr>
                <w:b/>
                <w:i w:val="0"/>
                <w:iCs w:val="0"/>
                <w:sz w:val="24"/>
                <w:szCs w:val="24"/>
              </w:rPr>
            </w:pPr>
            <w:r w:rsidRPr="00AA2206">
              <w:rPr>
                <w:b/>
                <w:i w:val="0"/>
                <w:iCs w:val="0"/>
                <w:sz w:val="24"/>
                <w:szCs w:val="24"/>
              </w:rPr>
              <w:t>žene</w:t>
            </w:r>
          </w:p>
        </w:tc>
        <w:tc>
          <w:tcPr>
            <w:tcW w:w="1237" w:type="dxa"/>
            <w:shd w:val="clear" w:color="auto" w:fill="FFCCFF"/>
          </w:tcPr>
          <w:p w14:paraId="7B1F51CE" w14:textId="77777777" w:rsidR="000D7949" w:rsidRPr="00AA2206" w:rsidRDefault="000D7949" w:rsidP="000D7949">
            <w:pPr>
              <w:spacing w:line="240" w:lineRule="auto"/>
              <w:jc w:val="center"/>
              <w:rPr>
                <w:b/>
                <w:i w:val="0"/>
                <w:iCs w:val="0"/>
                <w:sz w:val="24"/>
                <w:szCs w:val="24"/>
              </w:rPr>
            </w:pPr>
            <w:r w:rsidRPr="00AA2206">
              <w:rPr>
                <w:b/>
                <w:i w:val="0"/>
                <w:iCs w:val="0"/>
                <w:sz w:val="24"/>
                <w:szCs w:val="24"/>
              </w:rPr>
              <w:t>70</w:t>
            </w:r>
          </w:p>
        </w:tc>
        <w:tc>
          <w:tcPr>
            <w:tcW w:w="1142" w:type="dxa"/>
            <w:shd w:val="clear" w:color="auto" w:fill="FFCCFF"/>
          </w:tcPr>
          <w:p w14:paraId="7B92478A" w14:textId="77777777" w:rsidR="000D7949" w:rsidRPr="00AA2206" w:rsidRDefault="009F0928" w:rsidP="000D7949">
            <w:pPr>
              <w:spacing w:line="240" w:lineRule="auto"/>
              <w:jc w:val="center"/>
              <w:rPr>
                <w:bCs/>
                <w:i w:val="0"/>
                <w:iCs w:val="0"/>
                <w:sz w:val="24"/>
                <w:szCs w:val="24"/>
              </w:rPr>
            </w:pPr>
            <w:r>
              <w:rPr>
                <w:bCs/>
                <w:i w:val="0"/>
                <w:iCs w:val="0"/>
                <w:sz w:val="24"/>
                <w:szCs w:val="24"/>
              </w:rPr>
              <w:t>7</w:t>
            </w:r>
          </w:p>
        </w:tc>
        <w:tc>
          <w:tcPr>
            <w:tcW w:w="1139" w:type="dxa"/>
            <w:shd w:val="clear" w:color="auto" w:fill="FFCCFF"/>
          </w:tcPr>
          <w:p w14:paraId="35CF7524" w14:textId="77777777" w:rsidR="000D7949" w:rsidRPr="00AA2206" w:rsidRDefault="009F0928" w:rsidP="000D7949">
            <w:pPr>
              <w:spacing w:line="240" w:lineRule="auto"/>
              <w:jc w:val="center"/>
              <w:rPr>
                <w:bCs/>
                <w:i w:val="0"/>
                <w:iCs w:val="0"/>
                <w:sz w:val="24"/>
                <w:szCs w:val="24"/>
              </w:rPr>
            </w:pPr>
            <w:r>
              <w:rPr>
                <w:bCs/>
                <w:i w:val="0"/>
                <w:iCs w:val="0"/>
                <w:sz w:val="24"/>
                <w:szCs w:val="24"/>
              </w:rPr>
              <w:t>1</w:t>
            </w:r>
          </w:p>
        </w:tc>
        <w:tc>
          <w:tcPr>
            <w:tcW w:w="1083" w:type="dxa"/>
            <w:shd w:val="clear" w:color="auto" w:fill="FFCCFF"/>
          </w:tcPr>
          <w:p w14:paraId="72CDB13A" w14:textId="77777777" w:rsidR="000D7949" w:rsidRPr="00AA2206" w:rsidRDefault="009F0928" w:rsidP="000D7949">
            <w:pPr>
              <w:spacing w:line="240" w:lineRule="auto"/>
              <w:jc w:val="center"/>
              <w:rPr>
                <w:bCs/>
                <w:i w:val="0"/>
                <w:iCs w:val="0"/>
                <w:sz w:val="24"/>
                <w:szCs w:val="24"/>
              </w:rPr>
            </w:pPr>
            <w:r>
              <w:rPr>
                <w:bCs/>
                <w:i w:val="0"/>
                <w:iCs w:val="0"/>
                <w:sz w:val="24"/>
                <w:szCs w:val="24"/>
              </w:rPr>
              <w:t>6</w:t>
            </w:r>
          </w:p>
        </w:tc>
        <w:tc>
          <w:tcPr>
            <w:tcW w:w="1204" w:type="dxa"/>
            <w:shd w:val="clear" w:color="auto" w:fill="FFCCFF"/>
          </w:tcPr>
          <w:p w14:paraId="58150564" w14:textId="77777777" w:rsidR="000D7949" w:rsidRPr="00AA2206" w:rsidRDefault="009F0928" w:rsidP="000D7949">
            <w:pPr>
              <w:spacing w:line="240" w:lineRule="auto"/>
              <w:jc w:val="center"/>
              <w:rPr>
                <w:bCs/>
                <w:i w:val="0"/>
                <w:iCs w:val="0"/>
                <w:sz w:val="24"/>
                <w:szCs w:val="24"/>
              </w:rPr>
            </w:pPr>
            <w:r>
              <w:rPr>
                <w:bCs/>
                <w:i w:val="0"/>
                <w:iCs w:val="0"/>
                <w:sz w:val="24"/>
                <w:szCs w:val="24"/>
              </w:rPr>
              <w:t>42</w:t>
            </w:r>
          </w:p>
        </w:tc>
        <w:tc>
          <w:tcPr>
            <w:tcW w:w="1016" w:type="dxa"/>
            <w:shd w:val="clear" w:color="auto" w:fill="FFCCFF"/>
          </w:tcPr>
          <w:p w14:paraId="397CA8D1" w14:textId="77777777" w:rsidR="000D7949" w:rsidRPr="00AA2206" w:rsidRDefault="009F0928" w:rsidP="000D7949">
            <w:pPr>
              <w:spacing w:line="240" w:lineRule="auto"/>
              <w:jc w:val="center"/>
              <w:rPr>
                <w:bCs/>
                <w:i w:val="0"/>
                <w:iCs w:val="0"/>
                <w:sz w:val="24"/>
                <w:szCs w:val="24"/>
              </w:rPr>
            </w:pPr>
            <w:r>
              <w:rPr>
                <w:bCs/>
                <w:i w:val="0"/>
                <w:iCs w:val="0"/>
                <w:sz w:val="24"/>
                <w:szCs w:val="24"/>
              </w:rPr>
              <w:t>1</w:t>
            </w:r>
          </w:p>
        </w:tc>
        <w:tc>
          <w:tcPr>
            <w:tcW w:w="1312" w:type="dxa"/>
            <w:shd w:val="clear" w:color="auto" w:fill="FFCCFF"/>
          </w:tcPr>
          <w:p w14:paraId="7E652B72" w14:textId="77777777" w:rsidR="000D7949" w:rsidRPr="00AA2206" w:rsidRDefault="009F0928" w:rsidP="000D7949">
            <w:pPr>
              <w:spacing w:line="240" w:lineRule="auto"/>
              <w:jc w:val="center"/>
              <w:rPr>
                <w:bCs/>
                <w:i w:val="0"/>
                <w:iCs w:val="0"/>
                <w:sz w:val="24"/>
                <w:szCs w:val="24"/>
              </w:rPr>
            </w:pPr>
            <w:r>
              <w:rPr>
                <w:bCs/>
                <w:i w:val="0"/>
                <w:iCs w:val="0"/>
                <w:sz w:val="24"/>
                <w:szCs w:val="24"/>
              </w:rPr>
              <w:t>6</w:t>
            </w:r>
          </w:p>
        </w:tc>
        <w:tc>
          <w:tcPr>
            <w:tcW w:w="1130" w:type="dxa"/>
            <w:shd w:val="clear" w:color="auto" w:fill="FFCCFF"/>
          </w:tcPr>
          <w:p w14:paraId="0A40A63C" w14:textId="77777777" w:rsidR="000D7949" w:rsidRPr="00AA2206" w:rsidRDefault="009F0928" w:rsidP="000D7949">
            <w:pPr>
              <w:spacing w:line="240" w:lineRule="auto"/>
              <w:jc w:val="center"/>
              <w:rPr>
                <w:bCs/>
                <w:i w:val="0"/>
                <w:iCs w:val="0"/>
                <w:sz w:val="24"/>
                <w:szCs w:val="24"/>
              </w:rPr>
            </w:pPr>
            <w:r>
              <w:rPr>
                <w:bCs/>
                <w:i w:val="0"/>
                <w:iCs w:val="0"/>
                <w:sz w:val="24"/>
                <w:szCs w:val="24"/>
              </w:rPr>
              <w:t>8</w:t>
            </w:r>
          </w:p>
        </w:tc>
        <w:tc>
          <w:tcPr>
            <w:tcW w:w="1566" w:type="dxa"/>
            <w:shd w:val="clear" w:color="auto" w:fill="FFCCFF"/>
          </w:tcPr>
          <w:p w14:paraId="6D35FBF9" w14:textId="77777777" w:rsidR="000D7949" w:rsidRPr="00AA2206" w:rsidRDefault="009F0928" w:rsidP="000D7949">
            <w:pPr>
              <w:spacing w:line="240" w:lineRule="auto"/>
              <w:jc w:val="center"/>
              <w:rPr>
                <w:bCs/>
                <w:i w:val="0"/>
                <w:iCs w:val="0"/>
                <w:sz w:val="24"/>
                <w:szCs w:val="24"/>
              </w:rPr>
            </w:pPr>
            <w:r>
              <w:rPr>
                <w:bCs/>
                <w:i w:val="0"/>
                <w:iCs w:val="0"/>
                <w:sz w:val="24"/>
                <w:szCs w:val="24"/>
              </w:rPr>
              <w:t>/</w:t>
            </w:r>
          </w:p>
        </w:tc>
      </w:tr>
      <w:tr w:rsidR="00AA2206" w:rsidRPr="00AA2206" w14:paraId="442A2524" w14:textId="77777777" w:rsidTr="00AA2206">
        <w:trPr>
          <w:gridAfter w:val="1"/>
          <w:wAfter w:w="6" w:type="dxa"/>
          <w:trHeight w:val="238"/>
        </w:trPr>
        <w:tc>
          <w:tcPr>
            <w:tcW w:w="1521" w:type="dxa"/>
            <w:vMerge/>
            <w:shd w:val="clear" w:color="auto" w:fill="FFCCFF"/>
          </w:tcPr>
          <w:p w14:paraId="51D075A5" w14:textId="77777777" w:rsidR="000D7949" w:rsidRPr="00AA2206" w:rsidRDefault="000D7949" w:rsidP="000D7949">
            <w:pPr>
              <w:spacing w:line="240" w:lineRule="auto"/>
              <w:jc w:val="center"/>
              <w:rPr>
                <w:bCs/>
                <w:i w:val="0"/>
                <w:iCs w:val="0"/>
                <w:sz w:val="24"/>
                <w:szCs w:val="24"/>
              </w:rPr>
            </w:pPr>
          </w:p>
        </w:tc>
        <w:tc>
          <w:tcPr>
            <w:tcW w:w="1232" w:type="dxa"/>
            <w:shd w:val="clear" w:color="auto" w:fill="FFCCFF"/>
          </w:tcPr>
          <w:p w14:paraId="453E1F0C"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muškarci</w:t>
            </w:r>
          </w:p>
        </w:tc>
        <w:tc>
          <w:tcPr>
            <w:tcW w:w="1237" w:type="dxa"/>
            <w:shd w:val="clear" w:color="auto" w:fill="FFCCFF"/>
          </w:tcPr>
          <w:p w14:paraId="7B39DC9B"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79</w:t>
            </w:r>
          </w:p>
        </w:tc>
        <w:tc>
          <w:tcPr>
            <w:tcW w:w="1142" w:type="dxa"/>
            <w:shd w:val="clear" w:color="auto" w:fill="FFCCFF"/>
          </w:tcPr>
          <w:p w14:paraId="75D130EC" w14:textId="77777777" w:rsidR="000D7949" w:rsidRPr="00AA2206" w:rsidRDefault="009F0928" w:rsidP="009F0928">
            <w:pPr>
              <w:spacing w:line="240" w:lineRule="auto"/>
              <w:jc w:val="center"/>
              <w:rPr>
                <w:bCs/>
                <w:i w:val="0"/>
                <w:iCs w:val="0"/>
                <w:sz w:val="24"/>
                <w:szCs w:val="24"/>
              </w:rPr>
            </w:pPr>
            <w:r>
              <w:rPr>
                <w:bCs/>
                <w:i w:val="0"/>
                <w:iCs w:val="0"/>
                <w:sz w:val="24"/>
                <w:szCs w:val="24"/>
              </w:rPr>
              <w:t>8</w:t>
            </w:r>
          </w:p>
        </w:tc>
        <w:tc>
          <w:tcPr>
            <w:tcW w:w="1139" w:type="dxa"/>
            <w:shd w:val="clear" w:color="auto" w:fill="FFCCFF"/>
          </w:tcPr>
          <w:p w14:paraId="754ECF48" w14:textId="77777777" w:rsidR="000D7949" w:rsidRPr="00AA2206" w:rsidRDefault="009F0928" w:rsidP="000D7949">
            <w:pPr>
              <w:spacing w:line="240" w:lineRule="auto"/>
              <w:jc w:val="center"/>
              <w:rPr>
                <w:bCs/>
                <w:i w:val="0"/>
                <w:iCs w:val="0"/>
                <w:sz w:val="24"/>
                <w:szCs w:val="24"/>
              </w:rPr>
            </w:pPr>
            <w:r>
              <w:rPr>
                <w:bCs/>
                <w:i w:val="0"/>
                <w:iCs w:val="0"/>
                <w:sz w:val="24"/>
                <w:szCs w:val="24"/>
              </w:rPr>
              <w:t>/</w:t>
            </w:r>
          </w:p>
        </w:tc>
        <w:tc>
          <w:tcPr>
            <w:tcW w:w="1083" w:type="dxa"/>
            <w:shd w:val="clear" w:color="auto" w:fill="FFCCFF"/>
          </w:tcPr>
          <w:p w14:paraId="6B72FF9B" w14:textId="77777777" w:rsidR="000D7949" w:rsidRPr="00AA2206" w:rsidRDefault="009F0928" w:rsidP="000D7949">
            <w:pPr>
              <w:spacing w:line="240" w:lineRule="auto"/>
              <w:jc w:val="center"/>
              <w:rPr>
                <w:bCs/>
                <w:i w:val="0"/>
                <w:iCs w:val="0"/>
                <w:sz w:val="24"/>
                <w:szCs w:val="24"/>
              </w:rPr>
            </w:pPr>
            <w:r>
              <w:rPr>
                <w:bCs/>
                <w:i w:val="0"/>
                <w:iCs w:val="0"/>
                <w:sz w:val="24"/>
                <w:szCs w:val="24"/>
              </w:rPr>
              <w:t>14</w:t>
            </w:r>
          </w:p>
        </w:tc>
        <w:tc>
          <w:tcPr>
            <w:tcW w:w="1204" w:type="dxa"/>
            <w:shd w:val="clear" w:color="auto" w:fill="FFCCFF"/>
          </w:tcPr>
          <w:p w14:paraId="35C4C04A" w14:textId="77777777" w:rsidR="000D7949" w:rsidRPr="00AA2206" w:rsidRDefault="00E4336B" w:rsidP="000D7949">
            <w:pPr>
              <w:spacing w:line="240" w:lineRule="auto"/>
              <w:jc w:val="center"/>
              <w:rPr>
                <w:bCs/>
                <w:i w:val="0"/>
                <w:iCs w:val="0"/>
                <w:sz w:val="24"/>
                <w:szCs w:val="24"/>
              </w:rPr>
            </w:pPr>
            <w:r>
              <w:rPr>
                <w:bCs/>
                <w:i w:val="0"/>
                <w:iCs w:val="0"/>
                <w:sz w:val="24"/>
                <w:szCs w:val="24"/>
              </w:rPr>
              <w:t>42</w:t>
            </w:r>
          </w:p>
        </w:tc>
        <w:tc>
          <w:tcPr>
            <w:tcW w:w="1016" w:type="dxa"/>
            <w:shd w:val="clear" w:color="auto" w:fill="FFCCFF"/>
          </w:tcPr>
          <w:p w14:paraId="5811AEC6" w14:textId="77777777" w:rsidR="000D7949" w:rsidRPr="00AA2206" w:rsidRDefault="009F0928" w:rsidP="000D7949">
            <w:pPr>
              <w:spacing w:line="240" w:lineRule="auto"/>
              <w:jc w:val="center"/>
              <w:rPr>
                <w:bCs/>
                <w:i w:val="0"/>
                <w:iCs w:val="0"/>
                <w:sz w:val="24"/>
                <w:szCs w:val="24"/>
              </w:rPr>
            </w:pPr>
            <w:r>
              <w:rPr>
                <w:bCs/>
                <w:i w:val="0"/>
                <w:iCs w:val="0"/>
                <w:sz w:val="24"/>
                <w:szCs w:val="24"/>
              </w:rPr>
              <w:t>/</w:t>
            </w:r>
          </w:p>
        </w:tc>
        <w:tc>
          <w:tcPr>
            <w:tcW w:w="1312" w:type="dxa"/>
            <w:shd w:val="clear" w:color="auto" w:fill="FFCCFF"/>
          </w:tcPr>
          <w:p w14:paraId="396ABE3E" w14:textId="77777777" w:rsidR="000D7949" w:rsidRPr="00AA2206" w:rsidRDefault="009F0928" w:rsidP="000D7949">
            <w:pPr>
              <w:spacing w:line="240" w:lineRule="auto"/>
              <w:jc w:val="center"/>
              <w:rPr>
                <w:bCs/>
                <w:i w:val="0"/>
                <w:iCs w:val="0"/>
                <w:sz w:val="24"/>
                <w:szCs w:val="24"/>
              </w:rPr>
            </w:pPr>
            <w:r>
              <w:rPr>
                <w:bCs/>
                <w:i w:val="0"/>
                <w:iCs w:val="0"/>
                <w:sz w:val="24"/>
                <w:szCs w:val="24"/>
              </w:rPr>
              <w:t>4</w:t>
            </w:r>
          </w:p>
        </w:tc>
        <w:tc>
          <w:tcPr>
            <w:tcW w:w="1130" w:type="dxa"/>
            <w:shd w:val="clear" w:color="auto" w:fill="FFCCFF"/>
          </w:tcPr>
          <w:p w14:paraId="4F1121F8" w14:textId="77777777" w:rsidR="000D7949" w:rsidRPr="00AA2206" w:rsidRDefault="009F0928" w:rsidP="000D7949">
            <w:pPr>
              <w:spacing w:line="240" w:lineRule="auto"/>
              <w:jc w:val="center"/>
              <w:rPr>
                <w:bCs/>
                <w:i w:val="0"/>
                <w:iCs w:val="0"/>
                <w:sz w:val="24"/>
                <w:szCs w:val="24"/>
              </w:rPr>
            </w:pPr>
            <w:r>
              <w:rPr>
                <w:bCs/>
                <w:i w:val="0"/>
                <w:iCs w:val="0"/>
                <w:sz w:val="24"/>
                <w:szCs w:val="24"/>
              </w:rPr>
              <w:t>11</w:t>
            </w:r>
          </w:p>
        </w:tc>
        <w:tc>
          <w:tcPr>
            <w:tcW w:w="1566" w:type="dxa"/>
            <w:shd w:val="clear" w:color="auto" w:fill="FFCCFF"/>
          </w:tcPr>
          <w:p w14:paraId="5F5111F1" w14:textId="77777777" w:rsidR="000D7949" w:rsidRPr="00AA2206" w:rsidRDefault="009F0928" w:rsidP="000D7949">
            <w:pPr>
              <w:spacing w:line="240" w:lineRule="auto"/>
              <w:jc w:val="center"/>
              <w:rPr>
                <w:bCs/>
                <w:i w:val="0"/>
                <w:iCs w:val="0"/>
                <w:sz w:val="24"/>
                <w:szCs w:val="24"/>
              </w:rPr>
            </w:pPr>
            <w:r>
              <w:rPr>
                <w:bCs/>
                <w:i w:val="0"/>
                <w:iCs w:val="0"/>
                <w:sz w:val="24"/>
                <w:szCs w:val="24"/>
              </w:rPr>
              <w:t>/</w:t>
            </w:r>
          </w:p>
        </w:tc>
      </w:tr>
      <w:tr w:rsidR="00AA2206" w:rsidRPr="00AA2206" w14:paraId="622EECC9" w14:textId="77777777" w:rsidTr="00AA2206">
        <w:trPr>
          <w:gridAfter w:val="1"/>
          <w:wAfter w:w="6" w:type="dxa"/>
          <w:trHeight w:val="459"/>
        </w:trPr>
        <w:tc>
          <w:tcPr>
            <w:tcW w:w="1521" w:type="dxa"/>
            <w:vMerge w:val="restart"/>
            <w:shd w:val="clear" w:color="auto" w:fill="FFCCFF"/>
          </w:tcPr>
          <w:p w14:paraId="1FDFA0B6" w14:textId="77777777" w:rsidR="000D7949" w:rsidRPr="00AA2206" w:rsidRDefault="000D7949" w:rsidP="000D7949">
            <w:pPr>
              <w:spacing w:line="240" w:lineRule="auto"/>
              <w:jc w:val="center"/>
              <w:rPr>
                <w:bCs/>
                <w:i w:val="0"/>
                <w:iCs w:val="0"/>
                <w:sz w:val="24"/>
                <w:szCs w:val="24"/>
              </w:rPr>
            </w:pPr>
          </w:p>
          <w:p w14:paraId="6125164B"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31.12.2024.</w:t>
            </w:r>
          </w:p>
        </w:tc>
        <w:tc>
          <w:tcPr>
            <w:tcW w:w="1232" w:type="dxa"/>
            <w:shd w:val="clear" w:color="auto" w:fill="FFCCFF"/>
          </w:tcPr>
          <w:p w14:paraId="66D53394"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ukupno</w:t>
            </w:r>
          </w:p>
        </w:tc>
        <w:tc>
          <w:tcPr>
            <w:tcW w:w="1237" w:type="dxa"/>
            <w:shd w:val="clear" w:color="auto" w:fill="FFCCFF"/>
          </w:tcPr>
          <w:p w14:paraId="1C28AA08" w14:textId="77777777" w:rsidR="000D7949" w:rsidRPr="00AA2206" w:rsidRDefault="00240070" w:rsidP="000D7949">
            <w:pPr>
              <w:spacing w:line="240" w:lineRule="auto"/>
              <w:jc w:val="center"/>
              <w:rPr>
                <w:bCs/>
                <w:i w:val="0"/>
                <w:iCs w:val="0"/>
                <w:sz w:val="24"/>
                <w:szCs w:val="24"/>
              </w:rPr>
            </w:pPr>
            <w:r>
              <w:rPr>
                <w:bCs/>
                <w:i w:val="0"/>
                <w:iCs w:val="0"/>
                <w:sz w:val="24"/>
                <w:szCs w:val="24"/>
              </w:rPr>
              <w:t>14</w:t>
            </w:r>
            <w:r w:rsidR="000D7949" w:rsidRPr="00AA2206">
              <w:rPr>
                <w:bCs/>
                <w:i w:val="0"/>
                <w:iCs w:val="0"/>
                <w:sz w:val="24"/>
                <w:szCs w:val="24"/>
              </w:rPr>
              <w:t>3</w:t>
            </w:r>
          </w:p>
        </w:tc>
        <w:tc>
          <w:tcPr>
            <w:tcW w:w="1142" w:type="dxa"/>
            <w:shd w:val="clear" w:color="auto" w:fill="FFCCFF"/>
          </w:tcPr>
          <w:p w14:paraId="5F0FB2A5" w14:textId="77777777" w:rsidR="000D7949" w:rsidRPr="00AA2206" w:rsidRDefault="006466D1" w:rsidP="000D7949">
            <w:pPr>
              <w:spacing w:line="240" w:lineRule="auto"/>
              <w:jc w:val="center"/>
              <w:rPr>
                <w:bCs/>
                <w:i w:val="0"/>
                <w:iCs w:val="0"/>
                <w:sz w:val="24"/>
                <w:szCs w:val="24"/>
              </w:rPr>
            </w:pPr>
            <w:r>
              <w:rPr>
                <w:bCs/>
                <w:i w:val="0"/>
                <w:iCs w:val="0"/>
                <w:sz w:val="24"/>
                <w:szCs w:val="24"/>
              </w:rPr>
              <w:t>17</w:t>
            </w:r>
          </w:p>
        </w:tc>
        <w:tc>
          <w:tcPr>
            <w:tcW w:w="1139" w:type="dxa"/>
            <w:shd w:val="clear" w:color="auto" w:fill="FFCCFF"/>
          </w:tcPr>
          <w:p w14:paraId="7845578D" w14:textId="77777777" w:rsidR="000D7949" w:rsidRPr="00AA2206" w:rsidRDefault="006466D1" w:rsidP="000D7949">
            <w:pPr>
              <w:spacing w:line="240" w:lineRule="auto"/>
              <w:jc w:val="center"/>
              <w:rPr>
                <w:bCs/>
                <w:i w:val="0"/>
                <w:iCs w:val="0"/>
                <w:sz w:val="24"/>
                <w:szCs w:val="24"/>
              </w:rPr>
            </w:pPr>
            <w:r>
              <w:rPr>
                <w:bCs/>
                <w:i w:val="0"/>
                <w:iCs w:val="0"/>
                <w:sz w:val="24"/>
                <w:szCs w:val="24"/>
              </w:rPr>
              <w:t>1</w:t>
            </w:r>
          </w:p>
        </w:tc>
        <w:tc>
          <w:tcPr>
            <w:tcW w:w="1083" w:type="dxa"/>
            <w:shd w:val="clear" w:color="auto" w:fill="FFCCFF"/>
          </w:tcPr>
          <w:p w14:paraId="173CC6D8" w14:textId="77777777" w:rsidR="000D7949" w:rsidRPr="00AA2206" w:rsidRDefault="006466D1" w:rsidP="000D7949">
            <w:pPr>
              <w:spacing w:line="240" w:lineRule="auto"/>
              <w:jc w:val="center"/>
              <w:rPr>
                <w:bCs/>
                <w:i w:val="0"/>
                <w:iCs w:val="0"/>
                <w:sz w:val="24"/>
                <w:szCs w:val="24"/>
              </w:rPr>
            </w:pPr>
            <w:r>
              <w:rPr>
                <w:bCs/>
                <w:i w:val="0"/>
                <w:iCs w:val="0"/>
                <w:sz w:val="24"/>
                <w:szCs w:val="24"/>
              </w:rPr>
              <w:t>11</w:t>
            </w:r>
          </w:p>
        </w:tc>
        <w:tc>
          <w:tcPr>
            <w:tcW w:w="1204" w:type="dxa"/>
            <w:shd w:val="clear" w:color="auto" w:fill="FFCCFF"/>
          </w:tcPr>
          <w:p w14:paraId="11A5014C" w14:textId="77777777" w:rsidR="000D7949" w:rsidRPr="00AA2206" w:rsidRDefault="006B45EF" w:rsidP="000D7949">
            <w:pPr>
              <w:spacing w:line="240" w:lineRule="auto"/>
              <w:jc w:val="center"/>
              <w:rPr>
                <w:bCs/>
                <w:i w:val="0"/>
                <w:iCs w:val="0"/>
                <w:sz w:val="24"/>
                <w:szCs w:val="24"/>
              </w:rPr>
            </w:pPr>
            <w:r>
              <w:rPr>
                <w:bCs/>
                <w:i w:val="0"/>
                <w:iCs w:val="0"/>
                <w:sz w:val="24"/>
                <w:szCs w:val="24"/>
              </w:rPr>
              <w:t>65</w:t>
            </w:r>
          </w:p>
        </w:tc>
        <w:tc>
          <w:tcPr>
            <w:tcW w:w="1016" w:type="dxa"/>
            <w:shd w:val="clear" w:color="auto" w:fill="FFCCFF"/>
          </w:tcPr>
          <w:p w14:paraId="022F7643" w14:textId="77777777" w:rsidR="000D7949" w:rsidRPr="00AA2206" w:rsidRDefault="006466D1" w:rsidP="000D7949">
            <w:pPr>
              <w:spacing w:line="240" w:lineRule="auto"/>
              <w:jc w:val="center"/>
              <w:rPr>
                <w:bCs/>
                <w:i w:val="0"/>
                <w:iCs w:val="0"/>
                <w:sz w:val="24"/>
                <w:szCs w:val="24"/>
              </w:rPr>
            </w:pPr>
            <w:r>
              <w:rPr>
                <w:bCs/>
                <w:i w:val="0"/>
                <w:iCs w:val="0"/>
                <w:sz w:val="24"/>
                <w:szCs w:val="24"/>
              </w:rPr>
              <w:t>1</w:t>
            </w:r>
          </w:p>
        </w:tc>
        <w:tc>
          <w:tcPr>
            <w:tcW w:w="1312" w:type="dxa"/>
            <w:shd w:val="clear" w:color="auto" w:fill="FFCCFF"/>
          </w:tcPr>
          <w:p w14:paraId="71D89DE9" w14:textId="77777777" w:rsidR="000D7949" w:rsidRPr="00AA2206" w:rsidRDefault="006466D1" w:rsidP="000D7949">
            <w:pPr>
              <w:spacing w:line="240" w:lineRule="auto"/>
              <w:jc w:val="center"/>
              <w:rPr>
                <w:bCs/>
                <w:i w:val="0"/>
                <w:iCs w:val="0"/>
                <w:sz w:val="24"/>
                <w:szCs w:val="24"/>
              </w:rPr>
            </w:pPr>
            <w:r>
              <w:rPr>
                <w:bCs/>
                <w:i w:val="0"/>
                <w:iCs w:val="0"/>
                <w:sz w:val="24"/>
                <w:szCs w:val="24"/>
              </w:rPr>
              <w:t>12</w:t>
            </w:r>
          </w:p>
        </w:tc>
        <w:tc>
          <w:tcPr>
            <w:tcW w:w="1130" w:type="dxa"/>
            <w:shd w:val="clear" w:color="auto" w:fill="FFCCFF"/>
          </w:tcPr>
          <w:p w14:paraId="1E2EEEFB" w14:textId="77777777" w:rsidR="000D7949" w:rsidRPr="00AA2206" w:rsidRDefault="006466D1" w:rsidP="000D7949">
            <w:pPr>
              <w:spacing w:line="240" w:lineRule="auto"/>
              <w:jc w:val="center"/>
              <w:rPr>
                <w:bCs/>
                <w:i w:val="0"/>
                <w:iCs w:val="0"/>
                <w:sz w:val="24"/>
                <w:szCs w:val="24"/>
              </w:rPr>
            </w:pPr>
            <w:r>
              <w:rPr>
                <w:bCs/>
                <w:i w:val="0"/>
                <w:iCs w:val="0"/>
                <w:sz w:val="24"/>
                <w:szCs w:val="24"/>
              </w:rPr>
              <w:t>16</w:t>
            </w:r>
          </w:p>
        </w:tc>
        <w:tc>
          <w:tcPr>
            <w:tcW w:w="1566" w:type="dxa"/>
            <w:shd w:val="clear" w:color="auto" w:fill="FFCCFF"/>
          </w:tcPr>
          <w:p w14:paraId="0992DCD7" w14:textId="77777777" w:rsidR="000D7949" w:rsidRPr="00AA2206" w:rsidRDefault="006466D1" w:rsidP="000D7949">
            <w:pPr>
              <w:spacing w:line="240" w:lineRule="auto"/>
              <w:jc w:val="center"/>
              <w:rPr>
                <w:bCs/>
                <w:i w:val="0"/>
                <w:iCs w:val="0"/>
                <w:sz w:val="24"/>
                <w:szCs w:val="24"/>
              </w:rPr>
            </w:pPr>
            <w:r>
              <w:rPr>
                <w:bCs/>
                <w:i w:val="0"/>
                <w:iCs w:val="0"/>
                <w:sz w:val="24"/>
                <w:szCs w:val="24"/>
              </w:rPr>
              <w:t>/</w:t>
            </w:r>
          </w:p>
        </w:tc>
      </w:tr>
      <w:tr w:rsidR="00AA2206" w:rsidRPr="00AA2206" w14:paraId="0B732C51" w14:textId="77777777" w:rsidTr="00AA2206">
        <w:trPr>
          <w:gridAfter w:val="1"/>
          <w:wAfter w:w="6" w:type="dxa"/>
          <w:trHeight w:val="260"/>
        </w:trPr>
        <w:tc>
          <w:tcPr>
            <w:tcW w:w="1521" w:type="dxa"/>
            <w:vMerge/>
            <w:shd w:val="clear" w:color="auto" w:fill="FFCCFF"/>
          </w:tcPr>
          <w:p w14:paraId="3D3EBC34" w14:textId="77777777" w:rsidR="000D7949" w:rsidRPr="00AA2206" w:rsidRDefault="000D7949" w:rsidP="000D7949">
            <w:pPr>
              <w:spacing w:line="240" w:lineRule="auto"/>
              <w:jc w:val="center"/>
              <w:rPr>
                <w:bCs/>
                <w:i w:val="0"/>
                <w:iCs w:val="0"/>
                <w:sz w:val="24"/>
                <w:szCs w:val="24"/>
              </w:rPr>
            </w:pPr>
          </w:p>
        </w:tc>
        <w:tc>
          <w:tcPr>
            <w:tcW w:w="1232" w:type="dxa"/>
            <w:shd w:val="clear" w:color="auto" w:fill="FFCCFF"/>
          </w:tcPr>
          <w:p w14:paraId="2AC6E0EC" w14:textId="77777777" w:rsidR="000D7949" w:rsidRPr="00AA2206" w:rsidRDefault="000D7949" w:rsidP="000D7949">
            <w:pPr>
              <w:spacing w:line="240" w:lineRule="auto"/>
              <w:jc w:val="center"/>
              <w:rPr>
                <w:b/>
                <w:i w:val="0"/>
                <w:iCs w:val="0"/>
                <w:sz w:val="24"/>
                <w:szCs w:val="24"/>
              </w:rPr>
            </w:pPr>
            <w:r w:rsidRPr="00AA2206">
              <w:rPr>
                <w:b/>
                <w:i w:val="0"/>
                <w:iCs w:val="0"/>
                <w:sz w:val="24"/>
                <w:szCs w:val="24"/>
              </w:rPr>
              <w:t>žene</w:t>
            </w:r>
          </w:p>
        </w:tc>
        <w:tc>
          <w:tcPr>
            <w:tcW w:w="1237" w:type="dxa"/>
            <w:shd w:val="clear" w:color="auto" w:fill="FFCCFF"/>
          </w:tcPr>
          <w:p w14:paraId="2AAF82E5" w14:textId="77777777" w:rsidR="000D7949" w:rsidRPr="00AA2206" w:rsidRDefault="000D7949" w:rsidP="000D7949">
            <w:pPr>
              <w:spacing w:line="240" w:lineRule="auto"/>
              <w:jc w:val="center"/>
              <w:rPr>
                <w:b/>
                <w:i w:val="0"/>
                <w:iCs w:val="0"/>
                <w:sz w:val="24"/>
                <w:szCs w:val="24"/>
              </w:rPr>
            </w:pPr>
            <w:r w:rsidRPr="00AA2206">
              <w:rPr>
                <w:b/>
                <w:i w:val="0"/>
                <w:iCs w:val="0"/>
                <w:sz w:val="24"/>
                <w:szCs w:val="24"/>
              </w:rPr>
              <w:t>71</w:t>
            </w:r>
          </w:p>
        </w:tc>
        <w:tc>
          <w:tcPr>
            <w:tcW w:w="1142" w:type="dxa"/>
            <w:shd w:val="clear" w:color="auto" w:fill="FFCCFF"/>
          </w:tcPr>
          <w:p w14:paraId="2A3D57C5" w14:textId="77777777" w:rsidR="000D7949" w:rsidRPr="00AA2206" w:rsidRDefault="006466D1" w:rsidP="000D7949">
            <w:pPr>
              <w:spacing w:line="240" w:lineRule="auto"/>
              <w:jc w:val="center"/>
              <w:rPr>
                <w:bCs/>
                <w:i w:val="0"/>
                <w:iCs w:val="0"/>
                <w:sz w:val="24"/>
                <w:szCs w:val="24"/>
              </w:rPr>
            </w:pPr>
            <w:r>
              <w:rPr>
                <w:bCs/>
                <w:i w:val="0"/>
                <w:iCs w:val="0"/>
                <w:sz w:val="24"/>
                <w:szCs w:val="24"/>
              </w:rPr>
              <w:t>8</w:t>
            </w:r>
          </w:p>
        </w:tc>
        <w:tc>
          <w:tcPr>
            <w:tcW w:w="1139" w:type="dxa"/>
            <w:shd w:val="clear" w:color="auto" w:fill="FFCCFF"/>
          </w:tcPr>
          <w:p w14:paraId="0E5CEC79" w14:textId="77777777" w:rsidR="000D7949" w:rsidRPr="00AA2206" w:rsidRDefault="006466D1" w:rsidP="000D7949">
            <w:pPr>
              <w:spacing w:line="240" w:lineRule="auto"/>
              <w:jc w:val="center"/>
              <w:rPr>
                <w:bCs/>
                <w:i w:val="0"/>
                <w:iCs w:val="0"/>
                <w:sz w:val="24"/>
                <w:szCs w:val="24"/>
              </w:rPr>
            </w:pPr>
            <w:r>
              <w:rPr>
                <w:bCs/>
                <w:i w:val="0"/>
                <w:iCs w:val="0"/>
                <w:sz w:val="24"/>
                <w:szCs w:val="24"/>
              </w:rPr>
              <w:t>1</w:t>
            </w:r>
          </w:p>
        </w:tc>
        <w:tc>
          <w:tcPr>
            <w:tcW w:w="1083" w:type="dxa"/>
            <w:shd w:val="clear" w:color="auto" w:fill="FFCCFF"/>
          </w:tcPr>
          <w:p w14:paraId="1DE89183" w14:textId="77777777" w:rsidR="000D7949" w:rsidRPr="00AA2206" w:rsidRDefault="006466D1" w:rsidP="000D7949">
            <w:pPr>
              <w:spacing w:line="240" w:lineRule="auto"/>
              <w:jc w:val="center"/>
              <w:rPr>
                <w:bCs/>
                <w:i w:val="0"/>
                <w:iCs w:val="0"/>
                <w:sz w:val="24"/>
                <w:szCs w:val="24"/>
              </w:rPr>
            </w:pPr>
            <w:r>
              <w:rPr>
                <w:bCs/>
                <w:i w:val="0"/>
                <w:iCs w:val="0"/>
                <w:sz w:val="24"/>
                <w:szCs w:val="24"/>
              </w:rPr>
              <w:t>3</w:t>
            </w:r>
          </w:p>
        </w:tc>
        <w:tc>
          <w:tcPr>
            <w:tcW w:w="1204" w:type="dxa"/>
            <w:shd w:val="clear" w:color="auto" w:fill="FFCCFF"/>
          </w:tcPr>
          <w:p w14:paraId="7E2300DD" w14:textId="77777777" w:rsidR="000D7949" w:rsidRPr="00AA2206" w:rsidRDefault="006B45EF" w:rsidP="000D7949">
            <w:pPr>
              <w:spacing w:line="240" w:lineRule="auto"/>
              <w:jc w:val="center"/>
              <w:rPr>
                <w:bCs/>
                <w:i w:val="0"/>
                <w:iCs w:val="0"/>
                <w:sz w:val="24"/>
                <w:szCs w:val="24"/>
              </w:rPr>
            </w:pPr>
            <w:r>
              <w:rPr>
                <w:bCs/>
                <w:i w:val="0"/>
                <w:iCs w:val="0"/>
                <w:sz w:val="24"/>
                <w:szCs w:val="24"/>
              </w:rPr>
              <w:t>41</w:t>
            </w:r>
          </w:p>
        </w:tc>
        <w:tc>
          <w:tcPr>
            <w:tcW w:w="1016" w:type="dxa"/>
            <w:shd w:val="clear" w:color="auto" w:fill="FFCCFF"/>
          </w:tcPr>
          <w:p w14:paraId="1FE519EB" w14:textId="77777777" w:rsidR="000D7949" w:rsidRPr="00AA2206" w:rsidRDefault="006466D1" w:rsidP="000D7949">
            <w:pPr>
              <w:spacing w:line="240" w:lineRule="auto"/>
              <w:jc w:val="center"/>
              <w:rPr>
                <w:bCs/>
                <w:i w:val="0"/>
                <w:iCs w:val="0"/>
                <w:sz w:val="24"/>
                <w:szCs w:val="24"/>
              </w:rPr>
            </w:pPr>
            <w:r>
              <w:rPr>
                <w:bCs/>
                <w:i w:val="0"/>
                <w:iCs w:val="0"/>
                <w:sz w:val="24"/>
                <w:szCs w:val="24"/>
              </w:rPr>
              <w:t>1</w:t>
            </w:r>
          </w:p>
        </w:tc>
        <w:tc>
          <w:tcPr>
            <w:tcW w:w="1312" w:type="dxa"/>
            <w:shd w:val="clear" w:color="auto" w:fill="FFCCFF"/>
          </w:tcPr>
          <w:p w14:paraId="33201AF9" w14:textId="77777777" w:rsidR="000D7949" w:rsidRPr="00AA2206" w:rsidRDefault="006466D1" w:rsidP="000D7949">
            <w:pPr>
              <w:spacing w:line="240" w:lineRule="auto"/>
              <w:jc w:val="center"/>
              <w:rPr>
                <w:bCs/>
                <w:i w:val="0"/>
                <w:iCs w:val="0"/>
                <w:sz w:val="24"/>
                <w:szCs w:val="24"/>
              </w:rPr>
            </w:pPr>
            <w:r>
              <w:rPr>
                <w:bCs/>
                <w:i w:val="0"/>
                <w:iCs w:val="0"/>
                <w:sz w:val="24"/>
                <w:szCs w:val="24"/>
              </w:rPr>
              <w:t>9</w:t>
            </w:r>
          </w:p>
        </w:tc>
        <w:tc>
          <w:tcPr>
            <w:tcW w:w="1130" w:type="dxa"/>
            <w:shd w:val="clear" w:color="auto" w:fill="FFCCFF"/>
          </w:tcPr>
          <w:p w14:paraId="71B78AAF" w14:textId="77777777" w:rsidR="000D7949" w:rsidRPr="00AA2206" w:rsidRDefault="006466D1" w:rsidP="000D7949">
            <w:pPr>
              <w:spacing w:line="240" w:lineRule="auto"/>
              <w:jc w:val="center"/>
              <w:rPr>
                <w:bCs/>
                <w:i w:val="0"/>
                <w:iCs w:val="0"/>
                <w:sz w:val="24"/>
                <w:szCs w:val="24"/>
              </w:rPr>
            </w:pPr>
            <w:r>
              <w:rPr>
                <w:bCs/>
                <w:i w:val="0"/>
                <w:iCs w:val="0"/>
                <w:sz w:val="24"/>
                <w:szCs w:val="24"/>
              </w:rPr>
              <w:t>8</w:t>
            </w:r>
          </w:p>
        </w:tc>
        <w:tc>
          <w:tcPr>
            <w:tcW w:w="1566" w:type="dxa"/>
            <w:shd w:val="clear" w:color="auto" w:fill="FFCCFF"/>
          </w:tcPr>
          <w:p w14:paraId="29505FAD" w14:textId="77777777" w:rsidR="000D7949" w:rsidRPr="00AA2206" w:rsidRDefault="006466D1" w:rsidP="000D7949">
            <w:pPr>
              <w:spacing w:line="240" w:lineRule="auto"/>
              <w:jc w:val="center"/>
              <w:rPr>
                <w:bCs/>
                <w:i w:val="0"/>
                <w:iCs w:val="0"/>
                <w:sz w:val="24"/>
                <w:szCs w:val="24"/>
              </w:rPr>
            </w:pPr>
            <w:r>
              <w:rPr>
                <w:bCs/>
                <w:i w:val="0"/>
                <w:iCs w:val="0"/>
                <w:sz w:val="24"/>
                <w:szCs w:val="24"/>
              </w:rPr>
              <w:t>/</w:t>
            </w:r>
          </w:p>
        </w:tc>
      </w:tr>
      <w:tr w:rsidR="00AA2206" w:rsidRPr="00AA2206" w14:paraId="6CF80DCD" w14:textId="77777777" w:rsidTr="00AA2206">
        <w:trPr>
          <w:gridAfter w:val="1"/>
          <w:wAfter w:w="6" w:type="dxa"/>
          <w:trHeight w:val="329"/>
        </w:trPr>
        <w:tc>
          <w:tcPr>
            <w:tcW w:w="1521" w:type="dxa"/>
            <w:vMerge/>
            <w:shd w:val="clear" w:color="auto" w:fill="FFCCFF"/>
          </w:tcPr>
          <w:p w14:paraId="5C77E94E" w14:textId="77777777" w:rsidR="000D7949" w:rsidRPr="00AA2206" w:rsidRDefault="000D7949" w:rsidP="000D7949">
            <w:pPr>
              <w:spacing w:line="240" w:lineRule="auto"/>
              <w:jc w:val="center"/>
              <w:rPr>
                <w:bCs/>
                <w:i w:val="0"/>
                <w:iCs w:val="0"/>
                <w:sz w:val="24"/>
                <w:szCs w:val="24"/>
              </w:rPr>
            </w:pPr>
          </w:p>
        </w:tc>
        <w:tc>
          <w:tcPr>
            <w:tcW w:w="1232" w:type="dxa"/>
            <w:shd w:val="clear" w:color="auto" w:fill="FFCCFF"/>
          </w:tcPr>
          <w:p w14:paraId="7F3E32EB"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muškarci</w:t>
            </w:r>
          </w:p>
        </w:tc>
        <w:tc>
          <w:tcPr>
            <w:tcW w:w="1237" w:type="dxa"/>
            <w:shd w:val="clear" w:color="auto" w:fill="FFCCFF"/>
          </w:tcPr>
          <w:p w14:paraId="10345C8E" w14:textId="77777777" w:rsidR="000D7949" w:rsidRPr="00AA2206" w:rsidRDefault="00951EDC" w:rsidP="000D7949">
            <w:pPr>
              <w:spacing w:line="240" w:lineRule="auto"/>
              <w:jc w:val="center"/>
              <w:rPr>
                <w:bCs/>
                <w:i w:val="0"/>
                <w:iCs w:val="0"/>
                <w:sz w:val="24"/>
                <w:szCs w:val="24"/>
              </w:rPr>
            </w:pPr>
            <w:r>
              <w:rPr>
                <w:bCs/>
                <w:i w:val="0"/>
                <w:iCs w:val="0"/>
                <w:sz w:val="24"/>
                <w:szCs w:val="24"/>
              </w:rPr>
              <w:t>7</w:t>
            </w:r>
            <w:r w:rsidR="000D7949" w:rsidRPr="00AA2206">
              <w:rPr>
                <w:bCs/>
                <w:i w:val="0"/>
                <w:iCs w:val="0"/>
                <w:sz w:val="24"/>
                <w:szCs w:val="24"/>
              </w:rPr>
              <w:t>2</w:t>
            </w:r>
          </w:p>
        </w:tc>
        <w:tc>
          <w:tcPr>
            <w:tcW w:w="1142" w:type="dxa"/>
            <w:shd w:val="clear" w:color="auto" w:fill="FFCCFF"/>
          </w:tcPr>
          <w:p w14:paraId="43CF7EBD" w14:textId="77777777" w:rsidR="000D7949" w:rsidRPr="00AA2206" w:rsidRDefault="006466D1" w:rsidP="000D7949">
            <w:pPr>
              <w:spacing w:line="240" w:lineRule="auto"/>
              <w:jc w:val="center"/>
              <w:rPr>
                <w:bCs/>
                <w:i w:val="0"/>
                <w:iCs w:val="0"/>
                <w:sz w:val="24"/>
                <w:szCs w:val="24"/>
              </w:rPr>
            </w:pPr>
            <w:r>
              <w:rPr>
                <w:bCs/>
                <w:i w:val="0"/>
                <w:iCs w:val="0"/>
                <w:sz w:val="24"/>
                <w:szCs w:val="24"/>
              </w:rPr>
              <w:t>9</w:t>
            </w:r>
          </w:p>
        </w:tc>
        <w:tc>
          <w:tcPr>
            <w:tcW w:w="1139" w:type="dxa"/>
            <w:shd w:val="clear" w:color="auto" w:fill="FFCCFF"/>
          </w:tcPr>
          <w:p w14:paraId="0A3DF99F" w14:textId="77777777" w:rsidR="000D7949" w:rsidRPr="00AA2206" w:rsidRDefault="006466D1" w:rsidP="000D7949">
            <w:pPr>
              <w:spacing w:line="240" w:lineRule="auto"/>
              <w:jc w:val="center"/>
              <w:rPr>
                <w:bCs/>
                <w:i w:val="0"/>
                <w:iCs w:val="0"/>
                <w:sz w:val="24"/>
                <w:szCs w:val="24"/>
              </w:rPr>
            </w:pPr>
            <w:r>
              <w:rPr>
                <w:bCs/>
                <w:i w:val="0"/>
                <w:iCs w:val="0"/>
                <w:sz w:val="24"/>
                <w:szCs w:val="24"/>
              </w:rPr>
              <w:t>/</w:t>
            </w:r>
          </w:p>
        </w:tc>
        <w:tc>
          <w:tcPr>
            <w:tcW w:w="1083" w:type="dxa"/>
            <w:shd w:val="clear" w:color="auto" w:fill="FFCCFF"/>
          </w:tcPr>
          <w:p w14:paraId="069DFDE4" w14:textId="77777777" w:rsidR="000D7949" w:rsidRPr="00AA2206" w:rsidRDefault="006466D1" w:rsidP="000D7949">
            <w:pPr>
              <w:spacing w:line="240" w:lineRule="auto"/>
              <w:jc w:val="center"/>
              <w:rPr>
                <w:bCs/>
                <w:i w:val="0"/>
                <w:iCs w:val="0"/>
                <w:sz w:val="24"/>
                <w:szCs w:val="24"/>
              </w:rPr>
            </w:pPr>
            <w:r>
              <w:rPr>
                <w:bCs/>
                <w:i w:val="0"/>
                <w:iCs w:val="0"/>
                <w:sz w:val="24"/>
                <w:szCs w:val="24"/>
              </w:rPr>
              <w:t>8</w:t>
            </w:r>
          </w:p>
        </w:tc>
        <w:tc>
          <w:tcPr>
            <w:tcW w:w="1204" w:type="dxa"/>
            <w:shd w:val="clear" w:color="auto" w:fill="FFCCFF"/>
          </w:tcPr>
          <w:p w14:paraId="7621BEFC" w14:textId="77777777" w:rsidR="000D7949" w:rsidRPr="00AA2206" w:rsidRDefault="006B45EF" w:rsidP="000D7949">
            <w:pPr>
              <w:spacing w:line="240" w:lineRule="auto"/>
              <w:jc w:val="center"/>
              <w:rPr>
                <w:bCs/>
                <w:i w:val="0"/>
                <w:iCs w:val="0"/>
                <w:sz w:val="24"/>
                <w:szCs w:val="24"/>
              </w:rPr>
            </w:pPr>
            <w:r>
              <w:rPr>
                <w:bCs/>
                <w:i w:val="0"/>
                <w:iCs w:val="0"/>
                <w:sz w:val="24"/>
                <w:szCs w:val="24"/>
              </w:rPr>
              <w:t>44</w:t>
            </w:r>
          </w:p>
        </w:tc>
        <w:tc>
          <w:tcPr>
            <w:tcW w:w="1016" w:type="dxa"/>
            <w:shd w:val="clear" w:color="auto" w:fill="FFCCFF"/>
          </w:tcPr>
          <w:p w14:paraId="07A8BB5E" w14:textId="77777777" w:rsidR="000D7949" w:rsidRPr="00AA2206" w:rsidRDefault="006466D1" w:rsidP="000D7949">
            <w:pPr>
              <w:spacing w:line="240" w:lineRule="auto"/>
              <w:jc w:val="center"/>
              <w:rPr>
                <w:bCs/>
                <w:i w:val="0"/>
                <w:iCs w:val="0"/>
                <w:sz w:val="24"/>
                <w:szCs w:val="24"/>
              </w:rPr>
            </w:pPr>
            <w:r>
              <w:rPr>
                <w:bCs/>
                <w:i w:val="0"/>
                <w:iCs w:val="0"/>
                <w:sz w:val="24"/>
                <w:szCs w:val="24"/>
              </w:rPr>
              <w:t>/</w:t>
            </w:r>
          </w:p>
        </w:tc>
        <w:tc>
          <w:tcPr>
            <w:tcW w:w="1312" w:type="dxa"/>
            <w:shd w:val="clear" w:color="auto" w:fill="FFCCFF"/>
          </w:tcPr>
          <w:p w14:paraId="6F28B553" w14:textId="77777777" w:rsidR="000D7949" w:rsidRPr="00AA2206" w:rsidRDefault="006466D1" w:rsidP="000D7949">
            <w:pPr>
              <w:spacing w:line="240" w:lineRule="auto"/>
              <w:jc w:val="center"/>
              <w:rPr>
                <w:bCs/>
                <w:i w:val="0"/>
                <w:iCs w:val="0"/>
                <w:sz w:val="24"/>
                <w:szCs w:val="24"/>
              </w:rPr>
            </w:pPr>
            <w:r>
              <w:rPr>
                <w:bCs/>
                <w:i w:val="0"/>
                <w:iCs w:val="0"/>
                <w:sz w:val="24"/>
                <w:szCs w:val="24"/>
              </w:rPr>
              <w:t>3</w:t>
            </w:r>
          </w:p>
        </w:tc>
        <w:tc>
          <w:tcPr>
            <w:tcW w:w="1130" w:type="dxa"/>
            <w:shd w:val="clear" w:color="auto" w:fill="FFCCFF"/>
          </w:tcPr>
          <w:p w14:paraId="07C1297E" w14:textId="77777777" w:rsidR="000D7949" w:rsidRPr="00AA2206" w:rsidRDefault="006466D1" w:rsidP="000D7949">
            <w:pPr>
              <w:spacing w:line="240" w:lineRule="auto"/>
              <w:jc w:val="center"/>
              <w:rPr>
                <w:bCs/>
                <w:i w:val="0"/>
                <w:iCs w:val="0"/>
                <w:sz w:val="24"/>
                <w:szCs w:val="24"/>
              </w:rPr>
            </w:pPr>
            <w:r>
              <w:rPr>
                <w:bCs/>
                <w:i w:val="0"/>
                <w:iCs w:val="0"/>
                <w:sz w:val="24"/>
                <w:szCs w:val="24"/>
              </w:rPr>
              <w:t>8</w:t>
            </w:r>
          </w:p>
        </w:tc>
        <w:tc>
          <w:tcPr>
            <w:tcW w:w="1566" w:type="dxa"/>
            <w:shd w:val="clear" w:color="auto" w:fill="FFCCFF"/>
          </w:tcPr>
          <w:p w14:paraId="18616F50" w14:textId="77777777" w:rsidR="000D7949" w:rsidRPr="00AA2206" w:rsidRDefault="006466D1" w:rsidP="000D7949">
            <w:pPr>
              <w:spacing w:line="240" w:lineRule="auto"/>
              <w:jc w:val="center"/>
              <w:rPr>
                <w:bCs/>
                <w:i w:val="0"/>
                <w:iCs w:val="0"/>
                <w:sz w:val="24"/>
                <w:szCs w:val="24"/>
              </w:rPr>
            </w:pPr>
            <w:r>
              <w:rPr>
                <w:bCs/>
                <w:i w:val="0"/>
                <w:iCs w:val="0"/>
                <w:sz w:val="24"/>
                <w:szCs w:val="24"/>
              </w:rPr>
              <w:t>/</w:t>
            </w:r>
          </w:p>
        </w:tc>
      </w:tr>
      <w:tr w:rsidR="00AA2206" w:rsidRPr="00AA2206" w14:paraId="412E66AB" w14:textId="77777777" w:rsidTr="00AA2206">
        <w:trPr>
          <w:gridAfter w:val="1"/>
          <w:wAfter w:w="6" w:type="dxa"/>
          <w:trHeight w:val="240"/>
        </w:trPr>
        <w:tc>
          <w:tcPr>
            <w:tcW w:w="1521" w:type="dxa"/>
            <w:vMerge w:val="restart"/>
            <w:shd w:val="clear" w:color="auto" w:fill="FFCCFF"/>
          </w:tcPr>
          <w:p w14:paraId="03366517" w14:textId="77777777" w:rsidR="000D7949" w:rsidRPr="00AA2206" w:rsidRDefault="000D7949" w:rsidP="000D7949">
            <w:pPr>
              <w:spacing w:line="240" w:lineRule="auto"/>
              <w:jc w:val="center"/>
              <w:rPr>
                <w:bCs/>
                <w:i w:val="0"/>
                <w:iCs w:val="0"/>
                <w:sz w:val="24"/>
                <w:szCs w:val="24"/>
              </w:rPr>
            </w:pPr>
          </w:p>
          <w:p w14:paraId="58D0E152"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14.03.2025.</w:t>
            </w:r>
          </w:p>
        </w:tc>
        <w:tc>
          <w:tcPr>
            <w:tcW w:w="1232" w:type="dxa"/>
            <w:shd w:val="clear" w:color="auto" w:fill="FFCCFF"/>
          </w:tcPr>
          <w:p w14:paraId="6060E8F2"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ukupno</w:t>
            </w:r>
          </w:p>
        </w:tc>
        <w:tc>
          <w:tcPr>
            <w:tcW w:w="1237" w:type="dxa"/>
            <w:shd w:val="clear" w:color="auto" w:fill="FFCCFF"/>
          </w:tcPr>
          <w:p w14:paraId="00D57AD0" w14:textId="77777777" w:rsidR="000D7949" w:rsidRPr="00AA2206" w:rsidRDefault="00C50B63" w:rsidP="000D7949">
            <w:pPr>
              <w:spacing w:line="240" w:lineRule="auto"/>
              <w:jc w:val="center"/>
              <w:rPr>
                <w:bCs/>
                <w:i w:val="0"/>
                <w:iCs w:val="0"/>
                <w:sz w:val="24"/>
                <w:szCs w:val="24"/>
              </w:rPr>
            </w:pPr>
            <w:r>
              <w:rPr>
                <w:bCs/>
                <w:i w:val="0"/>
                <w:iCs w:val="0"/>
                <w:sz w:val="24"/>
                <w:szCs w:val="24"/>
              </w:rPr>
              <w:t>162</w:t>
            </w:r>
          </w:p>
        </w:tc>
        <w:tc>
          <w:tcPr>
            <w:tcW w:w="1142" w:type="dxa"/>
            <w:shd w:val="clear" w:color="auto" w:fill="FFCCFF"/>
          </w:tcPr>
          <w:p w14:paraId="18D52A73" w14:textId="77777777" w:rsidR="000D7949" w:rsidRPr="00AA2206" w:rsidRDefault="00C50B63" w:rsidP="000D7949">
            <w:pPr>
              <w:spacing w:line="240" w:lineRule="auto"/>
              <w:jc w:val="center"/>
              <w:rPr>
                <w:bCs/>
                <w:i w:val="0"/>
                <w:iCs w:val="0"/>
                <w:sz w:val="24"/>
                <w:szCs w:val="24"/>
              </w:rPr>
            </w:pPr>
            <w:r>
              <w:rPr>
                <w:bCs/>
                <w:i w:val="0"/>
                <w:iCs w:val="0"/>
                <w:sz w:val="24"/>
                <w:szCs w:val="24"/>
              </w:rPr>
              <w:t>15</w:t>
            </w:r>
          </w:p>
        </w:tc>
        <w:tc>
          <w:tcPr>
            <w:tcW w:w="1139" w:type="dxa"/>
            <w:shd w:val="clear" w:color="auto" w:fill="FFCCFF"/>
          </w:tcPr>
          <w:p w14:paraId="44CA29B0" w14:textId="77777777" w:rsidR="000D7949" w:rsidRPr="00AA2206" w:rsidRDefault="00717DA5" w:rsidP="000D7949">
            <w:pPr>
              <w:spacing w:line="240" w:lineRule="auto"/>
              <w:jc w:val="center"/>
              <w:rPr>
                <w:bCs/>
                <w:i w:val="0"/>
                <w:iCs w:val="0"/>
                <w:sz w:val="24"/>
                <w:szCs w:val="24"/>
              </w:rPr>
            </w:pPr>
            <w:r w:rsidRPr="00AA2206">
              <w:rPr>
                <w:bCs/>
                <w:i w:val="0"/>
                <w:iCs w:val="0"/>
                <w:sz w:val="24"/>
                <w:szCs w:val="24"/>
              </w:rPr>
              <w:t>1</w:t>
            </w:r>
          </w:p>
        </w:tc>
        <w:tc>
          <w:tcPr>
            <w:tcW w:w="1083" w:type="dxa"/>
            <w:shd w:val="clear" w:color="auto" w:fill="FFCCFF"/>
          </w:tcPr>
          <w:p w14:paraId="1AAE14DA" w14:textId="77777777" w:rsidR="000D7949" w:rsidRPr="00AA2206" w:rsidRDefault="00C50B63" w:rsidP="000D7949">
            <w:pPr>
              <w:spacing w:line="240" w:lineRule="auto"/>
              <w:jc w:val="center"/>
              <w:rPr>
                <w:bCs/>
                <w:i w:val="0"/>
                <w:iCs w:val="0"/>
                <w:sz w:val="24"/>
                <w:szCs w:val="24"/>
              </w:rPr>
            </w:pPr>
            <w:r>
              <w:rPr>
                <w:bCs/>
                <w:i w:val="0"/>
                <w:iCs w:val="0"/>
                <w:sz w:val="24"/>
                <w:szCs w:val="24"/>
              </w:rPr>
              <w:t>19</w:t>
            </w:r>
          </w:p>
        </w:tc>
        <w:tc>
          <w:tcPr>
            <w:tcW w:w="1204" w:type="dxa"/>
            <w:shd w:val="clear" w:color="auto" w:fill="FFCCFF"/>
          </w:tcPr>
          <w:p w14:paraId="2362AB24" w14:textId="77777777" w:rsidR="000D7949" w:rsidRPr="00AA2206" w:rsidRDefault="003F143A" w:rsidP="000D7949">
            <w:pPr>
              <w:spacing w:line="240" w:lineRule="auto"/>
              <w:jc w:val="center"/>
              <w:rPr>
                <w:bCs/>
                <w:i w:val="0"/>
                <w:iCs w:val="0"/>
                <w:sz w:val="24"/>
                <w:szCs w:val="24"/>
              </w:rPr>
            </w:pPr>
            <w:r>
              <w:rPr>
                <w:bCs/>
                <w:i w:val="0"/>
                <w:iCs w:val="0"/>
                <w:sz w:val="24"/>
                <w:szCs w:val="24"/>
              </w:rPr>
              <w:t>78</w:t>
            </w:r>
          </w:p>
        </w:tc>
        <w:tc>
          <w:tcPr>
            <w:tcW w:w="1016" w:type="dxa"/>
            <w:shd w:val="clear" w:color="auto" w:fill="FFCCFF"/>
          </w:tcPr>
          <w:p w14:paraId="1B4C438C" w14:textId="77777777" w:rsidR="000D7949" w:rsidRPr="00AA2206" w:rsidRDefault="00717DA5" w:rsidP="000D7949">
            <w:pPr>
              <w:spacing w:line="240" w:lineRule="auto"/>
              <w:jc w:val="center"/>
              <w:rPr>
                <w:bCs/>
                <w:i w:val="0"/>
                <w:iCs w:val="0"/>
                <w:sz w:val="24"/>
                <w:szCs w:val="24"/>
              </w:rPr>
            </w:pPr>
            <w:r w:rsidRPr="00AA2206">
              <w:rPr>
                <w:bCs/>
                <w:i w:val="0"/>
                <w:iCs w:val="0"/>
                <w:sz w:val="24"/>
                <w:szCs w:val="24"/>
              </w:rPr>
              <w:t>2</w:t>
            </w:r>
          </w:p>
        </w:tc>
        <w:tc>
          <w:tcPr>
            <w:tcW w:w="1312" w:type="dxa"/>
            <w:shd w:val="clear" w:color="auto" w:fill="FFCCFF"/>
          </w:tcPr>
          <w:p w14:paraId="57C7FF91" w14:textId="77777777" w:rsidR="000D7949" w:rsidRPr="00AA2206" w:rsidRDefault="00717DA5" w:rsidP="000D7949">
            <w:pPr>
              <w:spacing w:line="240" w:lineRule="auto"/>
              <w:jc w:val="center"/>
              <w:rPr>
                <w:bCs/>
                <w:i w:val="0"/>
                <w:iCs w:val="0"/>
                <w:sz w:val="24"/>
                <w:szCs w:val="24"/>
              </w:rPr>
            </w:pPr>
            <w:r w:rsidRPr="00AA2206">
              <w:rPr>
                <w:bCs/>
                <w:i w:val="0"/>
                <w:iCs w:val="0"/>
                <w:sz w:val="24"/>
                <w:szCs w:val="24"/>
              </w:rPr>
              <w:t>1</w:t>
            </w:r>
            <w:r w:rsidR="003F143A">
              <w:rPr>
                <w:bCs/>
                <w:i w:val="0"/>
                <w:iCs w:val="0"/>
                <w:sz w:val="24"/>
                <w:szCs w:val="24"/>
              </w:rPr>
              <w:t>9</w:t>
            </w:r>
          </w:p>
        </w:tc>
        <w:tc>
          <w:tcPr>
            <w:tcW w:w="1130" w:type="dxa"/>
            <w:shd w:val="clear" w:color="auto" w:fill="FFCCFF"/>
          </w:tcPr>
          <w:p w14:paraId="2EA42FE0" w14:textId="77777777" w:rsidR="000D7949" w:rsidRPr="00AA2206" w:rsidRDefault="003F143A" w:rsidP="000D7949">
            <w:pPr>
              <w:spacing w:line="240" w:lineRule="auto"/>
              <w:jc w:val="center"/>
              <w:rPr>
                <w:bCs/>
                <w:i w:val="0"/>
                <w:iCs w:val="0"/>
                <w:sz w:val="24"/>
                <w:szCs w:val="24"/>
              </w:rPr>
            </w:pPr>
            <w:r>
              <w:rPr>
                <w:bCs/>
                <w:i w:val="0"/>
                <w:iCs w:val="0"/>
                <w:sz w:val="24"/>
                <w:szCs w:val="24"/>
              </w:rPr>
              <w:t>28</w:t>
            </w:r>
          </w:p>
        </w:tc>
        <w:tc>
          <w:tcPr>
            <w:tcW w:w="1566" w:type="dxa"/>
            <w:shd w:val="clear" w:color="auto" w:fill="FFCCFF"/>
          </w:tcPr>
          <w:p w14:paraId="6BCD61D0" w14:textId="77777777" w:rsidR="000D7949" w:rsidRPr="00AA2206" w:rsidRDefault="003F143A" w:rsidP="000D7949">
            <w:pPr>
              <w:spacing w:line="240" w:lineRule="auto"/>
              <w:jc w:val="center"/>
              <w:rPr>
                <w:bCs/>
                <w:i w:val="0"/>
                <w:iCs w:val="0"/>
                <w:sz w:val="24"/>
                <w:szCs w:val="24"/>
              </w:rPr>
            </w:pPr>
            <w:r>
              <w:rPr>
                <w:bCs/>
                <w:i w:val="0"/>
                <w:iCs w:val="0"/>
                <w:sz w:val="24"/>
                <w:szCs w:val="24"/>
              </w:rPr>
              <w:t>/</w:t>
            </w:r>
          </w:p>
        </w:tc>
      </w:tr>
      <w:tr w:rsidR="00AA2206" w:rsidRPr="00AA2206" w14:paraId="3AFD13AE" w14:textId="77777777" w:rsidTr="00AA2206">
        <w:trPr>
          <w:gridAfter w:val="1"/>
          <w:wAfter w:w="6" w:type="dxa"/>
          <w:trHeight w:val="300"/>
        </w:trPr>
        <w:tc>
          <w:tcPr>
            <w:tcW w:w="1521" w:type="dxa"/>
            <w:vMerge/>
            <w:shd w:val="clear" w:color="auto" w:fill="FFCCFF"/>
          </w:tcPr>
          <w:p w14:paraId="2C257C93" w14:textId="77777777" w:rsidR="000D7949" w:rsidRPr="00AA2206" w:rsidRDefault="000D7949" w:rsidP="000D7949">
            <w:pPr>
              <w:spacing w:line="240" w:lineRule="auto"/>
              <w:jc w:val="center"/>
              <w:rPr>
                <w:bCs/>
                <w:i w:val="0"/>
                <w:iCs w:val="0"/>
                <w:sz w:val="24"/>
                <w:szCs w:val="24"/>
              </w:rPr>
            </w:pPr>
          </w:p>
        </w:tc>
        <w:tc>
          <w:tcPr>
            <w:tcW w:w="1232" w:type="dxa"/>
            <w:shd w:val="clear" w:color="auto" w:fill="FFCCFF"/>
          </w:tcPr>
          <w:p w14:paraId="3528CDB3" w14:textId="77777777" w:rsidR="000D7949" w:rsidRPr="00AA2206" w:rsidRDefault="000D7949" w:rsidP="000D7949">
            <w:pPr>
              <w:spacing w:line="240" w:lineRule="auto"/>
              <w:jc w:val="center"/>
              <w:rPr>
                <w:b/>
                <w:i w:val="0"/>
                <w:iCs w:val="0"/>
                <w:sz w:val="24"/>
                <w:szCs w:val="24"/>
              </w:rPr>
            </w:pPr>
            <w:r w:rsidRPr="00AA2206">
              <w:rPr>
                <w:b/>
                <w:i w:val="0"/>
                <w:iCs w:val="0"/>
                <w:sz w:val="24"/>
                <w:szCs w:val="24"/>
              </w:rPr>
              <w:t>žene</w:t>
            </w:r>
          </w:p>
        </w:tc>
        <w:tc>
          <w:tcPr>
            <w:tcW w:w="1237" w:type="dxa"/>
            <w:shd w:val="clear" w:color="auto" w:fill="FFCCFF"/>
          </w:tcPr>
          <w:p w14:paraId="79680BA3" w14:textId="77777777" w:rsidR="000D7949" w:rsidRPr="00AA2206" w:rsidRDefault="00C50B63" w:rsidP="000D7949">
            <w:pPr>
              <w:spacing w:line="240" w:lineRule="auto"/>
              <w:jc w:val="center"/>
              <w:rPr>
                <w:b/>
                <w:i w:val="0"/>
                <w:iCs w:val="0"/>
                <w:sz w:val="24"/>
                <w:szCs w:val="24"/>
              </w:rPr>
            </w:pPr>
            <w:r>
              <w:rPr>
                <w:b/>
                <w:i w:val="0"/>
                <w:iCs w:val="0"/>
                <w:sz w:val="24"/>
                <w:szCs w:val="24"/>
              </w:rPr>
              <w:t>84</w:t>
            </w:r>
          </w:p>
        </w:tc>
        <w:tc>
          <w:tcPr>
            <w:tcW w:w="1142" w:type="dxa"/>
            <w:shd w:val="clear" w:color="auto" w:fill="FFCCFF"/>
          </w:tcPr>
          <w:p w14:paraId="27937496" w14:textId="77777777" w:rsidR="000D7949" w:rsidRPr="00AA2206" w:rsidRDefault="00C50B63" w:rsidP="000D7949">
            <w:pPr>
              <w:spacing w:line="240" w:lineRule="auto"/>
              <w:jc w:val="center"/>
              <w:rPr>
                <w:bCs/>
                <w:i w:val="0"/>
                <w:iCs w:val="0"/>
                <w:sz w:val="24"/>
                <w:szCs w:val="24"/>
              </w:rPr>
            </w:pPr>
            <w:r>
              <w:rPr>
                <w:bCs/>
                <w:i w:val="0"/>
                <w:iCs w:val="0"/>
                <w:sz w:val="24"/>
                <w:szCs w:val="24"/>
              </w:rPr>
              <w:t>6</w:t>
            </w:r>
          </w:p>
        </w:tc>
        <w:tc>
          <w:tcPr>
            <w:tcW w:w="1139" w:type="dxa"/>
            <w:shd w:val="clear" w:color="auto" w:fill="FFCCFF"/>
          </w:tcPr>
          <w:p w14:paraId="5EEC6872" w14:textId="77777777" w:rsidR="000D7949" w:rsidRPr="00AA2206" w:rsidRDefault="00717DA5" w:rsidP="000D7949">
            <w:pPr>
              <w:spacing w:line="240" w:lineRule="auto"/>
              <w:jc w:val="center"/>
              <w:rPr>
                <w:bCs/>
                <w:i w:val="0"/>
                <w:iCs w:val="0"/>
                <w:sz w:val="24"/>
                <w:szCs w:val="24"/>
              </w:rPr>
            </w:pPr>
            <w:r w:rsidRPr="00AA2206">
              <w:rPr>
                <w:bCs/>
                <w:i w:val="0"/>
                <w:iCs w:val="0"/>
                <w:sz w:val="24"/>
                <w:szCs w:val="24"/>
              </w:rPr>
              <w:t>1</w:t>
            </w:r>
          </w:p>
        </w:tc>
        <w:tc>
          <w:tcPr>
            <w:tcW w:w="1083" w:type="dxa"/>
            <w:shd w:val="clear" w:color="auto" w:fill="FFCCFF"/>
          </w:tcPr>
          <w:p w14:paraId="2E6FC1F8" w14:textId="77777777" w:rsidR="000D7949" w:rsidRPr="00AA2206" w:rsidRDefault="00C50B63" w:rsidP="000D7949">
            <w:pPr>
              <w:spacing w:line="240" w:lineRule="auto"/>
              <w:jc w:val="center"/>
              <w:rPr>
                <w:bCs/>
                <w:i w:val="0"/>
                <w:iCs w:val="0"/>
                <w:sz w:val="24"/>
                <w:szCs w:val="24"/>
              </w:rPr>
            </w:pPr>
            <w:r>
              <w:rPr>
                <w:bCs/>
                <w:i w:val="0"/>
                <w:iCs w:val="0"/>
                <w:sz w:val="24"/>
                <w:szCs w:val="24"/>
              </w:rPr>
              <w:t>6</w:t>
            </w:r>
          </w:p>
        </w:tc>
        <w:tc>
          <w:tcPr>
            <w:tcW w:w="1204" w:type="dxa"/>
            <w:shd w:val="clear" w:color="auto" w:fill="FFCCFF"/>
          </w:tcPr>
          <w:p w14:paraId="107117CB" w14:textId="77777777" w:rsidR="000D7949" w:rsidRPr="00AA2206" w:rsidRDefault="003F143A" w:rsidP="000D7949">
            <w:pPr>
              <w:spacing w:line="240" w:lineRule="auto"/>
              <w:jc w:val="center"/>
              <w:rPr>
                <w:bCs/>
                <w:i w:val="0"/>
                <w:iCs w:val="0"/>
                <w:sz w:val="24"/>
                <w:szCs w:val="24"/>
              </w:rPr>
            </w:pPr>
            <w:r>
              <w:rPr>
                <w:bCs/>
                <w:i w:val="0"/>
                <w:iCs w:val="0"/>
                <w:sz w:val="24"/>
                <w:szCs w:val="24"/>
              </w:rPr>
              <w:t>41</w:t>
            </w:r>
          </w:p>
        </w:tc>
        <w:tc>
          <w:tcPr>
            <w:tcW w:w="1016" w:type="dxa"/>
            <w:shd w:val="clear" w:color="auto" w:fill="FFCCFF"/>
          </w:tcPr>
          <w:p w14:paraId="5DAA9246" w14:textId="77777777" w:rsidR="000D7949" w:rsidRPr="00AA2206" w:rsidRDefault="003F143A" w:rsidP="000D7949">
            <w:pPr>
              <w:spacing w:line="240" w:lineRule="auto"/>
              <w:jc w:val="center"/>
              <w:rPr>
                <w:bCs/>
                <w:i w:val="0"/>
                <w:iCs w:val="0"/>
                <w:sz w:val="24"/>
                <w:szCs w:val="24"/>
              </w:rPr>
            </w:pPr>
            <w:r>
              <w:rPr>
                <w:bCs/>
                <w:i w:val="0"/>
                <w:iCs w:val="0"/>
                <w:sz w:val="24"/>
                <w:szCs w:val="24"/>
              </w:rPr>
              <w:t>1</w:t>
            </w:r>
          </w:p>
        </w:tc>
        <w:tc>
          <w:tcPr>
            <w:tcW w:w="1312" w:type="dxa"/>
            <w:shd w:val="clear" w:color="auto" w:fill="FFCCFF"/>
          </w:tcPr>
          <w:p w14:paraId="73BA64DD" w14:textId="77777777" w:rsidR="000D7949" w:rsidRPr="00AA2206" w:rsidRDefault="00717DA5" w:rsidP="000D7949">
            <w:pPr>
              <w:spacing w:line="240" w:lineRule="auto"/>
              <w:jc w:val="center"/>
              <w:rPr>
                <w:bCs/>
                <w:i w:val="0"/>
                <w:iCs w:val="0"/>
                <w:sz w:val="24"/>
                <w:szCs w:val="24"/>
              </w:rPr>
            </w:pPr>
            <w:r w:rsidRPr="00AA2206">
              <w:rPr>
                <w:bCs/>
                <w:i w:val="0"/>
                <w:iCs w:val="0"/>
                <w:sz w:val="24"/>
                <w:szCs w:val="24"/>
              </w:rPr>
              <w:t>1</w:t>
            </w:r>
            <w:r w:rsidR="003F143A">
              <w:rPr>
                <w:bCs/>
                <w:i w:val="0"/>
                <w:iCs w:val="0"/>
                <w:sz w:val="24"/>
                <w:szCs w:val="24"/>
              </w:rPr>
              <w:t>0</w:t>
            </w:r>
          </w:p>
        </w:tc>
        <w:tc>
          <w:tcPr>
            <w:tcW w:w="1130" w:type="dxa"/>
            <w:shd w:val="clear" w:color="auto" w:fill="FFCCFF"/>
          </w:tcPr>
          <w:p w14:paraId="50BC5F88" w14:textId="77777777" w:rsidR="000D7949" w:rsidRPr="00AA2206" w:rsidRDefault="003F143A" w:rsidP="000D7949">
            <w:pPr>
              <w:spacing w:line="240" w:lineRule="auto"/>
              <w:jc w:val="center"/>
              <w:rPr>
                <w:bCs/>
                <w:i w:val="0"/>
                <w:iCs w:val="0"/>
                <w:sz w:val="24"/>
                <w:szCs w:val="24"/>
              </w:rPr>
            </w:pPr>
            <w:r>
              <w:rPr>
                <w:bCs/>
                <w:i w:val="0"/>
                <w:iCs w:val="0"/>
                <w:sz w:val="24"/>
                <w:szCs w:val="24"/>
              </w:rPr>
              <w:t>19</w:t>
            </w:r>
          </w:p>
        </w:tc>
        <w:tc>
          <w:tcPr>
            <w:tcW w:w="1566" w:type="dxa"/>
            <w:shd w:val="clear" w:color="auto" w:fill="FFCCFF"/>
          </w:tcPr>
          <w:p w14:paraId="65A9B7CD" w14:textId="77777777" w:rsidR="000D7949" w:rsidRPr="00AA2206" w:rsidRDefault="003F143A" w:rsidP="000D7949">
            <w:pPr>
              <w:spacing w:line="240" w:lineRule="auto"/>
              <w:jc w:val="center"/>
              <w:rPr>
                <w:bCs/>
                <w:i w:val="0"/>
                <w:iCs w:val="0"/>
                <w:sz w:val="24"/>
                <w:szCs w:val="24"/>
              </w:rPr>
            </w:pPr>
            <w:r>
              <w:rPr>
                <w:bCs/>
                <w:i w:val="0"/>
                <w:iCs w:val="0"/>
                <w:sz w:val="24"/>
                <w:szCs w:val="24"/>
              </w:rPr>
              <w:t>/</w:t>
            </w:r>
          </w:p>
        </w:tc>
      </w:tr>
      <w:tr w:rsidR="00AA2206" w:rsidRPr="00AA2206" w14:paraId="1D31D233" w14:textId="77777777" w:rsidTr="00AA2206">
        <w:trPr>
          <w:gridAfter w:val="1"/>
          <w:wAfter w:w="6" w:type="dxa"/>
          <w:trHeight w:val="636"/>
        </w:trPr>
        <w:tc>
          <w:tcPr>
            <w:tcW w:w="1521" w:type="dxa"/>
            <w:vMerge/>
            <w:shd w:val="clear" w:color="auto" w:fill="FFCCFF"/>
          </w:tcPr>
          <w:p w14:paraId="19E8DCBF" w14:textId="77777777" w:rsidR="000D7949" w:rsidRPr="00AA2206" w:rsidRDefault="000D7949" w:rsidP="000D7949">
            <w:pPr>
              <w:spacing w:line="240" w:lineRule="auto"/>
              <w:jc w:val="center"/>
              <w:rPr>
                <w:bCs/>
                <w:i w:val="0"/>
                <w:iCs w:val="0"/>
                <w:sz w:val="24"/>
                <w:szCs w:val="24"/>
              </w:rPr>
            </w:pPr>
          </w:p>
        </w:tc>
        <w:tc>
          <w:tcPr>
            <w:tcW w:w="1232" w:type="dxa"/>
            <w:shd w:val="clear" w:color="auto" w:fill="FFCCFF"/>
          </w:tcPr>
          <w:p w14:paraId="15693965" w14:textId="77777777" w:rsidR="000D7949" w:rsidRPr="00AA2206" w:rsidRDefault="000D7949" w:rsidP="000D7949">
            <w:pPr>
              <w:spacing w:line="240" w:lineRule="auto"/>
              <w:jc w:val="center"/>
              <w:rPr>
                <w:bCs/>
                <w:i w:val="0"/>
                <w:iCs w:val="0"/>
                <w:sz w:val="24"/>
                <w:szCs w:val="24"/>
              </w:rPr>
            </w:pPr>
            <w:r w:rsidRPr="00AA2206">
              <w:rPr>
                <w:bCs/>
                <w:i w:val="0"/>
                <w:iCs w:val="0"/>
                <w:sz w:val="24"/>
                <w:szCs w:val="24"/>
              </w:rPr>
              <w:t>muškarci</w:t>
            </w:r>
          </w:p>
        </w:tc>
        <w:tc>
          <w:tcPr>
            <w:tcW w:w="1237" w:type="dxa"/>
            <w:shd w:val="clear" w:color="auto" w:fill="FFCCFF"/>
          </w:tcPr>
          <w:p w14:paraId="00CB9F67" w14:textId="77777777" w:rsidR="000D7949" w:rsidRPr="00AA2206" w:rsidRDefault="00C50B63" w:rsidP="000D7949">
            <w:pPr>
              <w:spacing w:line="240" w:lineRule="auto"/>
              <w:jc w:val="center"/>
              <w:rPr>
                <w:bCs/>
                <w:i w:val="0"/>
                <w:iCs w:val="0"/>
                <w:sz w:val="24"/>
                <w:szCs w:val="24"/>
              </w:rPr>
            </w:pPr>
            <w:r>
              <w:rPr>
                <w:bCs/>
                <w:i w:val="0"/>
                <w:iCs w:val="0"/>
                <w:sz w:val="24"/>
                <w:szCs w:val="24"/>
              </w:rPr>
              <w:t>78</w:t>
            </w:r>
          </w:p>
        </w:tc>
        <w:tc>
          <w:tcPr>
            <w:tcW w:w="1142" w:type="dxa"/>
            <w:shd w:val="clear" w:color="auto" w:fill="FFCCFF"/>
          </w:tcPr>
          <w:p w14:paraId="1EAEDF61" w14:textId="77777777" w:rsidR="000D7949" w:rsidRPr="00AA2206" w:rsidRDefault="00C50B63" w:rsidP="000D7949">
            <w:pPr>
              <w:spacing w:line="240" w:lineRule="auto"/>
              <w:jc w:val="center"/>
              <w:rPr>
                <w:bCs/>
                <w:i w:val="0"/>
                <w:iCs w:val="0"/>
                <w:sz w:val="24"/>
                <w:szCs w:val="24"/>
              </w:rPr>
            </w:pPr>
            <w:r>
              <w:rPr>
                <w:bCs/>
                <w:i w:val="0"/>
                <w:iCs w:val="0"/>
                <w:sz w:val="24"/>
                <w:szCs w:val="24"/>
              </w:rPr>
              <w:t>9</w:t>
            </w:r>
          </w:p>
        </w:tc>
        <w:tc>
          <w:tcPr>
            <w:tcW w:w="1139" w:type="dxa"/>
            <w:shd w:val="clear" w:color="auto" w:fill="FFCCFF"/>
          </w:tcPr>
          <w:p w14:paraId="35BC3F1E" w14:textId="77777777" w:rsidR="000D7949" w:rsidRPr="00AA2206" w:rsidRDefault="00717DA5" w:rsidP="000D7949">
            <w:pPr>
              <w:spacing w:line="240" w:lineRule="auto"/>
              <w:jc w:val="center"/>
              <w:rPr>
                <w:bCs/>
                <w:i w:val="0"/>
                <w:iCs w:val="0"/>
                <w:sz w:val="24"/>
                <w:szCs w:val="24"/>
              </w:rPr>
            </w:pPr>
            <w:r w:rsidRPr="00AA2206">
              <w:rPr>
                <w:bCs/>
                <w:i w:val="0"/>
                <w:iCs w:val="0"/>
                <w:sz w:val="24"/>
                <w:szCs w:val="24"/>
              </w:rPr>
              <w:t>/</w:t>
            </w:r>
          </w:p>
        </w:tc>
        <w:tc>
          <w:tcPr>
            <w:tcW w:w="1083" w:type="dxa"/>
            <w:shd w:val="clear" w:color="auto" w:fill="FFCCFF"/>
          </w:tcPr>
          <w:p w14:paraId="11CE2DB1" w14:textId="77777777" w:rsidR="000D7949" w:rsidRPr="00AA2206" w:rsidRDefault="00C50B63" w:rsidP="000D7949">
            <w:pPr>
              <w:spacing w:line="240" w:lineRule="auto"/>
              <w:jc w:val="center"/>
              <w:rPr>
                <w:bCs/>
                <w:i w:val="0"/>
                <w:iCs w:val="0"/>
                <w:sz w:val="24"/>
                <w:szCs w:val="24"/>
              </w:rPr>
            </w:pPr>
            <w:r>
              <w:rPr>
                <w:bCs/>
                <w:i w:val="0"/>
                <w:iCs w:val="0"/>
                <w:sz w:val="24"/>
                <w:szCs w:val="24"/>
              </w:rPr>
              <w:t>13</w:t>
            </w:r>
          </w:p>
        </w:tc>
        <w:tc>
          <w:tcPr>
            <w:tcW w:w="1204" w:type="dxa"/>
            <w:shd w:val="clear" w:color="auto" w:fill="FFCCFF"/>
          </w:tcPr>
          <w:p w14:paraId="2DBB9B9F" w14:textId="77777777" w:rsidR="000D7949" w:rsidRPr="00AA2206" w:rsidRDefault="003F143A" w:rsidP="000D7949">
            <w:pPr>
              <w:spacing w:line="240" w:lineRule="auto"/>
              <w:jc w:val="center"/>
              <w:rPr>
                <w:bCs/>
                <w:i w:val="0"/>
                <w:iCs w:val="0"/>
                <w:sz w:val="24"/>
                <w:szCs w:val="24"/>
              </w:rPr>
            </w:pPr>
            <w:r>
              <w:rPr>
                <w:bCs/>
                <w:i w:val="0"/>
                <w:iCs w:val="0"/>
                <w:sz w:val="24"/>
                <w:szCs w:val="24"/>
              </w:rPr>
              <w:t>37</w:t>
            </w:r>
          </w:p>
        </w:tc>
        <w:tc>
          <w:tcPr>
            <w:tcW w:w="1016" w:type="dxa"/>
            <w:shd w:val="clear" w:color="auto" w:fill="FFCCFF"/>
          </w:tcPr>
          <w:p w14:paraId="114DDEB5" w14:textId="77777777" w:rsidR="000D7949" w:rsidRPr="00AA2206" w:rsidRDefault="003F143A" w:rsidP="000D7949">
            <w:pPr>
              <w:spacing w:line="240" w:lineRule="auto"/>
              <w:jc w:val="center"/>
              <w:rPr>
                <w:bCs/>
                <w:i w:val="0"/>
                <w:iCs w:val="0"/>
                <w:sz w:val="24"/>
                <w:szCs w:val="24"/>
              </w:rPr>
            </w:pPr>
            <w:r>
              <w:rPr>
                <w:bCs/>
                <w:i w:val="0"/>
                <w:iCs w:val="0"/>
                <w:sz w:val="24"/>
                <w:szCs w:val="24"/>
              </w:rPr>
              <w:t>1</w:t>
            </w:r>
          </w:p>
        </w:tc>
        <w:tc>
          <w:tcPr>
            <w:tcW w:w="1312" w:type="dxa"/>
            <w:shd w:val="clear" w:color="auto" w:fill="FFCCFF"/>
          </w:tcPr>
          <w:p w14:paraId="73658537" w14:textId="77777777" w:rsidR="000D7949" w:rsidRPr="00AA2206" w:rsidRDefault="003F143A" w:rsidP="000D7949">
            <w:pPr>
              <w:spacing w:line="240" w:lineRule="auto"/>
              <w:jc w:val="center"/>
              <w:rPr>
                <w:bCs/>
                <w:i w:val="0"/>
                <w:iCs w:val="0"/>
                <w:sz w:val="24"/>
                <w:szCs w:val="24"/>
              </w:rPr>
            </w:pPr>
            <w:r>
              <w:rPr>
                <w:bCs/>
                <w:i w:val="0"/>
                <w:iCs w:val="0"/>
                <w:sz w:val="24"/>
                <w:szCs w:val="24"/>
              </w:rPr>
              <w:t>9</w:t>
            </w:r>
          </w:p>
        </w:tc>
        <w:tc>
          <w:tcPr>
            <w:tcW w:w="1130" w:type="dxa"/>
            <w:shd w:val="clear" w:color="auto" w:fill="FFCCFF"/>
          </w:tcPr>
          <w:p w14:paraId="18B4896B" w14:textId="77777777" w:rsidR="000D7949" w:rsidRPr="00AA2206" w:rsidRDefault="003F143A" w:rsidP="000D7949">
            <w:pPr>
              <w:spacing w:line="240" w:lineRule="auto"/>
              <w:jc w:val="center"/>
              <w:rPr>
                <w:bCs/>
                <w:i w:val="0"/>
                <w:iCs w:val="0"/>
                <w:sz w:val="24"/>
                <w:szCs w:val="24"/>
              </w:rPr>
            </w:pPr>
            <w:r>
              <w:rPr>
                <w:bCs/>
                <w:i w:val="0"/>
                <w:iCs w:val="0"/>
                <w:sz w:val="24"/>
                <w:szCs w:val="24"/>
              </w:rPr>
              <w:t>9</w:t>
            </w:r>
          </w:p>
        </w:tc>
        <w:tc>
          <w:tcPr>
            <w:tcW w:w="1566" w:type="dxa"/>
            <w:shd w:val="clear" w:color="auto" w:fill="FFCCFF"/>
          </w:tcPr>
          <w:p w14:paraId="610879B4" w14:textId="77777777" w:rsidR="000D7949" w:rsidRPr="00AA2206" w:rsidRDefault="003F143A" w:rsidP="000D7949">
            <w:pPr>
              <w:spacing w:line="240" w:lineRule="auto"/>
              <w:jc w:val="center"/>
              <w:rPr>
                <w:bCs/>
                <w:i w:val="0"/>
                <w:iCs w:val="0"/>
                <w:sz w:val="24"/>
                <w:szCs w:val="24"/>
              </w:rPr>
            </w:pPr>
            <w:r>
              <w:rPr>
                <w:bCs/>
                <w:i w:val="0"/>
                <w:iCs w:val="0"/>
                <w:sz w:val="24"/>
                <w:szCs w:val="24"/>
              </w:rPr>
              <w:t>/</w:t>
            </w:r>
          </w:p>
        </w:tc>
      </w:tr>
    </w:tbl>
    <w:p w14:paraId="1B599FE8" w14:textId="77777777" w:rsidR="00C24770" w:rsidRPr="004736C2" w:rsidRDefault="00C24770" w:rsidP="00C24770">
      <w:pPr>
        <w:pStyle w:val="ColorfulList-Accent11"/>
        <w:spacing w:after="0" w:line="240" w:lineRule="auto"/>
        <w:ind w:left="714"/>
        <w:rPr>
          <w:rFonts w:eastAsia="Times New Roman"/>
          <w:i w:val="0"/>
          <w:iCs w:val="0"/>
          <w:sz w:val="24"/>
          <w:szCs w:val="24"/>
          <w:lang w:eastAsia="en-GB"/>
        </w:rPr>
        <w:sectPr w:rsidR="00C24770" w:rsidRPr="004736C2" w:rsidSect="00B0695F">
          <w:pgSz w:w="15840" w:h="12240" w:orient="landscape"/>
          <w:pgMar w:top="1440" w:right="1440" w:bottom="1440" w:left="1440" w:header="720" w:footer="720" w:gutter="0"/>
          <w:cols w:space="720"/>
          <w:noEndnote/>
          <w:docGrid w:linePitch="272"/>
        </w:sectPr>
      </w:pPr>
    </w:p>
    <w:p w14:paraId="585855A8" w14:textId="77777777" w:rsidR="00C24770" w:rsidRPr="009A74FC" w:rsidRDefault="00467CD3" w:rsidP="00C24770">
      <w:pPr>
        <w:pStyle w:val="ColorfulList-Accent11"/>
        <w:rPr>
          <w:bCs/>
          <w:i w:val="0"/>
          <w:iCs w:val="0"/>
          <w:color w:val="000000"/>
          <w:sz w:val="24"/>
          <w:szCs w:val="24"/>
          <w:lang w:val="hr-HR"/>
        </w:rPr>
      </w:pPr>
      <w:r>
        <w:rPr>
          <w:bCs/>
          <w:i w:val="0"/>
          <w:iCs w:val="0"/>
          <w:color w:val="000000"/>
          <w:sz w:val="24"/>
          <w:szCs w:val="24"/>
          <w:lang w:val="hr-HR"/>
        </w:rPr>
        <w:lastRenderedPageBreak/>
        <w:t xml:space="preserve">Iz tabele </w:t>
      </w:r>
      <w:r w:rsidR="00C24770" w:rsidRPr="009A74FC">
        <w:rPr>
          <w:bCs/>
          <w:i w:val="0"/>
          <w:iCs w:val="0"/>
          <w:color w:val="000000"/>
          <w:sz w:val="24"/>
          <w:szCs w:val="24"/>
          <w:lang w:val="hr-HR"/>
        </w:rPr>
        <w:t xml:space="preserve">je očigledno da se broj nezaposlenih osoba u opštini </w:t>
      </w:r>
      <w:r w:rsidR="00D91630">
        <w:rPr>
          <w:bCs/>
          <w:i w:val="0"/>
          <w:iCs w:val="0"/>
          <w:color w:val="000000"/>
          <w:sz w:val="24"/>
          <w:szCs w:val="24"/>
          <w:lang w:val="hr-HR"/>
        </w:rPr>
        <w:t>Žabljak</w:t>
      </w:r>
      <w:r w:rsidR="00C24770" w:rsidRPr="009A74FC">
        <w:rPr>
          <w:bCs/>
          <w:i w:val="0"/>
          <w:iCs w:val="0"/>
          <w:color w:val="000000"/>
          <w:sz w:val="24"/>
          <w:szCs w:val="24"/>
          <w:lang w:val="hr-HR"/>
        </w:rPr>
        <w:t xml:space="preserve"> smanjuje, time i </w:t>
      </w:r>
      <w:r w:rsidR="00843D48" w:rsidRPr="009A74FC">
        <w:rPr>
          <w:bCs/>
          <w:i w:val="0"/>
          <w:iCs w:val="0"/>
          <w:color w:val="000000"/>
          <w:sz w:val="24"/>
          <w:szCs w:val="24"/>
          <w:lang w:val="hr-HR"/>
        </w:rPr>
        <w:t xml:space="preserve">broj </w:t>
      </w:r>
      <w:r w:rsidR="00C24770" w:rsidRPr="009A74FC">
        <w:rPr>
          <w:bCs/>
          <w:i w:val="0"/>
          <w:iCs w:val="0"/>
          <w:color w:val="000000"/>
          <w:sz w:val="24"/>
          <w:szCs w:val="24"/>
          <w:lang w:val="hr-HR"/>
        </w:rPr>
        <w:t>nezaposlenih žena, ali one uvijek čine većinu među nezaposlenima:</w:t>
      </w:r>
    </w:p>
    <w:p w14:paraId="4FDAE7B8" w14:textId="77777777" w:rsidR="00C24770" w:rsidRPr="009A74FC" w:rsidRDefault="00C24770" w:rsidP="00C24770">
      <w:pPr>
        <w:pStyle w:val="ColorfulList-Accent11"/>
        <w:rPr>
          <w:bCs/>
          <w:i w:val="0"/>
          <w:iCs w:val="0"/>
          <w:color w:val="000000"/>
          <w:sz w:val="24"/>
          <w:szCs w:val="24"/>
          <w:lang w:val="hr-HR"/>
        </w:rPr>
      </w:pPr>
    </w:p>
    <w:p w14:paraId="1BF867F2" w14:textId="77777777" w:rsidR="00C24770" w:rsidRPr="009A74FC" w:rsidRDefault="006E4BB1" w:rsidP="00C24770">
      <w:pPr>
        <w:pStyle w:val="ColorfulList-Accent11"/>
        <w:jc w:val="center"/>
        <w:rPr>
          <w:bCs/>
          <w:i w:val="0"/>
          <w:iCs w:val="0"/>
          <w:color w:val="000000"/>
          <w:sz w:val="24"/>
          <w:szCs w:val="24"/>
        </w:rPr>
      </w:pPr>
      <w:r>
        <w:rPr>
          <w:bCs/>
          <w:i w:val="0"/>
          <w:iCs w:val="0"/>
          <w:noProof/>
          <w:color w:val="000000"/>
          <w:sz w:val="24"/>
          <w:szCs w:val="24"/>
          <w:lang w:val="en-GB" w:eastAsia="en-GB"/>
        </w:rPr>
        <w:drawing>
          <wp:inline distT="0" distB="0" distL="0" distR="0" wp14:anchorId="29777971" wp14:editId="39BBC887">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B86A2F" w14:textId="77777777" w:rsidR="00467CD3" w:rsidRDefault="00467CD3" w:rsidP="00AF4F86">
      <w:pPr>
        <w:tabs>
          <w:tab w:val="left" w:pos="2152"/>
        </w:tabs>
        <w:jc w:val="both"/>
        <w:rPr>
          <w:i w:val="0"/>
          <w:iCs w:val="0"/>
          <w:sz w:val="24"/>
          <w:szCs w:val="24"/>
        </w:rPr>
      </w:pPr>
    </w:p>
    <w:p w14:paraId="74CE5A8C" w14:textId="77777777" w:rsidR="00B0695F" w:rsidRPr="004B6A82" w:rsidRDefault="004B6A82" w:rsidP="00AF4F86">
      <w:pPr>
        <w:tabs>
          <w:tab w:val="left" w:pos="2152"/>
        </w:tabs>
        <w:jc w:val="both"/>
        <w:rPr>
          <w:i w:val="0"/>
          <w:iCs w:val="0"/>
          <w:sz w:val="24"/>
          <w:szCs w:val="24"/>
        </w:rPr>
      </w:pPr>
      <w:r w:rsidRPr="004B6A82">
        <w:rPr>
          <w:i w:val="0"/>
          <w:iCs w:val="0"/>
          <w:sz w:val="24"/>
          <w:szCs w:val="24"/>
        </w:rPr>
        <w:t>Opština Žabljak</w:t>
      </w:r>
      <w:r w:rsidR="00C24770" w:rsidRPr="004B6A82">
        <w:rPr>
          <w:i w:val="0"/>
          <w:iCs w:val="0"/>
          <w:sz w:val="24"/>
          <w:szCs w:val="24"/>
        </w:rPr>
        <w:t xml:space="preserve"> </w:t>
      </w:r>
      <w:r w:rsidRPr="004B6A82">
        <w:rPr>
          <w:i w:val="0"/>
          <w:iCs w:val="0"/>
          <w:sz w:val="24"/>
          <w:szCs w:val="24"/>
        </w:rPr>
        <w:t xml:space="preserve">pomaže razvoj ženskog preduzetništva u protekle tri godine, što je </w:t>
      </w:r>
      <w:r w:rsidR="00C24770" w:rsidRPr="004B6A82">
        <w:rPr>
          <w:i w:val="0"/>
          <w:iCs w:val="0"/>
          <w:sz w:val="24"/>
          <w:szCs w:val="24"/>
        </w:rPr>
        <w:t xml:space="preserve">uticalo da se definišu jasne mjere i aktivnosti koje će dovesti do smanjenja nezaposlenosti žena u opštini </w:t>
      </w:r>
      <w:r w:rsidRPr="004B6A82">
        <w:rPr>
          <w:i w:val="0"/>
          <w:iCs w:val="0"/>
          <w:sz w:val="24"/>
          <w:szCs w:val="24"/>
        </w:rPr>
        <w:t xml:space="preserve">Žabljak </w:t>
      </w:r>
      <w:r w:rsidR="00C24770" w:rsidRPr="004B6A82">
        <w:rPr>
          <w:i w:val="0"/>
          <w:iCs w:val="0"/>
          <w:sz w:val="24"/>
          <w:szCs w:val="24"/>
        </w:rPr>
        <w:t>kroz zapošljavanje i samozapošljavanje</w:t>
      </w:r>
      <w:r w:rsidRPr="004B6A82">
        <w:rPr>
          <w:i w:val="0"/>
          <w:iCs w:val="0"/>
          <w:sz w:val="24"/>
          <w:szCs w:val="24"/>
        </w:rPr>
        <w:t>.</w:t>
      </w:r>
    </w:p>
    <w:p w14:paraId="2B74A605" w14:textId="77777777" w:rsidR="00F06138" w:rsidRDefault="00F06138" w:rsidP="00C24770">
      <w:pPr>
        <w:rPr>
          <w:b/>
          <w:i w:val="0"/>
          <w:iCs w:val="0"/>
          <w:color w:val="7030A0"/>
          <w:sz w:val="24"/>
          <w:szCs w:val="24"/>
          <w:highlight w:val="yellow"/>
        </w:rPr>
      </w:pPr>
    </w:p>
    <w:p w14:paraId="3511DCB8" w14:textId="77777777" w:rsidR="00F06138" w:rsidRDefault="00F06138" w:rsidP="00C24770">
      <w:pPr>
        <w:rPr>
          <w:b/>
          <w:i w:val="0"/>
          <w:iCs w:val="0"/>
          <w:color w:val="7030A0"/>
          <w:sz w:val="24"/>
          <w:szCs w:val="24"/>
          <w:highlight w:val="yellow"/>
        </w:rPr>
      </w:pPr>
    </w:p>
    <w:p w14:paraId="094D3C97" w14:textId="77777777" w:rsidR="00F06138" w:rsidRDefault="00F06138" w:rsidP="00C24770">
      <w:pPr>
        <w:rPr>
          <w:b/>
          <w:i w:val="0"/>
          <w:iCs w:val="0"/>
          <w:color w:val="7030A0"/>
          <w:sz w:val="24"/>
          <w:szCs w:val="24"/>
          <w:highlight w:val="yellow"/>
        </w:rPr>
      </w:pPr>
    </w:p>
    <w:p w14:paraId="731A13BE" w14:textId="77777777" w:rsidR="00F06138" w:rsidRDefault="00F06138" w:rsidP="00C24770">
      <w:pPr>
        <w:rPr>
          <w:b/>
          <w:i w:val="0"/>
          <w:iCs w:val="0"/>
          <w:color w:val="7030A0"/>
          <w:sz w:val="24"/>
          <w:szCs w:val="24"/>
          <w:highlight w:val="yellow"/>
        </w:rPr>
      </w:pPr>
    </w:p>
    <w:p w14:paraId="4A744447" w14:textId="77777777" w:rsidR="00F06138" w:rsidRDefault="00F06138" w:rsidP="00C24770">
      <w:pPr>
        <w:rPr>
          <w:b/>
          <w:i w:val="0"/>
          <w:iCs w:val="0"/>
          <w:color w:val="7030A0"/>
          <w:sz w:val="24"/>
          <w:szCs w:val="24"/>
          <w:highlight w:val="yellow"/>
        </w:rPr>
      </w:pPr>
    </w:p>
    <w:p w14:paraId="696C32FA" w14:textId="77777777" w:rsidR="00F06138" w:rsidRDefault="00F06138" w:rsidP="00C24770">
      <w:pPr>
        <w:rPr>
          <w:b/>
          <w:i w:val="0"/>
          <w:iCs w:val="0"/>
          <w:color w:val="7030A0"/>
          <w:sz w:val="24"/>
          <w:szCs w:val="24"/>
          <w:highlight w:val="yellow"/>
        </w:rPr>
      </w:pPr>
    </w:p>
    <w:p w14:paraId="76ECA331" w14:textId="77777777" w:rsidR="00F06138" w:rsidRDefault="00F06138" w:rsidP="00C24770">
      <w:pPr>
        <w:rPr>
          <w:b/>
          <w:i w:val="0"/>
          <w:iCs w:val="0"/>
          <w:color w:val="7030A0"/>
          <w:sz w:val="24"/>
          <w:szCs w:val="24"/>
          <w:highlight w:val="yellow"/>
        </w:rPr>
      </w:pPr>
    </w:p>
    <w:p w14:paraId="6F3D9119" w14:textId="77777777" w:rsidR="00F06138" w:rsidRDefault="00F06138" w:rsidP="00C24770">
      <w:pPr>
        <w:rPr>
          <w:b/>
          <w:i w:val="0"/>
          <w:iCs w:val="0"/>
          <w:color w:val="7030A0"/>
          <w:sz w:val="24"/>
          <w:szCs w:val="24"/>
          <w:highlight w:val="yellow"/>
        </w:rPr>
      </w:pPr>
    </w:p>
    <w:p w14:paraId="27F4677E" w14:textId="77777777" w:rsidR="00F06138" w:rsidRDefault="00F06138" w:rsidP="00C24770">
      <w:pPr>
        <w:rPr>
          <w:b/>
          <w:i w:val="0"/>
          <w:iCs w:val="0"/>
          <w:color w:val="7030A0"/>
          <w:sz w:val="24"/>
          <w:szCs w:val="24"/>
          <w:highlight w:val="yellow"/>
        </w:rPr>
      </w:pPr>
    </w:p>
    <w:p w14:paraId="6633068B" w14:textId="77777777" w:rsidR="00C24770" w:rsidRPr="00AA2206" w:rsidRDefault="00C24770" w:rsidP="00C24770">
      <w:pPr>
        <w:rPr>
          <w:b/>
          <w:i w:val="0"/>
          <w:iCs w:val="0"/>
          <w:color w:val="7030A0"/>
          <w:sz w:val="24"/>
          <w:szCs w:val="24"/>
        </w:rPr>
      </w:pPr>
      <w:r w:rsidRPr="00F06138">
        <w:rPr>
          <w:b/>
          <w:i w:val="0"/>
          <w:iCs w:val="0"/>
          <w:color w:val="7030A0"/>
          <w:sz w:val="24"/>
          <w:szCs w:val="24"/>
        </w:rPr>
        <w:lastRenderedPageBreak/>
        <w:t>OBRAZOVANJE</w:t>
      </w:r>
      <w:r w:rsidR="00F06138" w:rsidRPr="00F06138">
        <w:rPr>
          <w:b/>
          <w:i w:val="0"/>
          <w:iCs w:val="0"/>
          <w:color w:val="7030A0"/>
          <w:sz w:val="24"/>
          <w:szCs w:val="24"/>
        </w:rPr>
        <w:t xml:space="preserve"> </w:t>
      </w:r>
    </w:p>
    <w:p w14:paraId="4E8EDE0F" w14:textId="77777777" w:rsidR="00F06138" w:rsidRPr="00F06138" w:rsidRDefault="00F06138" w:rsidP="00F06138">
      <w:pPr>
        <w:spacing w:line="264" w:lineRule="auto"/>
        <w:jc w:val="both"/>
        <w:rPr>
          <w:i w:val="0"/>
          <w:iCs w:val="0"/>
          <w:color w:val="000000"/>
          <w:sz w:val="24"/>
          <w:szCs w:val="24"/>
        </w:rPr>
      </w:pPr>
      <w:r>
        <w:rPr>
          <w:i w:val="0"/>
          <w:iCs w:val="0"/>
          <w:color w:val="000000"/>
          <w:sz w:val="24"/>
          <w:szCs w:val="24"/>
        </w:rPr>
        <w:t>U o</w:t>
      </w:r>
      <w:r w:rsidRPr="00F06138">
        <w:rPr>
          <w:i w:val="0"/>
          <w:iCs w:val="0"/>
          <w:color w:val="000000"/>
          <w:sz w:val="24"/>
          <w:szCs w:val="24"/>
        </w:rPr>
        <w:t>pštini Žabljak je školske 2024/25 godine u predškolske ustanove (sve starosne grupe) upisano ukupno 110 djece, od toga 54 dječaka i 56 djevojčica.</w:t>
      </w:r>
    </w:p>
    <w:p w14:paraId="59E9BDF0" w14:textId="77777777" w:rsidR="00F06138" w:rsidRPr="00F06138" w:rsidRDefault="00F06138" w:rsidP="00F06138">
      <w:pPr>
        <w:spacing w:line="264" w:lineRule="auto"/>
        <w:jc w:val="center"/>
        <w:rPr>
          <w:i w:val="0"/>
          <w:iCs w:val="0"/>
          <w:color w:val="000000"/>
          <w:sz w:val="24"/>
          <w:szCs w:val="24"/>
        </w:rPr>
      </w:pPr>
      <w:r w:rsidRPr="00F06138">
        <w:rPr>
          <w:i w:val="0"/>
          <w:noProof/>
          <w:color w:val="000000"/>
          <w:sz w:val="24"/>
          <w:szCs w:val="24"/>
          <w:lang w:val="en-GB" w:eastAsia="en-GB"/>
        </w:rPr>
        <w:drawing>
          <wp:inline distT="0" distB="0" distL="0" distR="0" wp14:anchorId="65AF20BB" wp14:editId="18C2A4A6">
            <wp:extent cx="4032250" cy="2419350"/>
            <wp:effectExtent l="0" t="0" r="6350" b="0"/>
            <wp:docPr id="23"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288DE1" w14:textId="77777777" w:rsidR="00F06138" w:rsidRPr="00F06138" w:rsidRDefault="00F06138" w:rsidP="00F06138">
      <w:pPr>
        <w:spacing w:line="264" w:lineRule="auto"/>
        <w:jc w:val="both"/>
        <w:rPr>
          <w:i w:val="0"/>
          <w:iCs w:val="0"/>
          <w:color w:val="000000"/>
          <w:sz w:val="24"/>
          <w:szCs w:val="24"/>
        </w:rPr>
      </w:pPr>
      <w:r w:rsidRPr="00F06138">
        <w:rPr>
          <w:i w:val="0"/>
          <w:iCs w:val="0"/>
          <w:color w:val="000000"/>
          <w:sz w:val="24"/>
          <w:szCs w:val="24"/>
        </w:rPr>
        <w:t xml:space="preserve"> </w:t>
      </w:r>
    </w:p>
    <w:p w14:paraId="69D7EDF1" w14:textId="77777777" w:rsidR="00F06138" w:rsidRPr="00F06138" w:rsidRDefault="00F06138" w:rsidP="00F06138">
      <w:pPr>
        <w:spacing w:line="264" w:lineRule="auto"/>
        <w:jc w:val="both"/>
        <w:rPr>
          <w:i w:val="0"/>
          <w:iCs w:val="0"/>
          <w:color w:val="000000"/>
          <w:sz w:val="24"/>
          <w:szCs w:val="24"/>
        </w:rPr>
      </w:pPr>
      <w:r w:rsidRPr="00F06138">
        <w:rPr>
          <w:i w:val="0"/>
          <w:iCs w:val="0"/>
          <w:color w:val="000000"/>
          <w:sz w:val="24"/>
          <w:szCs w:val="24"/>
        </w:rPr>
        <w:t xml:space="preserve">U opštini Žabljak je školske 2024/2025 godine nastavu osnovne škole je pohađalo 223 </w:t>
      </w:r>
      <w:r w:rsidRPr="00F06138">
        <w:rPr>
          <w:rFonts w:eastAsia="Times New Roman" w:cs="Calibri"/>
          <w:i w:val="0"/>
          <w:iCs w:val="0"/>
          <w:sz w:val="24"/>
          <w:szCs w:val="24"/>
          <w:lang w:val="hr-HR" w:eastAsia="en-GB"/>
        </w:rPr>
        <w:t>učenika/ca</w:t>
      </w:r>
      <w:r w:rsidRPr="00F06138">
        <w:rPr>
          <w:i w:val="0"/>
          <w:iCs w:val="0"/>
          <w:color w:val="000000"/>
          <w:sz w:val="24"/>
          <w:szCs w:val="24"/>
        </w:rPr>
        <w:t>, od toga 110 dječaka i 113 djevojčica.</w:t>
      </w:r>
    </w:p>
    <w:p w14:paraId="1BD02479" w14:textId="77777777" w:rsidR="00F06138" w:rsidRPr="00F06138" w:rsidRDefault="00F06138" w:rsidP="00F06138">
      <w:pPr>
        <w:spacing w:line="264" w:lineRule="auto"/>
        <w:jc w:val="both"/>
        <w:rPr>
          <w:i w:val="0"/>
          <w:iCs w:val="0"/>
          <w:color w:val="000000"/>
          <w:sz w:val="24"/>
          <w:szCs w:val="24"/>
        </w:rPr>
      </w:pPr>
    </w:p>
    <w:p w14:paraId="1B13FB58" w14:textId="77777777" w:rsidR="00F06138" w:rsidRPr="00F06138" w:rsidRDefault="00F06138" w:rsidP="00F06138">
      <w:pPr>
        <w:spacing w:line="264" w:lineRule="auto"/>
        <w:jc w:val="center"/>
        <w:rPr>
          <w:i w:val="0"/>
          <w:iCs w:val="0"/>
          <w:color w:val="000000"/>
          <w:sz w:val="24"/>
          <w:szCs w:val="24"/>
        </w:rPr>
      </w:pPr>
      <w:r w:rsidRPr="00F06138">
        <w:rPr>
          <w:i w:val="0"/>
          <w:noProof/>
          <w:color w:val="000000"/>
          <w:sz w:val="24"/>
          <w:szCs w:val="24"/>
          <w:lang w:val="en-GB" w:eastAsia="en-GB"/>
        </w:rPr>
        <w:drawing>
          <wp:inline distT="0" distB="0" distL="0" distR="0" wp14:anchorId="0C519431" wp14:editId="71819B48">
            <wp:extent cx="4643755" cy="2476500"/>
            <wp:effectExtent l="0" t="0" r="4445" b="0"/>
            <wp:docPr id="24"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876787" w14:textId="77777777" w:rsidR="000A27C7" w:rsidRDefault="000A27C7" w:rsidP="00F06138">
      <w:pPr>
        <w:spacing w:before="100" w:beforeAutospacing="1" w:after="100" w:afterAutospacing="1" w:line="240" w:lineRule="auto"/>
        <w:jc w:val="both"/>
        <w:rPr>
          <w:rFonts w:eastAsia="Times New Roman" w:cs="Calibri"/>
          <w:i w:val="0"/>
          <w:iCs w:val="0"/>
          <w:sz w:val="24"/>
          <w:szCs w:val="24"/>
          <w:lang w:val="hr-HR" w:eastAsia="en-GB"/>
        </w:rPr>
      </w:pPr>
    </w:p>
    <w:p w14:paraId="689E1A16" w14:textId="7BDE8B00" w:rsidR="00F06138" w:rsidRPr="00F06138" w:rsidRDefault="00F06138" w:rsidP="00F06138">
      <w:pPr>
        <w:spacing w:before="100" w:beforeAutospacing="1" w:after="100" w:afterAutospacing="1" w:line="240" w:lineRule="auto"/>
        <w:jc w:val="both"/>
        <w:rPr>
          <w:rFonts w:eastAsia="Times New Roman" w:cs="Calibri"/>
          <w:i w:val="0"/>
          <w:iCs w:val="0"/>
          <w:sz w:val="24"/>
          <w:szCs w:val="24"/>
          <w:lang w:eastAsia="en-GB"/>
        </w:rPr>
      </w:pPr>
      <w:r w:rsidRPr="00F06138">
        <w:rPr>
          <w:rFonts w:eastAsia="Times New Roman" w:cs="Calibri"/>
          <w:i w:val="0"/>
          <w:iCs w:val="0"/>
          <w:sz w:val="24"/>
          <w:szCs w:val="24"/>
          <w:lang w:val="hr-HR" w:eastAsia="en-GB"/>
        </w:rPr>
        <w:t>U opštini Žabljak školske 2024/2025 godine  nastavu srednjih škola je pohađalo 85 učenika/ca, od toga 40 dječaka i 45 djevojaka.</w:t>
      </w:r>
      <w:r w:rsidRPr="00F06138">
        <w:rPr>
          <w:rFonts w:eastAsia="Times New Roman" w:cs="Calibri"/>
          <w:i w:val="0"/>
          <w:iCs w:val="0"/>
          <w:sz w:val="24"/>
          <w:szCs w:val="24"/>
          <w:lang w:eastAsia="en-GB"/>
        </w:rPr>
        <w:t xml:space="preserve"> </w:t>
      </w:r>
    </w:p>
    <w:p w14:paraId="145BA3E6" w14:textId="77777777" w:rsidR="00F06138" w:rsidRPr="00F06138" w:rsidRDefault="00F06138" w:rsidP="00F06138">
      <w:pPr>
        <w:spacing w:before="100" w:beforeAutospacing="1" w:after="100" w:afterAutospacing="1" w:line="240" w:lineRule="auto"/>
        <w:jc w:val="center"/>
      </w:pPr>
      <w:r w:rsidRPr="00F06138">
        <w:rPr>
          <w:i w:val="0"/>
          <w:noProof/>
          <w:color w:val="000000"/>
          <w:sz w:val="24"/>
          <w:szCs w:val="24"/>
          <w:lang w:val="en-GB" w:eastAsia="en-GB"/>
        </w:rPr>
        <w:lastRenderedPageBreak/>
        <w:drawing>
          <wp:inline distT="0" distB="0" distL="0" distR="0" wp14:anchorId="3B757DEF" wp14:editId="4D18299E">
            <wp:extent cx="4643755" cy="2476500"/>
            <wp:effectExtent l="0" t="0" r="4445" b="0"/>
            <wp:docPr id="25"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AB633B" w14:textId="77777777" w:rsidR="00F06138" w:rsidRDefault="00F06138" w:rsidP="00F06138">
      <w:pPr>
        <w:spacing w:before="100" w:beforeAutospacing="1" w:after="100" w:afterAutospacing="1" w:line="240" w:lineRule="auto"/>
        <w:jc w:val="both"/>
        <w:rPr>
          <w:i w:val="0"/>
          <w:iCs w:val="0"/>
          <w:sz w:val="24"/>
          <w:szCs w:val="24"/>
        </w:rPr>
      </w:pPr>
    </w:p>
    <w:p w14:paraId="3C0A9C82" w14:textId="77777777" w:rsidR="00F06138" w:rsidRPr="00F06138" w:rsidRDefault="00F06138" w:rsidP="00F06138">
      <w:pPr>
        <w:spacing w:before="100" w:beforeAutospacing="1" w:after="100" w:afterAutospacing="1" w:line="240" w:lineRule="auto"/>
        <w:jc w:val="both"/>
        <w:rPr>
          <w:i w:val="0"/>
          <w:iCs w:val="0"/>
          <w:sz w:val="24"/>
          <w:szCs w:val="24"/>
        </w:rPr>
      </w:pPr>
      <w:r w:rsidRPr="00F06138">
        <w:rPr>
          <w:i w:val="0"/>
          <w:iCs w:val="0"/>
          <w:sz w:val="24"/>
          <w:szCs w:val="24"/>
        </w:rPr>
        <w:t>Podaci po polu nastavnog kadra u predškolskoj ustanovi, osnovnim i srednjim školama u opštini Žabljak pokazuju da žene čine čak 65.78 % zaposlenih a na poziciji direktorice ih je samo 75%.</w:t>
      </w:r>
    </w:p>
    <w:p w14:paraId="7E230B67" w14:textId="77777777" w:rsidR="00F06138" w:rsidRPr="00F06138" w:rsidRDefault="00F06138" w:rsidP="00F06138">
      <w:pPr>
        <w:spacing w:before="100" w:beforeAutospacing="1" w:after="100" w:afterAutospacing="1" w:line="240" w:lineRule="auto"/>
        <w:jc w:val="both"/>
        <w:rPr>
          <w:rFonts w:eastAsia="Times New Roman"/>
          <w:i w:val="0"/>
          <w:iCs w:val="0"/>
          <w:sz w:val="24"/>
          <w:szCs w:val="24"/>
          <w:lang w:eastAsia="en-GB"/>
        </w:rPr>
      </w:pPr>
    </w:p>
    <w:tbl>
      <w:tblPr>
        <w:tblW w:w="9747" w:type="dxa"/>
        <w:jc w:val="center"/>
        <w:tblBorders>
          <w:top w:val="triple" w:sz="4" w:space="0" w:color="7030A0"/>
          <w:left w:val="triple" w:sz="4" w:space="0" w:color="7030A0"/>
          <w:bottom w:val="triple" w:sz="4" w:space="0" w:color="7030A0"/>
          <w:right w:val="triple" w:sz="4" w:space="0" w:color="7030A0"/>
          <w:insideH w:val="triple" w:sz="4" w:space="0" w:color="7030A0"/>
          <w:insideV w:val="triple" w:sz="4" w:space="0" w:color="7030A0"/>
        </w:tblBorders>
        <w:tblLook w:val="04A0" w:firstRow="1" w:lastRow="0" w:firstColumn="1" w:lastColumn="0" w:noHBand="0" w:noVBand="1"/>
      </w:tblPr>
      <w:tblGrid>
        <w:gridCol w:w="1612"/>
        <w:gridCol w:w="1258"/>
        <w:gridCol w:w="1597"/>
        <w:gridCol w:w="876"/>
        <w:gridCol w:w="789"/>
        <w:gridCol w:w="1820"/>
        <w:gridCol w:w="1795"/>
      </w:tblGrid>
      <w:tr w:rsidR="00407401" w:rsidRPr="00F06138" w14:paraId="5AF1A837" w14:textId="77777777" w:rsidTr="000A27C7">
        <w:trPr>
          <w:trHeight w:val="375"/>
          <w:jc w:val="center"/>
        </w:trPr>
        <w:tc>
          <w:tcPr>
            <w:tcW w:w="1612" w:type="dxa"/>
            <w:shd w:val="clear" w:color="auto" w:fill="FF66FF"/>
            <w:noWrap/>
            <w:hideMark/>
          </w:tcPr>
          <w:p w14:paraId="21796901" w14:textId="77777777" w:rsidR="00F06138" w:rsidRPr="00F06138" w:rsidRDefault="00F06138" w:rsidP="00F06138">
            <w:pPr>
              <w:spacing w:after="0" w:line="240" w:lineRule="auto"/>
              <w:rPr>
                <w:rFonts w:eastAsia="Times New Roman" w:cs="Calibri"/>
                <w:b/>
                <w:bCs/>
                <w:i w:val="0"/>
                <w:iCs w:val="0"/>
                <w:lang w:eastAsia="en-GB"/>
              </w:rPr>
            </w:pPr>
            <w:r w:rsidRPr="00F06138">
              <w:rPr>
                <w:rFonts w:eastAsia="Times New Roman" w:cs="Calibri"/>
                <w:b/>
                <w:bCs/>
                <w:i w:val="0"/>
                <w:iCs w:val="0"/>
                <w:lang w:eastAsia="en-GB"/>
              </w:rPr>
              <w:t>NIVO OBRAZOVANJA</w:t>
            </w:r>
          </w:p>
        </w:tc>
        <w:tc>
          <w:tcPr>
            <w:tcW w:w="1258" w:type="dxa"/>
            <w:shd w:val="clear" w:color="auto" w:fill="FF66FF"/>
            <w:noWrap/>
            <w:hideMark/>
          </w:tcPr>
          <w:p w14:paraId="49BE0522" w14:textId="77777777" w:rsidR="00F06138" w:rsidRPr="00F06138" w:rsidRDefault="00F06138" w:rsidP="00F06138">
            <w:pPr>
              <w:spacing w:after="0" w:line="240" w:lineRule="auto"/>
              <w:rPr>
                <w:rFonts w:eastAsia="Times New Roman" w:cs="Calibri"/>
                <w:b/>
                <w:bCs/>
                <w:i w:val="0"/>
                <w:iCs w:val="0"/>
                <w:lang w:eastAsia="en-GB"/>
              </w:rPr>
            </w:pPr>
            <w:r w:rsidRPr="00F06138">
              <w:rPr>
                <w:rFonts w:eastAsia="Times New Roman" w:cs="Calibri"/>
                <w:b/>
                <w:bCs/>
                <w:i w:val="0"/>
                <w:iCs w:val="0"/>
                <w:lang w:eastAsia="en-GB"/>
              </w:rPr>
              <w:t>OPŠTINA</w:t>
            </w:r>
          </w:p>
        </w:tc>
        <w:tc>
          <w:tcPr>
            <w:tcW w:w="1597" w:type="dxa"/>
            <w:shd w:val="clear" w:color="auto" w:fill="FF66FF"/>
            <w:noWrap/>
            <w:hideMark/>
          </w:tcPr>
          <w:p w14:paraId="19D7C4EB" w14:textId="77777777" w:rsidR="00F06138" w:rsidRPr="00F06138" w:rsidRDefault="00F06138" w:rsidP="00F06138">
            <w:pPr>
              <w:spacing w:after="0" w:line="240" w:lineRule="auto"/>
              <w:rPr>
                <w:rFonts w:eastAsia="Times New Roman" w:cs="Calibri"/>
                <w:b/>
                <w:bCs/>
                <w:i w:val="0"/>
                <w:iCs w:val="0"/>
                <w:lang w:eastAsia="en-GB"/>
              </w:rPr>
            </w:pPr>
            <w:r w:rsidRPr="00F06138">
              <w:rPr>
                <w:rFonts w:eastAsia="Times New Roman" w:cs="Calibri"/>
                <w:b/>
                <w:bCs/>
                <w:i w:val="0"/>
                <w:iCs w:val="0"/>
                <w:lang w:eastAsia="en-GB"/>
              </w:rPr>
              <w:t>ŠKOLA</w:t>
            </w:r>
          </w:p>
        </w:tc>
        <w:tc>
          <w:tcPr>
            <w:tcW w:w="876" w:type="dxa"/>
            <w:shd w:val="clear" w:color="auto" w:fill="FF66FF"/>
            <w:noWrap/>
            <w:hideMark/>
          </w:tcPr>
          <w:p w14:paraId="05AA1D81" w14:textId="77777777" w:rsidR="00F06138" w:rsidRPr="00F06138" w:rsidRDefault="00F06138" w:rsidP="00F06138">
            <w:pPr>
              <w:spacing w:after="0" w:line="240" w:lineRule="auto"/>
              <w:jc w:val="center"/>
              <w:rPr>
                <w:rFonts w:eastAsia="Times New Roman" w:cs="Calibri"/>
                <w:b/>
                <w:bCs/>
                <w:i w:val="0"/>
                <w:iCs w:val="0"/>
                <w:lang w:eastAsia="en-GB"/>
              </w:rPr>
            </w:pPr>
            <w:r w:rsidRPr="00F06138">
              <w:rPr>
                <w:rFonts w:eastAsia="Times New Roman" w:cs="Calibri"/>
                <w:b/>
                <w:bCs/>
                <w:i w:val="0"/>
                <w:iCs w:val="0"/>
                <w:lang w:eastAsia="en-GB"/>
              </w:rPr>
              <w:t>M</w:t>
            </w:r>
          </w:p>
        </w:tc>
        <w:tc>
          <w:tcPr>
            <w:tcW w:w="789" w:type="dxa"/>
            <w:shd w:val="clear" w:color="auto" w:fill="FF66FF"/>
            <w:noWrap/>
            <w:hideMark/>
          </w:tcPr>
          <w:p w14:paraId="6A3A7ED4" w14:textId="77777777" w:rsidR="00F06138" w:rsidRPr="00F06138" w:rsidRDefault="00F06138" w:rsidP="00F06138">
            <w:pPr>
              <w:spacing w:after="0" w:line="240" w:lineRule="auto"/>
              <w:jc w:val="center"/>
              <w:rPr>
                <w:rFonts w:eastAsia="Times New Roman" w:cs="Calibri"/>
                <w:b/>
                <w:bCs/>
                <w:i w:val="0"/>
                <w:iCs w:val="0"/>
                <w:lang w:eastAsia="en-GB"/>
              </w:rPr>
            </w:pPr>
            <w:r w:rsidRPr="00F06138">
              <w:rPr>
                <w:rFonts w:eastAsia="Times New Roman" w:cs="Calibri"/>
                <w:b/>
                <w:bCs/>
                <w:i w:val="0"/>
                <w:iCs w:val="0"/>
                <w:lang w:eastAsia="en-GB"/>
              </w:rPr>
              <w:t>Ž</w:t>
            </w:r>
          </w:p>
        </w:tc>
        <w:tc>
          <w:tcPr>
            <w:tcW w:w="1820" w:type="dxa"/>
            <w:shd w:val="clear" w:color="auto" w:fill="FF66FF"/>
            <w:noWrap/>
            <w:hideMark/>
          </w:tcPr>
          <w:p w14:paraId="61208838" w14:textId="77777777" w:rsidR="00F06138" w:rsidRPr="00F06138" w:rsidRDefault="00F06138" w:rsidP="00F06138">
            <w:pPr>
              <w:spacing w:after="0" w:line="240" w:lineRule="auto"/>
              <w:jc w:val="center"/>
              <w:rPr>
                <w:rFonts w:eastAsia="Times New Roman" w:cs="Calibri"/>
                <w:b/>
                <w:bCs/>
                <w:i w:val="0"/>
                <w:iCs w:val="0"/>
                <w:lang w:val="hr-HR" w:eastAsia="en-GB"/>
              </w:rPr>
            </w:pPr>
            <w:r w:rsidRPr="00F06138">
              <w:rPr>
                <w:rFonts w:eastAsia="Times New Roman" w:cs="Calibri"/>
                <w:b/>
                <w:bCs/>
                <w:i w:val="0"/>
                <w:iCs w:val="0"/>
                <w:lang w:val="hr-HR" w:eastAsia="en-GB"/>
              </w:rPr>
              <w:t xml:space="preserve">UKUPAN </w:t>
            </w:r>
            <w:r w:rsidRPr="00F06138">
              <w:rPr>
                <w:rFonts w:eastAsia="Times New Roman" w:cs="Calibri"/>
                <w:b/>
                <w:bCs/>
                <w:i w:val="0"/>
                <w:iCs w:val="0"/>
                <w:lang w:eastAsia="en-GB"/>
              </w:rPr>
              <w:t>BROJ NASTAVNIKA</w:t>
            </w:r>
            <w:r w:rsidRPr="00F06138">
              <w:rPr>
                <w:rFonts w:eastAsia="Times New Roman" w:cs="Calibri"/>
                <w:b/>
                <w:bCs/>
                <w:i w:val="0"/>
                <w:iCs w:val="0"/>
                <w:lang w:val="hr-HR" w:eastAsia="en-GB"/>
              </w:rPr>
              <w:t>/CA</w:t>
            </w:r>
          </w:p>
        </w:tc>
        <w:tc>
          <w:tcPr>
            <w:tcW w:w="1795" w:type="dxa"/>
            <w:shd w:val="clear" w:color="auto" w:fill="FF66FF"/>
            <w:noWrap/>
            <w:hideMark/>
          </w:tcPr>
          <w:p w14:paraId="3816BA30" w14:textId="77777777" w:rsidR="00F06138" w:rsidRPr="00F06138" w:rsidRDefault="00F06138" w:rsidP="00F06138">
            <w:pPr>
              <w:spacing w:after="0" w:line="240" w:lineRule="auto"/>
              <w:jc w:val="center"/>
              <w:rPr>
                <w:rFonts w:eastAsia="Times New Roman" w:cs="Calibri"/>
                <w:b/>
                <w:bCs/>
                <w:i w:val="0"/>
                <w:iCs w:val="0"/>
                <w:lang w:val="hr-HR" w:eastAsia="en-GB"/>
              </w:rPr>
            </w:pPr>
            <w:r w:rsidRPr="00F06138">
              <w:rPr>
                <w:rFonts w:eastAsia="Times New Roman" w:cs="Calibri"/>
                <w:b/>
                <w:bCs/>
                <w:i w:val="0"/>
                <w:iCs w:val="0"/>
                <w:lang w:eastAsia="en-GB"/>
              </w:rPr>
              <w:t>DIREKTOR</w:t>
            </w:r>
            <w:r w:rsidRPr="00F06138">
              <w:rPr>
                <w:rFonts w:eastAsia="Times New Roman" w:cs="Calibri"/>
                <w:b/>
                <w:bCs/>
                <w:i w:val="0"/>
                <w:iCs w:val="0"/>
                <w:lang w:val="hr-HR" w:eastAsia="en-GB"/>
              </w:rPr>
              <w:t>/ICA</w:t>
            </w:r>
          </w:p>
        </w:tc>
      </w:tr>
      <w:tr w:rsidR="00407401" w:rsidRPr="00F06138" w14:paraId="285CA490" w14:textId="77777777" w:rsidTr="000A27C7">
        <w:trPr>
          <w:trHeight w:val="375"/>
          <w:jc w:val="center"/>
        </w:trPr>
        <w:tc>
          <w:tcPr>
            <w:tcW w:w="1612" w:type="dxa"/>
            <w:shd w:val="clear" w:color="auto" w:fill="FFCCFF"/>
            <w:noWrap/>
            <w:hideMark/>
          </w:tcPr>
          <w:p w14:paraId="03CF2B96" w14:textId="77777777" w:rsidR="00F06138" w:rsidRPr="00F06138" w:rsidRDefault="00F06138" w:rsidP="00F06138">
            <w:pPr>
              <w:spacing w:after="0" w:line="240" w:lineRule="auto"/>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 xml:space="preserve">Predškolsko </w:t>
            </w:r>
          </w:p>
        </w:tc>
        <w:tc>
          <w:tcPr>
            <w:tcW w:w="1258" w:type="dxa"/>
            <w:shd w:val="clear" w:color="auto" w:fill="FFCCFF"/>
            <w:noWrap/>
            <w:hideMark/>
          </w:tcPr>
          <w:p w14:paraId="3DC7D8A8"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Žabljak</w:t>
            </w:r>
          </w:p>
        </w:tc>
        <w:tc>
          <w:tcPr>
            <w:tcW w:w="1597" w:type="dxa"/>
            <w:shd w:val="clear" w:color="auto" w:fill="FFCCFF"/>
            <w:noWrap/>
            <w:hideMark/>
          </w:tcPr>
          <w:p w14:paraId="36CF8397"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Kraljevstvo gorske vile</w:t>
            </w:r>
          </w:p>
        </w:tc>
        <w:tc>
          <w:tcPr>
            <w:tcW w:w="876" w:type="dxa"/>
            <w:shd w:val="clear" w:color="auto" w:fill="FFCCFF"/>
            <w:noWrap/>
            <w:hideMark/>
          </w:tcPr>
          <w:p w14:paraId="51F81A89"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54</w:t>
            </w:r>
          </w:p>
        </w:tc>
        <w:tc>
          <w:tcPr>
            <w:tcW w:w="789" w:type="dxa"/>
            <w:shd w:val="clear" w:color="auto" w:fill="FFCCFF"/>
            <w:noWrap/>
            <w:hideMark/>
          </w:tcPr>
          <w:p w14:paraId="361EDC14" w14:textId="77777777" w:rsidR="00F06138" w:rsidRPr="00F06138" w:rsidRDefault="00F06138" w:rsidP="00F06138">
            <w:pPr>
              <w:spacing w:after="0" w:line="240" w:lineRule="auto"/>
              <w:jc w:val="center"/>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56</w:t>
            </w:r>
          </w:p>
        </w:tc>
        <w:tc>
          <w:tcPr>
            <w:tcW w:w="1820" w:type="dxa"/>
            <w:shd w:val="clear" w:color="auto" w:fill="FFCCFF"/>
            <w:noWrap/>
            <w:hideMark/>
          </w:tcPr>
          <w:p w14:paraId="58EDAABB"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12</w:t>
            </w:r>
          </w:p>
        </w:tc>
        <w:tc>
          <w:tcPr>
            <w:tcW w:w="1795" w:type="dxa"/>
            <w:shd w:val="clear" w:color="auto" w:fill="FFCCFF"/>
            <w:noWrap/>
            <w:hideMark/>
          </w:tcPr>
          <w:p w14:paraId="30BB9C01"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Ž</w:t>
            </w:r>
          </w:p>
        </w:tc>
      </w:tr>
      <w:tr w:rsidR="00407401" w:rsidRPr="00F06138" w14:paraId="6814ADD1" w14:textId="77777777" w:rsidTr="000A27C7">
        <w:trPr>
          <w:trHeight w:val="375"/>
          <w:jc w:val="center"/>
        </w:trPr>
        <w:tc>
          <w:tcPr>
            <w:tcW w:w="1612" w:type="dxa"/>
            <w:shd w:val="clear" w:color="auto" w:fill="auto"/>
            <w:noWrap/>
          </w:tcPr>
          <w:p w14:paraId="0521E5C2" w14:textId="77777777" w:rsidR="00F06138" w:rsidRPr="00F06138" w:rsidRDefault="00F06138" w:rsidP="00F06138">
            <w:pPr>
              <w:spacing w:after="0" w:line="240" w:lineRule="auto"/>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Osnovno</w:t>
            </w:r>
          </w:p>
        </w:tc>
        <w:tc>
          <w:tcPr>
            <w:tcW w:w="1258" w:type="dxa"/>
            <w:shd w:val="clear" w:color="auto" w:fill="auto"/>
            <w:noWrap/>
          </w:tcPr>
          <w:p w14:paraId="0077F4DC"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Žabljak</w:t>
            </w:r>
          </w:p>
        </w:tc>
        <w:tc>
          <w:tcPr>
            <w:tcW w:w="1597" w:type="dxa"/>
            <w:shd w:val="clear" w:color="auto" w:fill="auto"/>
            <w:noWrap/>
          </w:tcPr>
          <w:p w14:paraId="14F943F0"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Dušan Obradović</w:t>
            </w:r>
          </w:p>
        </w:tc>
        <w:tc>
          <w:tcPr>
            <w:tcW w:w="876" w:type="dxa"/>
            <w:shd w:val="clear" w:color="auto" w:fill="auto"/>
            <w:noWrap/>
          </w:tcPr>
          <w:p w14:paraId="39B00184"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95</w:t>
            </w:r>
          </w:p>
        </w:tc>
        <w:tc>
          <w:tcPr>
            <w:tcW w:w="789" w:type="dxa"/>
            <w:shd w:val="clear" w:color="auto" w:fill="auto"/>
            <w:noWrap/>
          </w:tcPr>
          <w:p w14:paraId="3036F431" w14:textId="77777777" w:rsidR="00F06138" w:rsidRPr="00F06138" w:rsidRDefault="00F06138" w:rsidP="00F06138">
            <w:pPr>
              <w:spacing w:after="0" w:line="240" w:lineRule="auto"/>
              <w:jc w:val="center"/>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99</w:t>
            </w:r>
          </w:p>
        </w:tc>
        <w:tc>
          <w:tcPr>
            <w:tcW w:w="1820" w:type="dxa"/>
            <w:shd w:val="clear" w:color="auto" w:fill="auto"/>
            <w:noWrap/>
          </w:tcPr>
          <w:p w14:paraId="4742C5C1"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18</w:t>
            </w:r>
          </w:p>
        </w:tc>
        <w:tc>
          <w:tcPr>
            <w:tcW w:w="1795" w:type="dxa"/>
            <w:shd w:val="clear" w:color="auto" w:fill="auto"/>
            <w:noWrap/>
          </w:tcPr>
          <w:p w14:paraId="67A961AA"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M</w:t>
            </w:r>
          </w:p>
        </w:tc>
      </w:tr>
      <w:tr w:rsidR="00407401" w:rsidRPr="00F06138" w14:paraId="6F1824B4" w14:textId="77777777" w:rsidTr="000A27C7">
        <w:trPr>
          <w:trHeight w:val="375"/>
          <w:jc w:val="center"/>
        </w:trPr>
        <w:tc>
          <w:tcPr>
            <w:tcW w:w="1612" w:type="dxa"/>
            <w:shd w:val="clear" w:color="auto" w:fill="FFCCFF"/>
            <w:noWrap/>
            <w:hideMark/>
          </w:tcPr>
          <w:p w14:paraId="7C5D1CD0" w14:textId="77777777" w:rsidR="00F06138" w:rsidRPr="00F06138" w:rsidRDefault="00F06138" w:rsidP="00F06138">
            <w:pPr>
              <w:spacing w:after="0" w:line="240" w:lineRule="auto"/>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Osnovno</w:t>
            </w:r>
          </w:p>
        </w:tc>
        <w:tc>
          <w:tcPr>
            <w:tcW w:w="1258" w:type="dxa"/>
            <w:shd w:val="clear" w:color="auto" w:fill="FFCCFF"/>
            <w:noWrap/>
            <w:hideMark/>
          </w:tcPr>
          <w:p w14:paraId="1B275B5D"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Žabljak</w:t>
            </w:r>
          </w:p>
        </w:tc>
        <w:tc>
          <w:tcPr>
            <w:tcW w:w="1597" w:type="dxa"/>
            <w:shd w:val="clear" w:color="auto" w:fill="FFCCFF"/>
            <w:noWrap/>
            <w:hideMark/>
          </w:tcPr>
          <w:p w14:paraId="4FE8C5BE"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Vuk Knežević</w:t>
            </w:r>
          </w:p>
        </w:tc>
        <w:tc>
          <w:tcPr>
            <w:tcW w:w="876" w:type="dxa"/>
            <w:shd w:val="clear" w:color="auto" w:fill="FFCCFF"/>
            <w:noWrap/>
            <w:hideMark/>
          </w:tcPr>
          <w:p w14:paraId="2FF6E463"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15</w:t>
            </w:r>
          </w:p>
        </w:tc>
        <w:tc>
          <w:tcPr>
            <w:tcW w:w="789" w:type="dxa"/>
            <w:shd w:val="clear" w:color="auto" w:fill="FFCCFF"/>
            <w:noWrap/>
            <w:hideMark/>
          </w:tcPr>
          <w:p w14:paraId="2DA4860E" w14:textId="77777777" w:rsidR="00F06138" w:rsidRPr="00F06138" w:rsidRDefault="00F06138" w:rsidP="00F06138">
            <w:pPr>
              <w:spacing w:after="0" w:line="240" w:lineRule="auto"/>
              <w:jc w:val="center"/>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14</w:t>
            </w:r>
          </w:p>
        </w:tc>
        <w:tc>
          <w:tcPr>
            <w:tcW w:w="1820" w:type="dxa"/>
            <w:shd w:val="clear" w:color="auto" w:fill="FFCCFF"/>
            <w:noWrap/>
            <w:hideMark/>
          </w:tcPr>
          <w:p w14:paraId="1BB783A1"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10</w:t>
            </w:r>
          </w:p>
        </w:tc>
        <w:tc>
          <w:tcPr>
            <w:tcW w:w="1795" w:type="dxa"/>
            <w:shd w:val="clear" w:color="auto" w:fill="FFCCFF"/>
            <w:noWrap/>
            <w:hideMark/>
          </w:tcPr>
          <w:p w14:paraId="6A418855"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Ž</w:t>
            </w:r>
          </w:p>
        </w:tc>
      </w:tr>
      <w:tr w:rsidR="00407401" w:rsidRPr="00407401" w14:paraId="1C1511CD" w14:textId="77777777" w:rsidTr="000A27C7">
        <w:trPr>
          <w:trHeight w:val="375"/>
          <w:jc w:val="center"/>
        </w:trPr>
        <w:tc>
          <w:tcPr>
            <w:tcW w:w="1612" w:type="dxa"/>
            <w:shd w:val="clear" w:color="auto" w:fill="auto"/>
            <w:noWrap/>
            <w:hideMark/>
          </w:tcPr>
          <w:p w14:paraId="0C4508F3" w14:textId="77777777" w:rsidR="00F06138" w:rsidRPr="00F06138" w:rsidRDefault="00F06138" w:rsidP="00F06138">
            <w:pPr>
              <w:spacing w:after="0" w:line="240" w:lineRule="auto"/>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Srednje</w:t>
            </w:r>
          </w:p>
        </w:tc>
        <w:tc>
          <w:tcPr>
            <w:tcW w:w="1258" w:type="dxa"/>
            <w:shd w:val="clear" w:color="auto" w:fill="auto"/>
            <w:noWrap/>
            <w:hideMark/>
          </w:tcPr>
          <w:p w14:paraId="4F7519FC"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Žabljak</w:t>
            </w:r>
          </w:p>
        </w:tc>
        <w:tc>
          <w:tcPr>
            <w:tcW w:w="1597" w:type="dxa"/>
            <w:shd w:val="clear" w:color="auto" w:fill="auto"/>
            <w:noWrap/>
            <w:hideMark/>
          </w:tcPr>
          <w:p w14:paraId="5A72ABDE" w14:textId="77777777" w:rsidR="00F06138" w:rsidRPr="00F06138" w:rsidRDefault="00F06138" w:rsidP="00F06138">
            <w:pPr>
              <w:spacing w:after="0" w:line="240" w:lineRule="auto"/>
              <w:rPr>
                <w:rFonts w:eastAsia="Times New Roman" w:cs="Calibri"/>
                <w:i w:val="0"/>
                <w:iCs w:val="0"/>
                <w:sz w:val="22"/>
                <w:szCs w:val="22"/>
                <w:lang w:eastAsia="en-GB"/>
              </w:rPr>
            </w:pPr>
            <w:r w:rsidRPr="00F06138">
              <w:rPr>
                <w:rFonts w:eastAsia="Times New Roman" w:cs="Calibri"/>
                <w:i w:val="0"/>
                <w:iCs w:val="0"/>
                <w:sz w:val="22"/>
                <w:szCs w:val="22"/>
                <w:lang w:eastAsia="en-GB"/>
              </w:rPr>
              <w:t>17. Septembar</w:t>
            </w:r>
          </w:p>
        </w:tc>
        <w:tc>
          <w:tcPr>
            <w:tcW w:w="876" w:type="dxa"/>
            <w:shd w:val="clear" w:color="auto" w:fill="auto"/>
            <w:noWrap/>
            <w:hideMark/>
          </w:tcPr>
          <w:p w14:paraId="7C383CE2"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40</w:t>
            </w:r>
          </w:p>
        </w:tc>
        <w:tc>
          <w:tcPr>
            <w:tcW w:w="789" w:type="dxa"/>
            <w:shd w:val="clear" w:color="auto" w:fill="auto"/>
            <w:noWrap/>
            <w:hideMark/>
          </w:tcPr>
          <w:p w14:paraId="1484B71F" w14:textId="77777777" w:rsidR="00F06138" w:rsidRPr="00F06138" w:rsidRDefault="00F06138" w:rsidP="00F06138">
            <w:pPr>
              <w:spacing w:after="0" w:line="240" w:lineRule="auto"/>
              <w:jc w:val="center"/>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45</w:t>
            </w:r>
          </w:p>
        </w:tc>
        <w:tc>
          <w:tcPr>
            <w:tcW w:w="1820" w:type="dxa"/>
            <w:shd w:val="clear" w:color="auto" w:fill="auto"/>
            <w:noWrap/>
            <w:hideMark/>
          </w:tcPr>
          <w:p w14:paraId="4271CDE5"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30</w:t>
            </w:r>
          </w:p>
        </w:tc>
        <w:tc>
          <w:tcPr>
            <w:tcW w:w="1795" w:type="dxa"/>
            <w:shd w:val="clear" w:color="auto" w:fill="auto"/>
            <w:noWrap/>
            <w:hideMark/>
          </w:tcPr>
          <w:p w14:paraId="22F4956C"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Ž</w:t>
            </w:r>
          </w:p>
        </w:tc>
      </w:tr>
      <w:tr w:rsidR="00407401" w:rsidRPr="00F06138" w14:paraId="5348AEC8" w14:textId="77777777" w:rsidTr="000A27C7">
        <w:trPr>
          <w:trHeight w:val="375"/>
          <w:jc w:val="center"/>
        </w:trPr>
        <w:tc>
          <w:tcPr>
            <w:tcW w:w="1612" w:type="dxa"/>
            <w:shd w:val="clear" w:color="auto" w:fill="FFCCFF"/>
            <w:noWrap/>
          </w:tcPr>
          <w:p w14:paraId="6F589679" w14:textId="77777777" w:rsidR="00F06138" w:rsidRPr="00F06138" w:rsidRDefault="001D09B7" w:rsidP="001D09B7">
            <w:pPr>
              <w:spacing w:after="0" w:line="240" w:lineRule="auto"/>
              <w:rPr>
                <w:rFonts w:eastAsia="Times New Roman"/>
                <w:b/>
                <w:bCs/>
                <w:i w:val="0"/>
                <w:iCs w:val="0"/>
                <w:lang w:eastAsia="en-GB"/>
              </w:rPr>
            </w:pPr>
            <w:r w:rsidRPr="00407401">
              <w:rPr>
                <w:rFonts w:eastAsia="Times New Roman"/>
                <w:b/>
                <w:bCs/>
                <w:i w:val="0"/>
                <w:iCs w:val="0"/>
                <w:lang w:eastAsia="en-GB"/>
              </w:rPr>
              <w:t>UKUPNO</w:t>
            </w:r>
          </w:p>
        </w:tc>
        <w:tc>
          <w:tcPr>
            <w:tcW w:w="1258" w:type="dxa"/>
            <w:shd w:val="clear" w:color="auto" w:fill="FFCCFF"/>
            <w:noWrap/>
            <w:hideMark/>
          </w:tcPr>
          <w:p w14:paraId="34919838" w14:textId="77777777" w:rsidR="00F06138" w:rsidRPr="00F06138" w:rsidRDefault="00F06138" w:rsidP="00F06138">
            <w:pPr>
              <w:spacing w:after="0" w:line="240" w:lineRule="auto"/>
              <w:rPr>
                <w:rFonts w:eastAsia="Times New Roman"/>
                <w:i w:val="0"/>
                <w:iCs w:val="0"/>
                <w:lang w:eastAsia="en-GB"/>
              </w:rPr>
            </w:pPr>
          </w:p>
        </w:tc>
        <w:tc>
          <w:tcPr>
            <w:tcW w:w="1597" w:type="dxa"/>
            <w:shd w:val="clear" w:color="auto" w:fill="FFCCFF"/>
            <w:noWrap/>
            <w:hideMark/>
          </w:tcPr>
          <w:p w14:paraId="50896459" w14:textId="77777777" w:rsidR="00F06138" w:rsidRPr="00F06138" w:rsidRDefault="00F06138" w:rsidP="00F06138">
            <w:pPr>
              <w:spacing w:after="0" w:line="240" w:lineRule="auto"/>
              <w:rPr>
                <w:rFonts w:eastAsia="Times New Roman" w:cs="Calibri"/>
                <w:i w:val="0"/>
                <w:iCs w:val="0"/>
                <w:sz w:val="22"/>
                <w:szCs w:val="22"/>
                <w:lang w:eastAsia="en-GB"/>
              </w:rPr>
            </w:pPr>
          </w:p>
        </w:tc>
        <w:tc>
          <w:tcPr>
            <w:tcW w:w="876" w:type="dxa"/>
            <w:shd w:val="clear" w:color="auto" w:fill="FFCCFF"/>
            <w:noWrap/>
            <w:hideMark/>
          </w:tcPr>
          <w:p w14:paraId="41DB9987"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150</w:t>
            </w:r>
          </w:p>
        </w:tc>
        <w:tc>
          <w:tcPr>
            <w:tcW w:w="789" w:type="dxa"/>
            <w:shd w:val="clear" w:color="auto" w:fill="FFCCFF"/>
            <w:noWrap/>
            <w:hideMark/>
          </w:tcPr>
          <w:p w14:paraId="209D98CD" w14:textId="77777777" w:rsidR="00F06138" w:rsidRPr="00F06138" w:rsidRDefault="00F06138" w:rsidP="00F06138">
            <w:pPr>
              <w:spacing w:after="0" w:line="240" w:lineRule="auto"/>
              <w:jc w:val="center"/>
              <w:rPr>
                <w:rFonts w:eastAsia="Times New Roman" w:cs="Calibri"/>
                <w:b/>
                <w:bCs/>
                <w:i w:val="0"/>
                <w:iCs w:val="0"/>
                <w:sz w:val="22"/>
                <w:szCs w:val="22"/>
                <w:lang w:eastAsia="en-GB"/>
              </w:rPr>
            </w:pPr>
            <w:r w:rsidRPr="00F06138">
              <w:rPr>
                <w:rFonts w:eastAsia="Times New Roman" w:cs="Calibri"/>
                <w:b/>
                <w:bCs/>
                <w:i w:val="0"/>
                <w:iCs w:val="0"/>
                <w:sz w:val="22"/>
                <w:szCs w:val="22"/>
                <w:lang w:eastAsia="en-GB"/>
              </w:rPr>
              <w:t>158</w:t>
            </w:r>
          </w:p>
        </w:tc>
        <w:tc>
          <w:tcPr>
            <w:tcW w:w="1820" w:type="dxa"/>
            <w:shd w:val="clear" w:color="auto" w:fill="FFCCFF"/>
            <w:noWrap/>
            <w:hideMark/>
          </w:tcPr>
          <w:p w14:paraId="58FBB242" w14:textId="77777777" w:rsidR="00F06138" w:rsidRPr="00F06138" w:rsidRDefault="00F06138" w:rsidP="00F06138">
            <w:pPr>
              <w:spacing w:after="0" w:line="240" w:lineRule="auto"/>
              <w:jc w:val="center"/>
              <w:rPr>
                <w:rFonts w:eastAsia="Times New Roman" w:cs="Calibri"/>
                <w:i w:val="0"/>
                <w:iCs w:val="0"/>
                <w:sz w:val="22"/>
                <w:szCs w:val="22"/>
                <w:lang w:eastAsia="en-GB"/>
              </w:rPr>
            </w:pPr>
            <w:r w:rsidRPr="00F06138">
              <w:rPr>
                <w:rFonts w:eastAsia="Times New Roman" w:cs="Calibri"/>
                <w:i w:val="0"/>
                <w:iCs w:val="0"/>
                <w:sz w:val="22"/>
                <w:szCs w:val="22"/>
                <w:lang w:eastAsia="en-GB"/>
              </w:rPr>
              <w:t>70</w:t>
            </w:r>
          </w:p>
        </w:tc>
        <w:tc>
          <w:tcPr>
            <w:tcW w:w="1795" w:type="dxa"/>
            <w:shd w:val="clear" w:color="auto" w:fill="FFCCFF"/>
            <w:noWrap/>
            <w:hideMark/>
          </w:tcPr>
          <w:p w14:paraId="4AF27A3F" w14:textId="77777777" w:rsidR="00F06138" w:rsidRPr="00F06138" w:rsidRDefault="00F06138" w:rsidP="00F06138">
            <w:pPr>
              <w:spacing w:after="0" w:line="240" w:lineRule="auto"/>
              <w:jc w:val="center"/>
              <w:rPr>
                <w:rFonts w:eastAsia="Times New Roman" w:cs="Calibri"/>
                <w:i w:val="0"/>
                <w:iCs w:val="0"/>
                <w:sz w:val="22"/>
                <w:szCs w:val="22"/>
                <w:lang w:eastAsia="en-GB"/>
              </w:rPr>
            </w:pPr>
          </w:p>
        </w:tc>
      </w:tr>
    </w:tbl>
    <w:p w14:paraId="26661E14" w14:textId="77777777" w:rsidR="00F06138" w:rsidRPr="00F06138" w:rsidRDefault="00F06138" w:rsidP="00F06138">
      <w:pPr>
        <w:spacing w:line="264" w:lineRule="auto"/>
        <w:jc w:val="both"/>
        <w:rPr>
          <w:i w:val="0"/>
          <w:iCs w:val="0"/>
          <w:color w:val="7030A0"/>
          <w:sz w:val="24"/>
          <w:szCs w:val="24"/>
        </w:rPr>
      </w:pPr>
    </w:p>
    <w:p w14:paraId="369C9C90" w14:textId="77777777" w:rsidR="00C703A2" w:rsidRPr="00F7346C" w:rsidRDefault="00C703A2" w:rsidP="00C24770">
      <w:pPr>
        <w:spacing w:line="264" w:lineRule="auto"/>
        <w:jc w:val="both"/>
        <w:rPr>
          <w:i w:val="0"/>
          <w:iCs w:val="0"/>
          <w:color w:val="FF0000"/>
          <w:sz w:val="24"/>
          <w:szCs w:val="24"/>
        </w:rPr>
      </w:pPr>
    </w:p>
    <w:p w14:paraId="312F1C1A" w14:textId="77777777" w:rsidR="004B6A82" w:rsidRDefault="004B6A82" w:rsidP="00C24770">
      <w:pPr>
        <w:rPr>
          <w:b/>
          <w:i w:val="0"/>
          <w:iCs w:val="0"/>
          <w:color w:val="7030A0"/>
          <w:sz w:val="24"/>
          <w:szCs w:val="24"/>
          <w:highlight w:val="yellow"/>
        </w:rPr>
      </w:pPr>
    </w:p>
    <w:p w14:paraId="7755D879" w14:textId="77777777" w:rsidR="004B6A82" w:rsidRDefault="004B6A82" w:rsidP="00C24770">
      <w:pPr>
        <w:rPr>
          <w:b/>
          <w:i w:val="0"/>
          <w:iCs w:val="0"/>
          <w:color w:val="7030A0"/>
          <w:sz w:val="24"/>
          <w:szCs w:val="24"/>
          <w:highlight w:val="yellow"/>
        </w:rPr>
      </w:pPr>
    </w:p>
    <w:p w14:paraId="335EA1A7" w14:textId="77777777" w:rsidR="004B6A82" w:rsidRDefault="004B6A82" w:rsidP="00C24770">
      <w:pPr>
        <w:rPr>
          <w:b/>
          <w:i w:val="0"/>
          <w:iCs w:val="0"/>
          <w:color w:val="7030A0"/>
          <w:sz w:val="24"/>
          <w:szCs w:val="24"/>
          <w:highlight w:val="yellow"/>
        </w:rPr>
      </w:pPr>
    </w:p>
    <w:p w14:paraId="395F3774" w14:textId="77777777" w:rsidR="000A27C7" w:rsidRDefault="000A27C7" w:rsidP="00C24770">
      <w:pPr>
        <w:rPr>
          <w:b/>
          <w:i w:val="0"/>
          <w:iCs w:val="0"/>
          <w:color w:val="7030A0"/>
          <w:sz w:val="24"/>
          <w:szCs w:val="24"/>
          <w:highlight w:val="yellow"/>
        </w:rPr>
      </w:pPr>
    </w:p>
    <w:p w14:paraId="73570491" w14:textId="6F876CA0" w:rsidR="00C24770" w:rsidRPr="00AA2206" w:rsidRDefault="00C24770" w:rsidP="00C24770">
      <w:pPr>
        <w:rPr>
          <w:b/>
          <w:i w:val="0"/>
          <w:iCs w:val="0"/>
          <w:color w:val="7030A0"/>
          <w:sz w:val="24"/>
          <w:szCs w:val="24"/>
        </w:rPr>
      </w:pPr>
      <w:r w:rsidRPr="001D09B7">
        <w:rPr>
          <w:b/>
          <w:i w:val="0"/>
          <w:iCs w:val="0"/>
          <w:color w:val="7030A0"/>
          <w:sz w:val="24"/>
          <w:szCs w:val="24"/>
        </w:rPr>
        <w:lastRenderedPageBreak/>
        <w:t>ŽENSKO ZDRAVLJE NA LOKALNOM NIVOU</w:t>
      </w:r>
      <w:r w:rsidR="00D6495C" w:rsidRPr="001D09B7">
        <w:rPr>
          <w:b/>
          <w:i w:val="0"/>
          <w:iCs w:val="0"/>
          <w:color w:val="7030A0"/>
          <w:sz w:val="24"/>
          <w:szCs w:val="24"/>
        </w:rPr>
        <w:t xml:space="preserve"> </w:t>
      </w:r>
    </w:p>
    <w:p w14:paraId="6C571A45" w14:textId="77777777" w:rsidR="00A44037" w:rsidRPr="009A74FC" w:rsidRDefault="00A44037" w:rsidP="00C24770">
      <w:pPr>
        <w:rPr>
          <w:bCs/>
          <w:i w:val="0"/>
          <w:iCs w:val="0"/>
          <w:color w:val="000000"/>
          <w:sz w:val="24"/>
          <w:szCs w:val="24"/>
        </w:rPr>
      </w:pPr>
      <w:r w:rsidRPr="009A74FC">
        <w:rPr>
          <w:bCs/>
          <w:i w:val="0"/>
          <w:iCs w:val="0"/>
          <w:color w:val="000000"/>
          <w:sz w:val="24"/>
          <w:szCs w:val="24"/>
        </w:rPr>
        <w:t>Na osnovu diskusije iz Radne gru</w:t>
      </w:r>
      <w:r w:rsidR="004B6A82">
        <w:rPr>
          <w:bCs/>
          <w:i w:val="0"/>
          <w:iCs w:val="0"/>
          <w:color w:val="000000"/>
          <w:sz w:val="24"/>
          <w:szCs w:val="24"/>
        </w:rPr>
        <w:t xml:space="preserve">pe za izradu LAP RR opštine Žabljak, osnovne </w:t>
      </w:r>
      <w:r w:rsidRPr="009A74FC">
        <w:rPr>
          <w:bCs/>
          <w:i w:val="0"/>
          <w:iCs w:val="0"/>
          <w:color w:val="000000"/>
          <w:sz w:val="24"/>
          <w:szCs w:val="24"/>
        </w:rPr>
        <w:t>karakteristike zdravstvene zaštite žena su:</w:t>
      </w:r>
    </w:p>
    <w:p w14:paraId="6497C2F9" w14:textId="77777777" w:rsidR="00C24770" w:rsidRPr="009A74FC" w:rsidRDefault="00C24770" w:rsidP="00640555">
      <w:pPr>
        <w:pStyle w:val="ColorfulList-Accent11"/>
        <w:numPr>
          <w:ilvl w:val="0"/>
          <w:numId w:val="16"/>
        </w:numPr>
        <w:jc w:val="both"/>
        <w:rPr>
          <w:bCs/>
          <w:i w:val="0"/>
          <w:iCs w:val="0"/>
          <w:color w:val="000000"/>
          <w:sz w:val="24"/>
          <w:szCs w:val="24"/>
        </w:rPr>
      </w:pPr>
      <w:r w:rsidRPr="009A74FC">
        <w:rPr>
          <w:bCs/>
          <w:i w:val="0"/>
          <w:iCs w:val="0"/>
          <w:color w:val="000000"/>
          <w:sz w:val="24"/>
          <w:szCs w:val="24"/>
        </w:rPr>
        <w:t>nekontinuirana zdravstvena zaštita za žene</w:t>
      </w:r>
    </w:p>
    <w:p w14:paraId="2D1FB8AE" w14:textId="77777777" w:rsidR="00C24770" w:rsidRPr="009A74FC" w:rsidRDefault="00A44037" w:rsidP="00640555">
      <w:pPr>
        <w:pStyle w:val="ColorfulList-Accent11"/>
        <w:numPr>
          <w:ilvl w:val="0"/>
          <w:numId w:val="16"/>
        </w:numPr>
        <w:jc w:val="both"/>
        <w:rPr>
          <w:bCs/>
          <w:i w:val="0"/>
          <w:iCs w:val="0"/>
          <w:color w:val="000000"/>
          <w:sz w:val="24"/>
          <w:szCs w:val="24"/>
        </w:rPr>
      </w:pPr>
      <w:r w:rsidRPr="009A74FC">
        <w:rPr>
          <w:bCs/>
          <w:i w:val="0"/>
          <w:iCs w:val="0"/>
          <w:color w:val="000000"/>
          <w:sz w:val="24"/>
          <w:szCs w:val="24"/>
        </w:rPr>
        <w:t xml:space="preserve">loš </w:t>
      </w:r>
      <w:r w:rsidR="00C24770" w:rsidRPr="009A74FC">
        <w:rPr>
          <w:bCs/>
          <w:i w:val="0"/>
          <w:iCs w:val="0"/>
          <w:color w:val="000000"/>
          <w:sz w:val="24"/>
          <w:szCs w:val="24"/>
        </w:rPr>
        <w:t xml:space="preserve">uticaj </w:t>
      </w:r>
      <w:r w:rsidR="00631715">
        <w:rPr>
          <w:bCs/>
          <w:i w:val="0"/>
          <w:iCs w:val="0"/>
          <w:color w:val="000000"/>
          <w:sz w:val="24"/>
          <w:szCs w:val="24"/>
        </w:rPr>
        <w:t>pan</w:t>
      </w:r>
      <w:r w:rsidR="00631715" w:rsidRPr="009A74FC">
        <w:rPr>
          <w:bCs/>
          <w:i w:val="0"/>
          <w:iCs w:val="0"/>
          <w:color w:val="000000"/>
          <w:sz w:val="24"/>
          <w:szCs w:val="24"/>
        </w:rPr>
        <w:t xml:space="preserve">demije </w:t>
      </w:r>
      <w:r w:rsidRPr="009A74FC">
        <w:rPr>
          <w:bCs/>
          <w:i w:val="0"/>
          <w:iCs w:val="0"/>
          <w:color w:val="000000"/>
          <w:sz w:val="24"/>
          <w:szCs w:val="24"/>
        </w:rPr>
        <w:t>C</w:t>
      </w:r>
      <w:r w:rsidR="00631715">
        <w:rPr>
          <w:bCs/>
          <w:i w:val="0"/>
          <w:iCs w:val="0"/>
          <w:color w:val="000000"/>
          <w:sz w:val="24"/>
          <w:szCs w:val="24"/>
        </w:rPr>
        <w:t>OVID-</w:t>
      </w:r>
      <w:r w:rsidRPr="009A74FC">
        <w:rPr>
          <w:bCs/>
          <w:i w:val="0"/>
          <w:iCs w:val="0"/>
          <w:color w:val="000000"/>
          <w:sz w:val="24"/>
          <w:szCs w:val="24"/>
        </w:rPr>
        <w:t xml:space="preserve">19 </w:t>
      </w:r>
      <w:r w:rsidR="00C24770" w:rsidRPr="009A74FC">
        <w:rPr>
          <w:bCs/>
          <w:i w:val="0"/>
          <w:iCs w:val="0"/>
          <w:color w:val="000000"/>
          <w:sz w:val="24"/>
          <w:szCs w:val="24"/>
        </w:rPr>
        <w:t>na sve nivoe zdravstvene zaštite</w:t>
      </w:r>
    </w:p>
    <w:p w14:paraId="34FCA61B" w14:textId="77777777" w:rsidR="00C24770" w:rsidRPr="009A74FC" w:rsidRDefault="00C24770" w:rsidP="00640555">
      <w:pPr>
        <w:pStyle w:val="ColorfulList-Accent11"/>
        <w:numPr>
          <w:ilvl w:val="0"/>
          <w:numId w:val="16"/>
        </w:numPr>
        <w:jc w:val="both"/>
        <w:rPr>
          <w:bCs/>
          <w:i w:val="0"/>
          <w:iCs w:val="0"/>
          <w:color w:val="000000"/>
          <w:sz w:val="24"/>
          <w:szCs w:val="24"/>
        </w:rPr>
      </w:pPr>
      <w:r w:rsidRPr="009A74FC">
        <w:rPr>
          <w:bCs/>
          <w:i w:val="0"/>
          <w:iCs w:val="0"/>
          <w:color w:val="000000"/>
          <w:sz w:val="24"/>
          <w:szCs w:val="24"/>
        </w:rPr>
        <w:t>zavisnost od politika na državnom nivou</w:t>
      </w:r>
    </w:p>
    <w:p w14:paraId="65BFD8FE" w14:textId="6E9ED27A" w:rsidR="000A27C7" w:rsidRPr="00015465" w:rsidRDefault="000A27C7" w:rsidP="000A27C7">
      <w:pPr>
        <w:pStyle w:val="NormalWeb"/>
        <w:spacing w:line="240" w:lineRule="auto"/>
        <w:jc w:val="both"/>
        <w:rPr>
          <w:i w:val="0"/>
          <w:iCs w:val="0"/>
          <w:sz w:val="24"/>
          <w:szCs w:val="24"/>
        </w:rPr>
      </w:pPr>
      <w:r w:rsidRPr="00015465">
        <w:rPr>
          <w:i w:val="0"/>
          <w:iCs w:val="0"/>
          <w:sz w:val="24"/>
          <w:szCs w:val="24"/>
        </w:rPr>
        <w:t>Primarna zdravstvena zaštita na teritoriji opštine Žabljak pruža se kroz Zdravstvenu stanicu Žabljak, kao i putem jedinice Hitne medicinske pomoći koja funkcioniše u okviru iste ustanove. Iako je ginekološka zdravstvena usluga dostupna besplatno svake druge sedmice u Domu zdravlja Žabljak, evidentno je da se ove usluge nedovoljno koriste. Mali broj žena koristi pravo na besplatan ginekološki pregled, što može ukazivati na potrebu za dodatnom edukacijom, informisanjem ili uklanjanjem potencijalnih prepreka pristupu zdravstvenoj zaštiti.</w:t>
      </w:r>
    </w:p>
    <w:p w14:paraId="57AA354D" w14:textId="77777777" w:rsidR="000A27C7" w:rsidRPr="00015465" w:rsidRDefault="000A27C7" w:rsidP="000A27C7">
      <w:pPr>
        <w:pStyle w:val="NormalWeb"/>
        <w:spacing w:line="240" w:lineRule="auto"/>
        <w:jc w:val="both"/>
        <w:rPr>
          <w:i w:val="0"/>
          <w:iCs w:val="0"/>
          <w:sz w:val="24"/>
          <w:szCs w:val="24"/>
        </w:rPr>
      </w:pPr>
      <w:r w:rsidRPr="00015465">
        <w:rPr>
          <w:i w:val="0"/>
          <w:iCs w:val="0"/>
          <w:sz w:val="24"/>
          <w:szCs w:val="24"/>
        </w:rPr>
        <w:t>Važno je istaći da opština Žabljak ne posjeduje porodilište, što predstavlja značajan infrastrukturni nedostatak za trudnice i porodilje. Pored toga, u ginekološkoj ordinaciji ne postoji ginekološki sto prilagođen ženama koje koriste invalidska kolica, što dodatno ograničava pristup zdravstvenim uslugama za žene sa invaliditetom i ukazuje na potrebu unapređenja pristupačnosti zdravstvene infrastrukture u skladu sa principima rodne ravnopravnosti i inkluzivnosti.</w:t>
      </w:r>
    </w:p>
    <w:p w14:paraId="6BE0083C" w14:textId="4B1AA148" w:rsidR="00F7346C" w:rsidRDefault="00631715" w:rsidP="000A27C7">
      <w:pPr>
        <w:pStyle w:val="NormalWeb"/>
        <w:spacing w:line="240" w:lineRule="auto"/>
        <w:jc w:val="both"/>
        <w:rPr>
          <w:i w:val="0"/>
          <w:iCs w:val="0"/>
          <w:sz w:val="24"/>
          <w:szCs w:val="24"/>
        </w:rPr>
      </w:pPr>
      <w:r>
        <w:rPr>
          <w:i w:val="0"/>
          <w:iCs w:val="0"/>
          <w:sz w:val="24"/>
          <w:szCs w:val="24"/>
        </w:rPr>
        <w:t>Preporuka je</w:t>
      </w:r>
      <w:r w:rsidR="004B6A82">
        <w:rPr>
          <w:i w:val="0"/>
          <w:iCs w:val="0"/>
          <w:sz w:val="24"/>
          <w:szCs w:val="24"/>
        </w:rPr>
        <w:t xml:space="preserve"> </w:t>
      </w:r>
      <w:r w:rsidR="00F7346C">
        <w:rPr>
          <w:i w:val="0"/>
          <w:iCs w:val="0"/>
          <w:sz w:val="24"/>
          <w:szCs w:val="24"/>
        </w:rPr>
        <w:t xml:space="preserve">da </w:t>
      </w:r>
      <w:r w:rsidR="005204C4">
        <w:rPr>
          <w:i w:val="0"/>
          <w:iCs w:val="0"/>
          <w:sz w:val="24"/>
          <w:szCs w:val="24"/>
        </w:rPr>
        <w:t>se Budžetom Opštine Žabljak povećaju sredstva koja se inače planiraju za zdravstvenu zaštitu, kako bi se odgovorilo</w:t>
      </w:r>
      <w:r w:rsidR="00F7346C">
        <w:rPr>
          <w:i w:val="0"/>
          <w:iCs w:val="0"/>
          <w:sz w:val="24"/>
          <w:szCs w:val="24"/>
        </w:rPr>
        <w:t xml:space="preserve"> na izazove prevencije i kvalitetne primarne zaštite zdravlja</w:t>
      </w:r>
      <w:r w:rsidR="009B7355">
        <w:rPr>
          <w:i w:val="0"/>
          <w:iCs w:val="0"/>
          <w:sz w:val="24"/>
          <w:szCs w:val="24"/>
        </w:rPr>
        <w:t xml:space="preserve"> žena, </w:t>
      </w:r>
      <w:r w:rsidR="005204C4">
        <w:rPr>
          <w:i w:val="0"/>
          <w:iCs w:val="0"/>
          <w:sz w:val="24"/>
          <w:szCs w:val="24"/>
        </w:rPr>
        <w:t>a</w:t>
      </w:r>
      <w:r w:rsidR="00F7346C">
        <w:rPr>
          <w:i w:val="0"/>
          <w:iCs w:val="0"/>
          <w:sz w:val="24"/>
          <w:szCs w:val="24"/>
        </w:rPr>
        <w:t xml:space="preserve"> shodno Od</w:t>
      </w:r>
      <w:r w:rsidR="00A75D66">
        <w:rPr>
          <w:i w:val="0"/>
          <w:iCs w:val="0"/>
          <w:sz w:val="24"/>
          <w:szCs w:val="24"/>
        </w:rPr>
        <w:t>l</w:t>
      </w:r>
      <w:r w:rsidR="00F7346C">
        <w:rPr>
          <w:i w:val="0"/>
          <w:iCs w:val="0"/>
          <w:sz w:val="24"/>
          <w:szCs w:val="24"/>
        </w:rPr>
        <w:t>uci o ostvarivanju rodne ravnopravnosti na ovom lokalnom niovu.</w:t>
      </w:r>
    </w:p>
    <w:p w14:paraId="0CA8D91D" w14:textId="77777777" w:rsidR="00864ABB" w:rsidRPr="009A74FC" w:rsidRDefault="00A75D66" w:rsidP="003C4D05">
      <w:pPr>
        <w:jc w:val="both"/>
        <w:rPr>
          <w:rFonts w:eastAsia="Times New Roman"/>
          <w:i w:val="0"/>
          <w:iCs w:val="0"/>
          <w:color w:val="000000"/>
          <w:sz w:val="24"/>
          <w:szCs w:val="24"/>
          <w:lang w:val="hr-HR" w:eastAsia="en-GB"/>
        </w:rPr>
      </w:pPr>
      <w:r w:rsidRPr="009A74FC">
        <w:rPr>
          <w:i w:val="0"/>
          <w:iCs w:val="0"/>
          <w:color w:val="000000"/>
          <w:sz w:val="24"/>
          <w:szCs w:val="24"/>
        </w:rPr>
        <w:t>Tema selektivnih abortusa je vrlo aktuelna u cijeloj Crnoj Gori, prema tome i na svakom lokalnom nivou. Koliko je tema ozbiljna govori podatak da je Crna Gora četvrta zemlja na svijetu po broju selektovanih abortusa</w:t>
      </w:r>
      <w:r w:rsidR="00864ABB" w:rsidRPr="009A74FC">
        <w:rPr>
          <w:rStyle w:val="FootnoteReference"/>
          <w:i w:val="0"/>
          <w:iCs w:val="0"/>
          <w:color w:val="000000"/>
          <w:sz w:val="24"/>
          <w:szCs w:val="24"/>
        </w:rPr>
        <w:footnoteReference w:id="6"/>
      </w:r>
      <w:r w:rsidRPr="009A74FC">
        <w:rPr>
          <w:i w:val="0"/>
          <w:iCs w:val="0"/>
          <w:color w:val="000000"/>
          <w:sz w:val="24"/>
          <w:szCs w:val="24"/>
        </w:rPr>
        <w:t xml:space="preserve">. </w:t>
      </w:r>
      <w:r w:rsidR="00864ABB" w:rsidRPr="009A74FC">
        <w:rPr>
          <w:rFonts w:eastAsia="Times New Roman"/>
          <w:i w:val="0"/>
          <w:iCs w:val="0"/>
          <w:color w:val="000000"/>
          <w:sz w:val="24"/>
          <w:szCs w:val="24"/>
          <w:shd w:val="clear" w:color="auto" w:fill="FFFFFF"/>
          <w:lang w:eastAsia="en-GB"/>
        </w:rPr>
        <w:t>Podaci MONSTAT-a pokazuju da su u 2020. godini rođena 3.672 dječaka i 3.410 djevojčica</w:t>
      </w:r>
      <w:r w:rsidR="00864ABB" w:rsidRPr="009A74FC">
        <w:rPr>
          <w:rFonts w:eastAsia="Times New Roman"/>
          <w:i w:val="0"/>
          <w:iCs w:val="0"/>
          <w:color w:val="000000"/>
          <w:sz w:val="24"/>
          <w:szCs w:val="24"/>
          <w:shd w:val="clear" w:color="auto" w:fill="FFFFFF"/>
          <w:lang w:val="hr-HR" w:eastAsia="en-GB"/>
        </w:rPr>
        <w:t xml:space="preserve"> u Crnoj Gori.</w:t>
      </w:r>
    </w:p>
    <w:p w14:paraId="449DF5FE" w14:textId="77777777" w:rsidR="005204C4" w:rsidRDefault="00792D20" w:rsidP="00374CD1">
      <w:pPr>
        <w:jc w:val="both"/>
        <w:rPr>
          <w:i w:val="0"/>
          <w:iCs w:val="0"/>
          <w:sz w:val="24"/>
          <w:szCs w:val="24"/>
        </w:rPr>
      </w:pPr>
      <w:r>
        <w:rPr>
          <w:i w:val="0"/>
          <w:iCs w:val="0"/>
          <w:sz w:val="24"/>
          <w:szCs w:val="24"/>
        </w:rPr>
        <w:t>Prema podacima</w:t>
      </w:r>
      <w:r w:rsidR="005204C4">
        <w:rPr>
          <w:i w:val="0"/>
          <w:iCs w:val="0"/>
          <w:sz w:val="24"/>
          <w:szCs w:val="24"/>
        </w:rPr>
        <w:t xml:space="preserve"> Službe predsjednika u 2024. godini je u opštini Žabljak rođeno 37 djece, od toga 16 djevojčica i 21 dječak. </w:t>
      </w:r>
    </w:p>
    <w:p w14:paraId="7AF2DD8C" w14:textId="77777777" w:rsidR="00792D20" w:rsidRDefault="00792D20" w:rsidP="00792D20">
      <w:pPr>
        <w:jc w:val="center"/>
        <w:rPr>
          <w:i w:val="0"/>
          <w:noProof/>
          <w:sz w:val="24"/>
          <w:szCs w:val="24"/>
          <w:lang w:val="sr-Latn-RS" w:eastAsia="sr-Latn-RS"/>
        </w:rPr>
      </w:pPr>
    </w:p>
    <w:p w14:paraId="522A409D" w14:textId="77777777" w:rsidR="004244A9" w:rsidRDefault="004244A9" w:rsidP="00467CD3">
      <w:pPr>
        <w:jc w:val="center"/>
        <w:rPr>
          <w:i w:val="0"/>
          <w:noProof/>
          <w:sz w:val="24"/>
          <w:szCs w:val="24"/>
          <w:lang w:val="sr-Latn-RS" w:eastAsia="sr-Latn-RS"/>
        </w:rPr>
      </w:pPr>
      <w:r>
        <w:rPr>
          <w:i w:val="0"/>
          <w:noProof/>
          <w:sz w:val="24"/>
          <w:szCs w:val="24"/>
          <w:lang w:val="en-GB" w:eastAsia="en-GB"/>
        </w:rPr>
        <w:lastRenderedPageBreak/>
        <w:drawing>
          <wp:inline distT="0" distB="0" distL="0" distR="0" wp14:anchorId="638FBE53" wp14:editId="0076D6EE">
            <wp:extent cx="4445000" cy="2548467"/>
            <wp:effectExtent l="0" t="0" r="12700"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FDB182" w14:textId="77777777" w:rsidR="001D119D" w:rsidRDefault="001D119D" w:rsidP="00C24770">
      <w:pPr>
        <w:rPr>
          <w:i w:val="0"/>
          <w:iCs w:val="0"/>
          <w:sz w:val="24"/>
          <w:szCs w:val="24"/>
        </w:rPr>
      </w:pPr>
    </w:p>
    <w:p w14:paraId="548FA656" w14:textId="77777777" w:rsidR="001D119D" w:rsidRDefault="001D119D" w:rsidP="004B6A82">
      <w:pPr>
        <w:jc w:val="both"/>
        <w:rPr>
          <w:i w:val="0"/>
          <w:iCs w:val="0"/>
          <w:sz w:val="24"/>
          <w:szCs w:val="24"/>
        </w:rPr>
      </w:pPr>
      <w:r w:rsidRPr="001D119D">
        <w:rPr>
          <w:i w:val="0"/>
          <w:iCs w:val="0"/>
          <w:sz w:val="24"/>
          <w:szCs w:val="24"/>
        </w:rPr>
        <w:t>U Zdravstvenoj jedinici Žabljak</w:t>
      </w:r>
      <w:r w:rsidR="004B6A82">
        <w:rPr>
          <w:i w:val="0"/>
          <w:iCs w:val="0"/>
          <w:sz w:val="24"/>
          <w:szCs w:val="24"/>
        </w:rPr>
        <w:t xml:space="preserve"> i jedinici Hitne pomoći</w:t>
      </w:r>
      <w:r w:rsidRPr="001D119D">
        <w:rPr>
          <w:i w:val="0"/>
          <w:iCs w:val="0"/>
          <w:sz w:val="24"/>
          <w:szCs w:val="24"/>
        </w:rPr>
        <w:t xml:space="preserve"> ukupno je zaposleno 13 zdravstvenih radnika i radnica. Od tog broja, 9 su žene (69,23%), a 4 muškarci (30,77%). Struktura zaposlenih prema zanimanju i polu je sljedeća: među medicinskim tehničarima zaposleno je 7 žena i 2 muškarca, dok među ljekarima rade 2 doktorice i 2 doktora. Na rukovodećoj poziciji nalazi se žena – direktorica Doma zdravlja.</w:t>
      </w:r>
    </w:p>
    <w:p w14:paraId="4BF1F789" w14:textId="77777777" w:rsidR="005D36A0" w:rsidRDefault="007506EA" w:rsidP="005D36A0">
      <w:pPr>
        <w:spacing w:before="100" w:beforeAutospacing="1" w:after="100" w:afterAutospacing="1" w:line="240" w:lineRule="auto"/>
        <w:jc w:val="center"/>
        <w:rPr>
          <w:rFonts w:ascii="Times New Roman" w:eastAsia="Times New Roman" w:hAnsi="Times New Roman"/>
          <w:i w:val="0"/>
          <w:iCs w:val="0"/>
          <w:sz w:val="24"/>
          <w:szCs w:val="24"/>
          <w:lang w:val="sr-Latn-RS" w:eastAsia="sr-Latn-RS"/>
        </w:rPr>
      </w:pPr>
      <w:r w:rsidRPr="007506EA">
        <w:rPr>
          <w:rFonts w:ascii="Times New Roman" w:eastAsia="Times New Roman" w:hAnsi="Times New Roman"/>
          <w:i w:val="0"/>
          <w:iCs w:val="0"/>
          <w:noProof/>
          <w:sz w:val="24"/>
          <w:szCs w:val="24"/>
          <w:lang w:val="en-GB" w:eastAsia="en-GB"/>
        </w:rPr>
        <w:drawing>
          <wp:inline distT="0" distB="0" distL="0" distR="0" wp14:anchorId="465C9B44" wp14:editId="69BD5C89">
            <wp:extent cx="4771244" cy="3512759"/>
            <wp:effectExtent l="0" t="0" r="0" b="0"/>
            <wp:docPr id="2" name="Picture 2" descr="C:\Users\38267\Downloads\struktura_po_zanimanju_i_polu_zablj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8267\Downloads\struktura_po_zanimanju_i_polu_zablja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5355" cy="3515785"/>
                    </a:xfrm>
                    <a:prstGeom prst="rect">
                      <a:avLst/>
                    </a:prstGeom>
                    <a:noFill/>
                    <a:ln>
                      <a:noFill/>
                    </a:ln>
                  </pic:spPr>
                </pic:pic>
              </a:graphicData>
            </a:graphic>
          </wp:inline>
        </w:drawing>
      </w:r>
    </w:p>
    <w:p w14:paraId="129DECFE" w14:textId="504A42D0" w:rsidR="003C4D05" w:rsidRPr="005204C4" w:rsidRDefault="003C4D05" w:rsidP="005D36A0">
      <w:pPr>
        <w:spacing w:before="100" w:beforeAutospacing="1" w:after="100" w:afterAutospacing="1" w:line="240" w:lineRule="auto"/>
        <w:rPr>
          <w:rFonts w:ascii="Times New Roman" w:eastAsia="Times New Roman" w:hAnsi="Times New Roman"/>
          <w:i w:val="0"/>
          <w:iCs w:val="0"/>
          <w:sz w:val="24"/>
          <w:szCs w:val="24"/>
          <w:lang w:val="sr-Latn-RS" w:eastAsia="sr-Latn-RS"/>
        </w:rPr>
      </w:pPr>
      <w:r w:rsidRPr="00AA2206">
        <w:rPr>
          <w:b/>
          <w:bCs/>
          <w:i w:val="0"/>
          <w:iCs w:val="0"/>
          <w:color w:val="7030A0"/>
          <w:sz w:val="24"/>
          <w:szCs w:val="24"/>
        </w:rPr>
        <w:lastRenderedPageBreak/>
        <w:t xml:space="preserve">NASILJE NAD ŽENAMA </w:t>
      </w:r>
      <w:r w:rsidRPr="00AA2206">
        <w:rPr>
          <w:b/>
          <w:bCs/>
          <w:i w:val="0"/>
          <w:iCs w:val="0"/>
          <w:color w:val="7030A0"/>
          <w:sz w:val="24"/>
          <w:szCs w:val="24"/>
          <w:lang w:val="en-GB"/>
        </w:rPr>
        <w:t>I</w:t>
      </w:r>
      <w:r w:rsidRPr="00AA2206">
        <w:rPr>
          <w:b/>
          <w:bCs/>
          <w:i w:val="0"/>
          <w:iCs w:val="0"/>
          <w:color w:val="7030A0"/>
          <w:sz w:val="24"/>
          <w:szCs w:val="24"/>
        </w:rPr>
        <w:t xml:space="preserve"> DJECOM</w:t>
      </w:r>
    </w:p>
    <w:p w14:paraId="4F99897D" w14:textId="77777777" w:rsidR="000A7C08" w:rsidRPr="00F66E07" w:rsidRDefault="000A7C08" w:rsidP="00F66E07">
      <w:pPr>
        <w:spacing w:before="100" w:beforeAutospacing="1" w:after="100" w:afterAutospacing="1" w:line="240" w:lineRule="auto"/>
        <w:jc w:val="both"/>
        <w:rPr>
          <w:rFonts w:eastAsia="Times New Roman" w:cs="Arial"/>
          <w:i w:val="0"/>
          <w:iCs w:val="0"/>
          <w:sz w:val="24"/>
        </w:rPr>
      </w:pPr>
      <w:r w:rsidRPr="00F66E07">
        <w:rPr>
          <w:rFonts w:eastAsia="Times New Roman" w:cs="Arial"/>
          <w:i w:val="0"/>
          <w:iCs w:val="0"/>
          <w:sz w:val="24"/>
        </w:rPr>
        <w:t>Diskusije sa sastanka Radne grupe za izradu LAP RR opštine Žabljak, vezano za temu nasilja nad ženama i djecom, pokazale su sljedeće:</w:t>
      </w:r>
    </w:p>
    <w:p w14:paraId="503C699C" w14:textId="77777777" w:rsidR="000A7C08" w:rsidRPr="00F66E07" w:rsidRDefault="000A7C08" w:rsidP="00F66E07">
      <w:pPr>
        <w:pStyle w:val="ListParagraph"/>
        <w:numPr>
          <w:ilvl w:val="0"/>
          <w:numId w:val="40"/>
        </w:numPr>
        <w:spacing w:before="100" w:beforeAutospacing="1" w:after="100" w:afterAutospacing="1" w:line="240" w:lineRule="auto"/>
        <w:jc w:val="both"/>
        <w:rPr>
          <w:rFonts w:eastAsia="Times New Roman"/>
          <w:i w:val="0"/>
          <w:iCs w:val="0"/>
          <w:sz w:val="24"/>
        </w:rPr>
      </w:pPr>
      <w:r w:rsidRPr="00F66E07">
        <w:rPr>
          <w:rFonts w:eastAsia="Times New Roman"/>
          <w:i w:val="0"/>
          <w:iCs w:val="0"/>
          <w:sz w:val="24"/>
        </w:rPr>
        <w:t xml:space="preserve"> </w:t>
      </w:r>
      <w:r w:rsidRPr="00F66E07">
        <w:rPr>
          <w:rFonts w:eastAsia="Times New Roman"/>
          <w:b/>
          <w:bCs/>
          <w:i w:val="0"/>
          <w:iCs w:val="0"/>
          <w:sz w:val="24"/>
        </w:rPr>
        <w:t>Žrtve se sve češće odlučuju da potraže pomoć</w:t>
      </w:r>
      <w:r w:rsidRPr="00F66E07">
        <w:rPr>
          <w:rFonts w:eastAsia="Times New Roman"/>
          <w:i w:val="0"/>
          <w:iCs w:val="0"/>
          <w:sz w:val="24"/>
        </w:rPr>
        <w:t>, što pokazuje da raste povjerenje u institucije i svijest o važnosti prijavljivanja nasilja.</w:t>
      </w:r>
    </w:p>
    <w:p w14:paraId="38AC6069" w14:textId="77777777" w:rsidR="000A7C08" w:rsidRPr="00F66E07" w:rsidRDefault="000A7C08" w:rsidP="00F66E07">
      <w:pPr>
        <w:pStyle w:val="ListParagraph"/>
        <w:numPr>
          <w:ilvl w:val="0"/>
          <w:numId w:val="40"/>
        </w:numPr>
        <w:spacing w:before="100" w:beforeAutospacing="1" w:after="100" w:afterAutospacing="1" w:line="240" w:lineRule="auto"/>
        <w:jc w:val="both"/>
        <w:rPr>
          <w:rFonts w:eastAsia="Times New Roman"/>
          <w:i w:val="0"/>
          <w:iCs w:val="0"/>
          <w:sz w:val="24"/>
        </w:rPr>
      </w:pPr>
      <w:r w:rsidRPr="00F66E07">
        <w:rPr>
          <w:rFonts w:eastAsia="Times New Roman"/>
          <w:i w:val="0"/>
          <w:iCs w:val="0"/>
          <w:sz w:val="24"/>
        </w:rPr>
        <w:t xml:space="preserve"> </w:t>
      </w:r>
      <w:r w:rsidRPr="00F66E07">
        <w:rPr>
          <w:rFonts w:eastAsia="Times New Roman"/>
          <w:b/>
          <w:bCs/>
          <w:i w:val="0"/>
          <w:iCs w:val="0"/>
          <w:sz w:val="24"/>
        </w:rPr>
        <w:t>Institucijama je neophodno dodatno osnaživanje</w:t>
      </w:r>
      <w:r w:rsidRPr="00F66E07">
        <w:rPr>
          <w:rFonts w:eastAsia="Times New Roman"/>
          <w:i w:val="0"/>
          <w:iCs w:val="0"/>
          <w:sz w:val="24"/>
        </w:rPr>
        <w:t xml:space="preserve"> kroz edukaciju kadrova i bolju međusektorsku saradnju kako bi se pružila efikasnija zaštita žrtvama.</w:t>
      </w:r>
    </w:p>
    <w:p w14:paraId="47FB74B6" w14:textId="77777777" w:rsidR="000A7C08" w:rsidRPr="00F66E07" w:rsidRDefault="000A7C08" w:rsidP="00F66E07">
      <w:pPr>
        <w:pStyle w:val="ListParagraph"/>
        <w:numPr>
          <w:ilvl w:val="0"/>
          <w:numId w:val="40"/>
        </w:numPr>
        <w:spacing w:before="100" w:beforeAutospacing="1" w:after="100" w:afterAutospacing="1" w:line="240" w:lineRule="auto"/>
        <w:jc w:val="both"/>
        <w:rPr>
          <w:rFonts w:eastAsia="Times New Roman"/>
          <w:i w:val="0"/>
          <w:iCs w:val="0"/>
          <w:sz w:val="24"/>
        </w:rPr>
      </w:pPr>
      <w:r w:rsidRPr="00F66E07">
        <w:rPr>
          <w:rFonts w:eastAsia="Times New Roman"/>
          <w:i w:val="0"/>
          <w:iCs w:val="0"/>
          <w:sz w:val="24"/>
        </w:rPr>
        <w:t xml:space="preserve"> </w:t>
      </w:r>
      <w:r w:rsidRPr="00F66E07">
        <w:rPr>
          <w:rFonts w:eastAsia="Times New Roman"/>
          <w:b/>
          <w:bCs/>
          <w:i w:val="0"/>
          <w:iCs w:val="0"/>
          <w:sz w:val="24"/>
        </w:rPr>
        <w:t>Nasilje se često ne prepoznaje odmah</w:t>
      </w:r>
      <w:r w:rsidRPr="00F66E07">
        <w:rPr>
          <w:rFonts w:eastAsia="Times New Roman"/>
          <w:i w:val="0"/>
          <w:iCs w:val="0"/>
          <w:sz w:val="24"/>
        </w:rPr>
        <w:t>, što može ukazivati na potrebu za intenzivnijim preventivnim aktivnostima i programima edukacije, kako za žene, tako i za širu zajednicu.</w:t>
      </w:r>
    </w:p>
    <w:p w14:paraId="14B9386C" w14:textId="77777777" w:rsidR="000A7C08" w:rsidRPr="00F66E07" w:rsidRDefault="000A7C08" w:rsidP="00F66E07">
      <w:pPr>
        <w:pStyle w:val="ListParagraph"/>
        <w:numPr>
          <w:ilvl w:val="0"/>
          <w:numId w:val="40"/>
        </w:numPr>
        <w:spacing w:before="100" w:beforeAutospacing="1" w:after="100" w:afterAutospacing="1" w:line="240" w:lineRule="auto"/>
        <w:jc w:val="both"/>
        <w:rPr>
          <w:rFonts w:eastAsia="Times New Roman"/>
          <w:i w:val="0"/>
          <w:iCs w:val="0"/>
          <w:sz w:val="24"/>
        </w:rPr>
      </w:pPr>
      <w:r w:rsidRPr="00F66E07">
        <w:rPr>
          <w:rFonts w:eastAsia="Times New Roman"/>
          <w:i w:val="0"/>
          <w:iCs w:val="0"/>
          <w:sz w:val="24"/>
        </w:rPr>
        <w:t xml:space="preserve"> </w:t>
      </w:r>
      <w:r w:rsidRPr="00F66E07">
        <w:rPr>
          <w:rFonts w:eastAsia="Times New Roman"/>
          <w:b/>
          <w:bCs/>
          <w:i w:val="0"/>
          <w:iCs w:val="0"/>
          <w:sz w:val="24"/>
        </w:rPr>
        <w:t>Povećan broj novih prijava pokazuje da žene sve više izlaze iz začaranog kruga nasilja</w:t>
      </w:r>
      <w:r w:rsidRPr="00F66E07">
        <w:rPr>
          <w:rFonts w:eastAsia="Times New Roman"/>
          <w:i w:val="0"/>
          <w:iCs w:val="0"/>
          <w:sz w:val="24"/>
        </w:rPr>
        <w:t xml:space="preserve"> i odlučuju se na korake ka zaštiti i sigurnosti.</w:t>
      </w:r>
    </w:p>
    <w:p w14:paraId="20B63398" w14:textId="436E5962" w:rsidR="000A7C08" w:rsidRDefault="000A7C08" w:rsidP="00315617">
      <w:pPr>
        <w:spacing w:before="100" w:beforeAutospacing="1" w:after="100" w:afterAutospacing="1" w:line="240" w:lineRule="auto"/>
        <w:jc w:val="both"/>
        <w:rPr>
          <w:rFonts w:eastAsia="Times New Roman" w:cs="Arial"/>
          <w:i w:val="0"/>
          <w:iCs w:val="0"/>
          <w:sz w:val="24"/>
        </w:rPr>
      </w:pPr>
      <w:r w:rsidRPr="00F66E07">
        <w:rPr>
          <w:rFonts w:eastAsia="Times New Roman" w:cs="Arial"/>
          <w:i w:val="0"/>
          <w:iCs w:val="0"/>
          <w:sz w:val="24"/>
        </w:rPr>
        <w:t xml:space="preserve">Prema podacima Centra za socijalni rad Žabljak, broj prijava nasilja nad ženama je u porastu. U 2022. godini evidentirano je 5 prijava, dok je u 2023. godini taj broj porastao na 7. Kontinuitet navedenog se nastavlja i u 2024. godini, kada je </w:t>
      </w:r>
      <w:r w:rsidR="00B35CAE">
        <w:rPr>
          <w:rFonts w:eastAsia="Times New Roman" w:cs="Arial"/>
          <w:i w:val="0"/>
          <w:iCs w:val="0"/>
          <w:sz w:val="24"/>
          <w:lang w:val="sr-Latn-ME"/>
        </w:rPr>
        <w:t xml:space="preserve">zabilježeno 6 </w:t>
      </w:r>
      <w:r w:rsidRPr="00F66E07">
        <w:rPr>
          <w:rFonts w:eastAsia="Times New Roman" w:cs="Arial"/>
          <w:i w:val="0"/>
          <w:iCs w:val="0"/>
          <w:sz w:val="24"/>
          <w:lang w:val="sr-Latn-ME"/>
        </w:rPr>
        <w:t>prijava nasilja.</w:t>
      </w:r>
      <w:r w:rsidRPr="00F66E07">
        <w:rPr>
          <w:rFonts w:eastAsia="Times New Roman" w:cs="Arial"/>
          <w:i w:val="0"/>
          <w:iCs w:val="0"/>
          <w:sz w:val="24"/>
        </w:rPr>
        <w:t xml:space="preserve"> </w:t>
      </w:r>
      <w:r w:rsidRPr="00F66E07">
        <w:rPr>
          <w:rFonts w:cs="Arial"/>
          <w:i w:val="0"/>
          <w:sz w:val="24"/>
        </w:rPr>
        <w:t>Međutim, ovaj porast ne mora nužno značiti i povećanje nasilja, već može ukazivati na veću osnaženost žena da potraže pomoć i zaštitu, posebno imajući u vidu podatak da je u 2024. godini samo jedna od šest prijava bila ponovljena, dok je preostalih pet predstavljalo nove slučajeve</w:t>
      </w:r>
      <w:r w:rsidR="00315617">
        <w:rPr>
          <w:rFonts w:cs="Arial"/>
          <w:i w:val="0"/>
          <w:sz w:val="24"/>
        </w:rPr>
        <w:t xml:space="preserve"> </w:t>
      </w:r>
      <w:r w:rsidRPr="00F66E07">
        <w:rPr>
          <w:rFonts w:cs="Arial"/>
          <w:i w:val="0"/>
          <w:sz w:val="24"/>
        </w:rPr>
        <w:t>nasilja.</w:t>
      </w:r>
      <w:r w:rsidRPr="00F66E07">
        <w:rPr>
          <w:rFonts w:cs="Arial"/>
          <w:i w:val="0"/>
          <w:sz w:val="24"/>
        </w:rPr>
        <w:br/>
      </w:r>
      <w:r w:rsidRPr="00F66E07">
        <w:rPr>
          <w:rFonts w:eastAsia="Times New Roman" w:cs="Arial"/>
          <w:i w:val="0"/>
          <w:iCs w:val="0"/>
          <w:sz w:val="24"/>
        </w:rPr>
        <w:t xml:space="preserve">Takođe, povećan je broj žena koje se obraćaju Centru za socijalni rad u vidu savjetovanja, kao i onih koje traže fizičku zaštitu od strane policije. </w:t>
      </w:r>
      <w:r w:rsidRPr="00F66E07">
        <w:rPr>
          <w:rFonts w:eastAsia="Times New Roman"/>
          <w:bCs/>
          <w:i w:val="0"/>
          <w:iCs w:val="0"/>
          <w:sz w:val="24"/>
        </w:rPr>
        <w:t>Poseban izazov predstavljaju slučajevi nasilnih razvoda, gdje povjeravanje djece i kontakt nasilnika sa djecom može biti izuzetno problematičan.</w:t>
      </w:r>
      <w:r w:rsidRPr="00F66E07">
        <w:rPr>
          <w:rFonts w:eastAsia="Times New Roman"/>
          <w:i w:val="0"/>
          <w:iCs w:val="0"/>
          <w:sz w:val="24"/>
        </w:rPr>
        <w:t xml:space="preserve"> Takvi susreti moraju se odvijati u kontrolisanim uslovima, kako bi se spriječile dodatne traume i zaštitila dobrobit djeteta. Međutim, Centar trenutno nema adekvatne prostorne uslove za organizaciju sigurnih kontakata, s obzirom na to da se nalazi u zgradi Opštine. </w:t>
      </w:r>
      <w:r w:rsidRPr="00F66E07">
        <w:rPr>
          <w:rFonts w:eastAsia="Times New Roman"/>
          <w:bCs/>
          <w:i w:val="0"/>
          <w:iCs w:val="0"/>
          <w:sz w:val="24"/>
        </w:rPr>
        <w:t>Ovo ukazuje na hitnu potrebu da se Opština uključi u rješavanje ovog problema</w:t>
      </w:r>
      <w:r w:rsidRPr="00F66E07">
        <w:rPr>
          <w:rFonts w:eastAsia="Times New Roman"/>
          <w:i w:val="0"/>
          <w:iCs w:val="0"/>
          <w:sz w:val="24"/>
        </w:rPr>
        <w:t>, kroz obezbjeđivanje adekvatnog prostora koji bi omogućio sigurne susrete pod nadzorom stru</w:t>
      </w:r>
      <w:r w:rsidRPr="00F66E07">
        <w:rPr>
          <w:rFonts w:eastAsia="Times New Roman"/>
          <w:i w:val="0"/>
          <w:iCs w:val="0"/>
          <w:sz w:val="24"/>
          <w:lang w:val="sr-Latn-ME"/>
        </w:rPr>
        <w:t>č</w:t>
      </w:r>
      <w:r w:rsidRPr="00F66E07">
        <w:rPr>
          <w:rFonts w:eastAsia="Times New Roman"/>
          <w:i w:val="0"/>
          <w:iCs w:val="0"/>
          <w:sz w:val="24"/>
        </w:rPr>
        <w:t>nih radnika, čime bi se dodatno zaštitila djeca iz ovih osjetljivih situacija.</w:t>
      </w:r>
      <w:r w:rsidRPr="00F66E07">
        <w:rPr>
          <w:rFonts w:eastAsia="Times New Roman"/>
          <w:i w:val="0"/>
          <w:iCs w:val="0"/>
          <w:sz w:val="24"/>
        </w:rPr>
        <w:br/>
      </w:r>
      <w:r w:rsidRPr="00F66E07">
        <w:rPr>
          <w:rFonts w:eastAsia="Times New Roman" w:cs="Arial"/>
          <w:i w:val="0"/>
          <w:iCs w:val="0"/>
          <w:sz w:val="24"/>
        </w:rPr>
        <w:t>Ovi podaci upućuju na potrebu kontinuirane podrške i jačanja kapaciteta lokalne zajednice kako bi se adekvatno odgovorilo na ovaj problem i unaprijedila zaštita žrtava nasilja.</w:t>
      </w:r>
    </w:p>
    <w:p w14:paraId="27EAE451" w14:textId="0195B15D" w:rsidR="00937B6D" w:rsidRDefault="00DE591E" w:rsidP="00315617">
      <w:pPr>
        <w:spacing w:before="100" w:beforeAutospacing="1" w:after="100" w:afterAutospacing="1" w:line="240" w:lineRule="auto"/>
        <w:jc w:val="both"/>
        <w:rPr>
          <w:rFonts w:eastAsia="Times New Roman" w:cs="Arial"/>
          <w:i w:val="0"/>
          <w:iCs w:val="0"/>
          <w:color w:val="FF0000"/>
          <w:sz w:val="24"/>
        </w:rPr>
      </w:pPr>
      <w:r>
        <w:rPr>
          <w:rFonts w:eastAsia="Times New Roman" w:cs="Arial"/>
          <w:i w:val="0"/>
          <w:iCs w:val="0"/>
          <w:sz w:val="24"/>
        </w:rPr>
        <w:t>Moramo naglasiti da i</w:t>
      </w:r>
      <w:r w:rsidR="006D2A42">
        <w:rPr>
          <w:rFonts w:eastAsia="Times New Roman" w:cs="Arial"/>
          <w:i w:val="0"/>
          <w:iCs w:val="0"/>
          <w:sz w:val="24"/>
        </w:rPr>
        <w:t xml:space="preserve">skustvo stručnih radnika/ca Centra za socijalni rad Žabljak ukazuje na neusaglašenost u evidenciji prijava rodno zasnovanog nasilja kod Centra za socijalni rad i PJ Uprave policije Žabljak s obzirom da službenici PJ Uprave policije često ne prosleđuje Centru za socijalni rad Žabljak prijave nasilja u slučajevima koji ne uključuju maloljetnu djecu. </w:t>
      </w:r>
    </w:p>
    <w:p w14:paraId="1945836A" w14:textId="66C1F50E" w:rsidR="00DE591E" w:rsidRDefault="006D2A42" w:rsidP="00DE591E">
      <w:pPr>
        <w:spacing w:before="100" w:beforeAutospacing="1" w:after="100" w:afterAutospacing="1" w:line="240" w:lineRule="auto"/>
        <w:jc w:val="both"/>
        <w:rPr>
          <w:rFonts w:eastAsia="Times New Roman" w:cs="Arial"/>
          <w:i w:val="0"/>
          <w:iCs w:val="0"/>
          <w:sz w:val="24"/>
        </w:rPr>
      </w:pPr>
      <w:r w:rsidRPr="00DE591E">
        <w:rPr>
          <w:rFonts w:eastAsia="Times New Roman" w:cs="Arial"/>
          <w:i w:val="0"/>
          <w:iCs w:val="0"/>
          <w:sz w:val="24"/>
        </w:rPr>
        <w:t>Podaci prikazani u grafikonu su sa evidencije</w:t>
      </w:r>
      <w:r w:rsidR="00DE591E" w:rsidRPr="00DE591E">
        <w:rPr>
          <w:rFonts w:eastAsia="Times New Roman" w:cs="Arial"/>
          <w:i w:val="0"/>
          <w:iCs w:val="0"/>
          <w:sz w:val="24"/>
        </w:rPr>
        <w:t xml:space="preserve"> Centra za socijalni rad Žabljak jer na usmeni zahtjev nijesmo dobili tražene podatke od PJ Uprave policije Žabljak. Iz navedenog razloga nijesmo u mogućnosti napraviti paralelu između broja prijava rodno zasnovanog nasilja sa evidencije Centra za socijalni rad Žabljak i PJ Uprave policije Žabljak.</w:t>
      </w:r>
    </w:p>
    <w:p w14:paraId="045F3163" w14:textId="0D20490E" w:rsidR="0065085E" w:rsidRDefault="00937B6D" w:rsidP="00315617">
      <w:pPr>
        <w:spacing w:before="100" w:beforeAutospacing="1" w:after="100" w:afterAutospacing="1" w:line="240" w:lineRule="auto"/>
        <w:jc w:val="both"/>
        <w:rPr>
          <w:rFonts w:eastAsia="Times New Roman" w:cs="Arial"/>
          <w:i w:val="0"/>
          <w:iCs w:val="0"/>
          <w:sz w:val="24"/>
        </w:rPr>
      </w:pPr>
      <w:r>
        <w:rPr>
          <w:rFonts w:eastAsia="Times New Roman" w:cs="Arial"/>
          <w:i w:val="0"/>
          <w:iCs w:val="0"/>
          <w:noProof/>
          <w:sz w:val="24"/>
          <w:lang w:val="en-GB" w:eastAsia="en-GB"/>
        </w:rPr>
        <w:lastRenderedPageBreak/>
        <w:drawing>
          <wp:anchor distT="0" distB="0" distL="114300" distR="114300" simplePos="0" relativeHeight="251658240" behindDoc="0" locked="0" layoutInCell="1" allowOverlap="1" wp14:anchorId="6DEC3A00" wp14:editId="2742E94E">
            <wp:simplePos x="0" y="0"/>
            <wp:positionH relativeFrom="column">
              <wp:posOffset>0</wp:posOffset>
            </wp:positionH>
            <wp:positionV relativeFrom="paragraph">
              <wp:posOffset>283845</wp:posOffset>
            </wp:positionV>
            <wp:extent cx="5486400" cy="2577465"/>
            <wp:effectExtent l="0" t="0" r="0" b="13335"/>
            <wp:wrapThrough wrapText="bothSides">
              <wp:wrapPolygon edited="0">
                <wp:start x="0" y="0"/>
                <wp:lineTo x="0" y="21552"/>
                <wp:lineTo x="21525" y="21552"/>
                <wp:lineTo x="21525" y="0"/>
                <wp:lineTo x="0" y="0"/>
              </wp:wrapPolygon>
            </wp:wrapThrough>
            <wp:docPr id="7237546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5564A79C"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4DD87182"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7E287C8E"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045888B8"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32903FE0"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0E064EC8"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2C7E1A32"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63B2A5AC" w14:textId="77777777" w:rsidR="00937B6D" w:rsidRDefault="00937B6D" w:rsidP="00233C53">
      <w:pPr>
        <w:spacing w:before="100" w:beforeAutospacing="1" w:after="100" w:afterAutospacing="1" w:line="240" w:lineRule="auto"/>
        <w:jc w:val="both"/>
        <w:rPr>
          <w:rFonts w:eastAsia="Times New Roman" w:cs="Arial"/>
          <w:i w:val="0"/>
          <w:iCs w:val="0"/>
          <w:color w:val="FF0000"/>
          <w:sz w:val="24"/>
          <w:highlight w:val="yellow"/>
        </w:rPr>
      </w:pPr>
    </w:p>
    <w:p w14:paraId="08E61614" w14:textId="77777777" w:rsidR="003C4D05" w:rsidRPr="00C24770" w:rsidRDefault="003C4D05" w:rsidP="003C4D05">
      <w:pPr>
        <w:spacing w:after="0" w:line="240" w:lineRule="auto"/>
        <w:jc w:val="both"/>
        <w:rPr>
          <w:rFonts w:eastAsia="Times New Roman"/>
          <w:i w:val="0"/>
          <w:iCs w:val="0"/>
          <w:sz w:val="24"/>
          <w:szCs w:val="24"/>
          <w:lang w:val="hr-HR" w:eastAsia="en-GB"/>
        </w:rPr>
      </w:pPr>
    </w:p>
    <w:p w14:paraId="7DE9B828" w14:textId="77777777" w:rsidR="003C4D05" w:rsidRPr="009A74FC" w:rsidRDefault="003C4D05" w:rsidP="003C4D05">
      <w:pPr>
        <w:rPr>
          <w:bCs/>
          <w:i w:val="0"/>
          <w:iCs w:val="0"/>
          <w:color w:val="6B911C"/>
          <w:sz w:val="24"/>
          <w:szCs w:val="24"/>
        </w:rPr>
      </w:pPr>
    </w:p>
    <w:p w14:paraId="0A4ACDE5" w14:textId="77777777" w:rsidR="006239C7" w:rsidRPr="00567962" w:rsidRDefault="006239C7" w:rsidP="006239C7">
      <w:pPr>
        <w:jc w:val="center"/>
        <w:rPr>
          <w:i w:val="0"/>
          <w:iCs w:val="0"/>
          <w:sz w:val="24"/>
          <w:szCs w:val="24"/>
        </w:rPr>
      </w:pPr>
    </w:p>
    <w:p w14:paraId="6E7C4CD7" w14:textId="4E16712D" w:rsidR="003C4D05" w:rsidRPr="003C4D05" w:rsidRDefault="003C4D05" w:rsidP="003C4D05">
      <w:pPr>
        <w:sectPr w:rsidR="003C4D05" w:rsidRPr="003C4D05" w:rsidSect="00C24770">
          <w:pgSz w:w="12240" w:h="15840"/>
          <w:pgMar w:top="1440" w:right="1440" w:bottom="1440" w:left="1440" w:header="720" w:footer="720" w:gutter="0"/>
          <w:cols w:space="720"/>
          <w:noEndnote/>
          <w:docGrid w:linePitch="272"/>
        </w:sectPr>
      </w:pPr>
    </w:p>
    <w:p w14:paraId="319CD176" w14:textId="77777777" w:rsidR="0098571C" w:rsidRPr="009A74FC" w:rsidRDefault="0098571C" w:rsidP="006C50FB">
      <w:pPr>
        <w:rPr>
          <w:b/>
          <w:color w:val="48432A"/>
        </w:rPr>
      </w:pPr>
    </w:p>
    <w:p w14:paraId="681C715C" w14:textId="77777777" w:rsidR="00333CCB" w:rsidRPr="005D36A0" w:rsidRDefault="000C69C9" w:rsidP="00BC2B88">
      <w:pPr>
        <w:pStyle w:val="Heading1"/>
        <w:shd w:val="clear" w:color="auto" w:fill="CC66FF"/>
        <w:rPr>
          <w:i w:val="0"/>
          <w:iCs w:val="0"/>
          <w:color w:val="7030A0"/>
          <w:lang w:val="sr-Latn-ME"/>
        </w:rPr>
      </w:pPr>
      <w:r w:rsidRPr="005D36A0">
        <w:rPr>
          <w:i w:val="0"/>
          <w:iCs w:val="0"/>
          <w:color w:val="7030A0"/>
        </w:rPr>
        <w:t xml:space="preserve">VIZIJA I </w:t>
      </w:r>
      <w:r w:rsidR="001E3CCC" w:rsidRPr="005D36A0">
        <w:rPr>
          <w:i w:val="0"/>
          <w:iCs w:val="0"/>
          <w:color w:val="7030A0"/>
        </w:rPr>
        <w:t>CILJEVI</w:t>
      </w:r>
      <w:r w:rsidR="009363CC" w:rsidRPr="005D36A0">
        <w:rPr>
          <w:i w:val="0"/>
          <w:iCs w:val="0"/>
          <w:color w:val="7030A0"/>
          <w:lang w:val="sr-Latn-ME"/>
        </w:rPr>
        <w:t xml:space="preserve"> </w:t>
      </w:r>
    </w:p>
    <w:p w14:paraId="2635B9EE" w14:textId="77777777" w:rsidR="00946D98" w:rsidRPr="009A74FC" w:rsidRDefault="00946D98" w:rsidP="00946D98">
      <w:pPr>
        <w:rPr>
          <w:bCs/>
          <w:i w:val="0"/>
          <w:iCs w:val="0"/>
          <w:color w:val="48432A"/>
          <w:lang w:val="en-GB"/>
        </w:rPr>
      </w:pPr>
    </w:p>
    <w:p w14:paraId="762A9B53" w14:textId="77777777" w:rsidR="000C69C9" w:rsidRPr="009A74FC" w:rsidRDefault="00EE3316" w:rsidP="00EE3316">
      <w:pPr>
        <w:jc w:val="center"/>
        <w:rPr>
          <w:bCs/>
          <w:i w:val="0"/>
          <w:iCs w:val="0"/>
          <w:color w:val="48432A"/>
          <w:lang w:val="en-GB"/>
        </w:rPr>
      </w:pPr>
      <w:r>
        <w:rPr>
          <w:bCs/>
          <w:i w:val="0"/>
          <w:iCs w:val="0"/>
          <w:noProof/>
          <w:color w:val="48432A"/>
          <w:lang w:val="en-GB" w:eastAsia="en-GB"/>
        </w:rPr>
        <w:drawing>
          <wp:inline distT="0" distB="0" distL="0" distR="0" wp14:anchorId="2093F5FF" wp14:editId="675105A3">
            <wp:extent cx="3827623" cy="5410200"/>
            <wp:effectExtent l="133350" t="76200" r="78105"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own and Cream Illustration Vision and Mission Planner.PNG"/>
                    <pic:cNvPicPr/>
                  </pic:nvPicPr>
                  <pic:blipFill>
                    <a:blip r:embed="rId25">
                      <a:extLst>
                        <a:ext uri="{28A0092B-C50C-407E-A947-70E740481C1C}">
                          <a14:useLocalDpi xmlns:a14="http://schemas.microsoft.com/office/drawing/2010/main" val="0"/>
                        </a:ext>
                      </a:extLst>
                    </a:blip>
                    <a:stretch>
                      <a:fillRect/>
                    </a:stretch>
                  </pic:blipFill>
                  <pic:spPr>
                    <a:xfrm>
                      <a:off x="0" y="0"/>
                      <a:ext cx="3840719" cy="5428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95C460" w14:textId="77777777" w:rsidR="000C69C9" w:rsidRPr="009A74FC" w:rsidRDefault="000C69C9" w:rsidP="000C69C9">
      <w:pPr>
        <w:ind w:left="360"/>
        <w:rPr>
          <w:bCs/>
          <w:i w:val="0"/>
          <w:iCs w:val="0"/>
          <w:color w:val="000000"/>
        </w:rPr>
      </w:pPr>
    </w:p>
    <w:p w14:paraId="1B9B6F11" w14:textId="77777777" w:rsidR="000C69C9" w:rsidRPr="009A74FC" w:rsidRDefault="000C69C9" w:rsidP="00946D98">
      <w:pPr>
        <w:rPr>
          <w:bCs/>
          <w:i w:val="0"/>
          <w:iCs w:val="0"/>
          <w:color w:val="000000"/>
          <w:lang w:val="en-GB"/>
        </w:rPr>
      </w:pPr>
    </w:p>
    <w:p w14:paraId="1BC62A06" w14:textId="77777777" w:rsidR="00015465" w:rsidRDefault="00015465" w:rsidP="00F66E07">
      <w:pPr>
        <w:spacing w:after="0" w:line="276" w:lineRule="auto"/>
        <w:jc w:val="both"/>
        <w:rPr>
          <w:i w:val="0"/>
          <w:iCs w:val="0"/>
          <w:color w:val="000000"/>
          <w:sz w:val="24"/>
          <w:szCs w:val="24"/>
          <w:lang w:val="sr-Latn-RS"/>
        </w:rPr>
      </w:pPr>
    </w:p>
    <w:p w14:paraId="12CB81A7" w14:textId="77777777" w:rsidR="00015465" w:rsidRDefault="00015465" w:rsidP="00F66E07">
      <w:pPr>
        <w:spacing w:after="0" w:line="276" w:lineRule="auto"/>
        <w:jc w:val="both"/>
        <w:rPr>
          <w:i w:val="0"/>
          <w:iCs w:val="0"/>
          <w:color w:val="000000"/>
          <w:sz w:val="24"/>
          <w:szCs w:val="24"/>
          <w:lang w:val="sr-Latn-RS"/>
        </w:rPr>
      </w:pPr>
    </w:p>
    <w:p w14:paraId="701874DD" w14:textId="77777777" w:rsidR="00015465" w:rsidRDefault="00015465" w:rsidP="00F66E07">
      <w:pPr>
        <w:spacing w:after="0" w:line="276" w:lineRule="auto"/>
        <w:jc w:val="both"/>
        <w:rPr>
          <w:i w:val="0"/>
          <w:iCs w:val="0"/>
          <w:color w:val="000000"/>
          <w:sz w:val="24"/>
          <w:szCs w:val="24"/>
          <w:lang w:val="sr-Latn-RS"/>
        </w:rPr>
      </w:pPr>
    </w:p>
    <w:p w14:paraId="60BD1B5C" w14:textId="77777777" w:rsidR="00015465" w:rsidRDefault="00015465" w:rsidP="00F66E07">
      <w:pPr>
        <w:spacing w:after="0" w:line="276" w:lineRule="auto"/>
        <w:jc w:val="both"/>
        <w:rPr>
          <w:i w:val="0"/>
          <w:iCs w:val="0"/>
          <w:color w:val="000000"/>
          <w:sz w:val="24"/>
          <w:szCs w:val="24"/>
          <w:lang w:val="sr-Latn-RS"/>
        </w:rPr>
      </w:pPr>
    </w:p>
    <w:p w14:paraId="3500B100" w14:textId="2959451C" w:rsidR="008C70EC" w:rsidRPr="008C70EC" w:rsidRDefault="008C70EC" w:rsidP="00F66E07">
      <w:pPr>
        <w:spacing w:after="0" w:line="276" w:lineRule="auto"/>
        <w:jc w:val="both"/>
        <w:rPr>
          <w:i w:val="0"/>
          <w:iCs w:val="0"/>
          <w:color w:val="000000"/>
          <w:sz w:val="24"/>
          <w:szCs w:val="24"/>
          <w:lang w:val="sr-Latn-RS"/>
        </w:rPr>
      </w:pPr>
      <w:r w:rsidRPr="008C70EC">
        <w:rPr>
          <w:i w:val="0"/>
          <w:iCs w:val="0"/>
          <w:color w:val="000000"/>
          <w:sz w:val="24"/>
          <w:szCs w:val="24"/>
          <w:lang w:val="sr-Latn-RS"/>
        </w:rPr>
        <w:lastRenderedPageBreak/>
        <w:t>Opština Žabljak teži ka društvu u kojem žene i muškarci imaju jednaka prava, mogućnosti i odgovornosti u svim oblastima života – u porodici, zajednici, tržištu rada, obrazovanju, zdravstvu i u procesu donošenja odluka. Vizija Lokalnog akcionog plana za rodnu ravnopravnost je da se kroz sistemski pristup i aktivnu ulogu svih relevantnih aktera obezbijedi stvarno i održivo ostvarivanje principa rodne ravnopravnosti.</w:t>
      </w:r>
    </w:p>
    <w:p w14:paraId="028B82B8" w14:textId="6E09E404" w:rsidR="008C70EC" w:rsidRPr="008C70EC" w:rsidRDefault="00233C53" w:rsidP="00F66E07">
      <w:pPr>
        <w:spacing w:after="0" w:line="276" w:lineRule="auto"/>
        <w:jc w:val="both"/>
        <w:rPr>
          <w:i w:val="0"/>
          <w:iCs w:val="0"/>
          <w:color w:val="000000"/>
          <w:sz w:val="24"/>
          <w:szCs w:val="24"/>
          <w:lang w:val="sr-Latn-RS"/>
        </w:rPr>
      </w:pPr>
      <w:r w:rsidRPr="00233C53">
        <w:rPr>
          <w:i w:val="0"/>
          <w:iCs w:val="0"/>
          <w:color w:val="000000"/>
          <w:sz w:val="24"/>
          <w:szCs w:val="24"/>
          <w:lang w:val="sr-Latn-RS"/>
        </w:rPr>
        <w:t>Uvažavajući specifičnosti lokalne zajednice – planinskog i turističkog karaktera, ograničenog pristupa određenim servisima, kao i izraženih tradicionalnih obrazaca – ovaj Plan ima za cilj da ukloni prepreke koje žene i muškarci u opštini Žabljak imaju u ostvarivanju svojih prava, te da podstakne aktivno učešće oba pola u razvoju lokalne zajednice. Strateški i operativni ciljevi definisani su na osnovu analize prikupljenih podataka i primjenom metodologije "drvo problema" i "drvo rješenja", čime je osigurano da identifikovani ciljevi u potpunosti odgovaraju lokalnom kontekstu i specifičnostima zajednice.</w:t>
      </w:r>
      <w:r w:rsidR="008C70EC" w:rsidRPr="008C70EC">
        <w:rPr>
          <w:i w:val="0"/>
          <w:iCs w:val="0"/>
          <w:color w:val="000000"/>
          <w:sz w:val="24"/>
          <w:szCs w:val="24"/>
          <w:lang w:val="sr-Latn-RS"/>
        </w:rPr>
        <w:t>Rodna ravnopravnost u Žabljaku podrazumijeva:</w:t>
      </w:r>
    </w:p>
    <w:p w14:paraId="3D2272FC" w14:textId="77777777" w:rsidR="008C70EC" w:rsidRPr="008C70EC" w:rsidRDefault="008C70EC" w:rsidP="00F66E07">
      <w:pPr>
        <w:numPr>
          <w:ilvl w:val="0"/>
          <w:numId w:val="41"/>
        </w:numPr>
        <w:spacing w:after="0" w:line="276" w:lineRule="auto"/>
        <w:jc w:val="both"/>
        <w:rPr>
          <w:i w:val="0"/>
          <w:iCs w:val="0"/>
          <w:color w:val="000000"/>
          <w:sz w:val="24"/>
          <w:szCs w:val="24"/>
          <w:lang w:val="sr-Latn-RS"/>
        </w:rPr>
      </w:pPr>
      <w:r w:rsidRPr="008C70EC">
        <w:rPr>
          <w:i w:val="0"/>
          <w:iCs w:val="0"/>
          <w:color w:val="000000"/>
          <w:sz w:val="24"/>
          <w:szCs w:val="24"/>
          <w:lang w:val="sr-Latn-RS"/>
        </w:rPr>
        <w:t>Pristupačno i kvalitetno zdravstvo, prilagođeno potrebama oba pola;</w:t>
      </w:r>
    </w:p>
    <w:p w14:paraId="6DA1F27B" w14:textId="77777777" w:rsidR="008C70EC" w:rsidRPr="008C70EC" w:rsidRDefault="008C70EC" w:rsidP="00F66E07">
      <w:pPr>
        <w:numPr>
          <w:ilvl w:val="0"/>
          <w:numId w:val="41"/>
        </w:numPr>
        <w:spacing w:after="0" w:line="276" w:lineRule="auto"/>
        <w:jc w:val="both"/>
        <w:rPr>
          <w:i w:val="0"/>
          <w:iCs w:val="0"/>
          <w:color w:val="000000"/>
          <w:sz w:val="24"/>
          <w:szCs w:val="24"/>
          <w:lang w:val="sr-Latn-RS"/>
        </w:rPr>
      </w:pPr>
      <w:r w:rsidRPr="008C70EC">
        <w:rPr>
          <w:i w:val="0"/>
          <w:iCs w:val="0"/>
          <w:color w:val="000000"/>
          <w:sz w:val="24"/>
          <w:szCs w:val="24"/>
          <w:lang w:val="sr-Latn-RS"/>
        </w:rPr>
        <w:t>Ekonomsko osnaživanje žena kroz aktivne mjere zapošljavanja i preduzetništva;</w:t>
      </w:r>
    </w:p>
    <w:p w14:paraId="78E04DB8" w14:textId="77777777" w:rsidR="008C70EC" w:rsidRPr="008C70EC" w:rsidRDefault="008C70EC" w:rsidP="00F66E07">
      <w:pPr>
        <w:numPr>
          <w:ilvl w:val="0"/>
          <w:numId w:val="41"/>
        </w:numPr>
        <w:spacing w:after="0" w:line="276" w:lineRule="auto"/>
        <w:jc w:val="both"/>
        <w:rPr>
          <w:i w:val="0"/>
          <w:iCs w:val="0"/>
          <w:color w:val="000000"/>
          <w:sz w:val="24"/>
          <w:szCs w:val="24"/>
          <w:lang w:val="sr-Latn-RS"/>
        </w:rPr>
      </w:pPr>
      <w:r w:rsidRPr="008C70EC">
        <w:rPr>
          <w:i w:val="0"/>
          <w:iCs w:val="0"/>
          <w:color w:val="000000"/>
          <w:sz w:val="24"/>
          <w:szCs w:val="24"/>
          <w:lang w:val="sr-Latn-RS"/>
        </w:rPr>
        <w:t>Jednakost u procesima odlučivanja i upravljanja javnim poslovima;</w:t>
      </w:r>
    </w:p>
    <w:p w14:paraId="50128168" w14:textId="77777777" w:rsidR="008C70EC" w:rsidRPr="008C70EC" w:rsidRDefault="008C70EC" w:rsidP="00F66E07">
      <w:pPr>
        <w:numPr>
          <w:ilvl w:val="0"/>
          <w:numId w:val="41"/>
        </w:numPr>
        <w:spacing w:after="0" w:line="276" w:lineRule="auto"/>
        <w:jc w:val="both"/>
        <w:rPr>
          <w:i w:val="0"/>
          <w:iCs w:val="0"/>
          <w:color w:val="000000"/>
          <w:sz w:val="24"/>
          <w:szCs w:val="24"/>
          <w:lang w:val="sr-Latn-RS"/>
        </w:rPr>
      </w:pPr>
      <w:r w:rsidRPr="008C70EC">
        <w:rPr>
          <w:i w:val="0"/>
          <w:iCs w:val="0"/>
          <w:color w:val="000000"/>
          <w:sz w:val="24"/>
          <w:szCs w:val="24"/>
          <w:lang w:val="sr-Latn-RS"/>
        </w:rPr>
        <w:t>Obrazovanje koje afirmiše rodnu jednakost i eliminiše stereotipe;</w:t>
      </w:r>
    </w:p>
    <w:p w14:paraId="70FB4C78" w14:textId="77777777" w:rsidR="008C70EC" w:rsidRPr="008C70EC" w:rsidRDefault="008C70EC" w:rsidP="00F66E07">
      <w:pPr>
        <w:numPr>
          <w:ilvl w:val="0"/>
          <w:numId w:val="41"/>
        </w:numPr>
        <w:spacing w:after="0" w:line="276" w:lineRule="auto"/>
        <w:jc w:val="both"/>
        <w:rPr>
          <w:i w:val="0"/>
          <w:iCs w:val="0"/>
          <w:color w:val="000000"/>
          <w:sz w:val="24"/>
          <w:szCs w:val="24"/>
          <w:lang w:val="sr-Latn-RS"/>
        </w:rPr>
      </w:pPr>
      <w:r w:rsidRPr="008C70EC">
        <w:rPr>
          <w:i w:val="0"/>
          <w:iCs w:val="0"/>
          <w:color w:val="000000"/>
          <w:sz w:val="24"/>
          <w:szCs w:val="24"/>
          <w:lang w:val="sr-Latn-RS"/>
        </w:rPr>
        <w:t>Nultu toleranciju prema rodno zasnovanom nasilju i efikasnu zaštitu svih žrtava.</w:t>
      </w:r>
    </w:p>
    <w:p w14:paraId="73B181B0" w14:textId="77777777" w:rsidR="008C70EC" w:rsidRPr="008C70EC" w:rsidRDefault="008C70EC" w:rsidP="00F66E07">
      <w:pPr>
        <w:spacing w:after="0" w:line="276" w:lineRule="auto"/>
        <w:jc w:val="both"/>
        <w:rPr>
          <w:i w:val="0"/>
          <w:iCs w:val="0"/>
          <w:color w:val="000000"/>
          <w:sz w:val="24"/>
          <w:szCs w:val="24"/>
          <w:lang w:val="sr-Latn-RS"/>
        </w:rPr>
      </w:pPr>
      <w:r w:rsidRPr="008C70EC">
        <w:rPr>
          <w:i w:val="0"/>
          <w:iCs w:val="0"/>
          <w:color w:val="000000"/>
          <w:sz w:val="24"/>
          <w:szCs w:val="24"/>
          <w:lang w:val="sr-Latn-RS"/>
        </w:rPr>
        <w:t>Opština Žabljak želi da postane lokalna zajednica u kojoj su principi ravnopravnosti temelj svakodnevnog života i razvoja, a rodna perspektiva integrisana u sve lokalne politike i prakse.</w:t>
      </w:r>
    </w:p>
    <w:p w14:paraId="7BC944EE" w14:textId="77777777" w:rsidR="00E3068F" w:rsidRDefault="00E3068F" w:rsidP="00F66E07">
      <w:pPr>
        <w:spacing w:after="0" w:line="276" w:lineRule="auto"/>
        <w:jc w:val="both"/>
        <w:rPr>
          <w:i w:val="0"/>
          <w:iCs w:val="0"/>
          <w:color w:val="000000"/>
          <w:sz w:val="24"/>
          <w:szCs w:val="24"/>
          <w:lang w:val="en-GB"/>
        </w:rPr>
      </w:pPr>
    </w:p>
    <w:p w14:paraId="7366525F" w14:textId="77777777" w:rsidR="0055443B" w:rsidRDefault="0055443B" w:rsidP="00467CD3">
      <w:pPr>
        <w:spacing w:before="100" w:beforeAutospacing="1" w:after="100" w:afterAutospacing="1" w:line="240" w:lineRule="auto"/>
        <w:jc w:val="center"/>
        <w:rPr>
          <w:rFonts w:ascii="Times New Roman" w:eastAsia="Times New Roman" w:hAnsi="Times New Roman"/>
          <w:i w:val="0"/>
          <w:iCs w:val="0"/>
          <w:sz w:val="24"/>
          <w:szCs w:val="24"/>
          <w:lang w:val="sr-Latn-RS" w:eastAsia="sr-Latn-RS"/>
        </w:rPr>
      </w:pPr>
      <w:r w:rsidRPr="0055443B">
        <w:rPr>
          <w:rFonts w:ascii="Times New Roman" w:eastAsia="Times New Roman" w:hAnsi="Times New Roman"/>
          <w:i w:val="0"/>
          <w:iCs w:val="0"/>
          <w:noProof/>
          <w:sz w:val="24"/>
          <w:szCs w:val="24"/>
          <w:lang w:val="en-GB" w:eastAsia="en-GB"/>
        </w:rPr>
        <w:lastRenderedPageBreak/>
        <w:drawing>
          <wp:inline distT="0" distB="0" distL="0" distR="0" wp14:anchorId="2A521B6D" wp14:editId="2AF2FCF1">
            <wp:extent cx="5088287" cy="7382068"/>
            <wp:effectExtent l="0" t="0" r="0" b="9525"/>
            <wp:docPr id="12" name="Picture 12" descr="C:\Users\38267\Desktop\ChatGPT Image 15. апр 2025. 11_1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8267\Desktop\ChatGPT Image 15. апр 2025. 11_14_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0072" cy="7399165"/>
                    </a:xfrm>
                    <a:prstGeom prst="rect">
                      <a:avLst/>
                    </a:prstGeom>
                    <a:noFill/>
                    <a:ln>
                      <a:noFill/>
                    </a:ln>
                  </pic:spPr>
                </pic:pic>
              </a:graphicData>
            </a:graphic>
          </wp:inline>
        </w:drawing>
      </w:r>
    </w:p>
    <w:p w14:paraId="377306B7" w14:textId="77777777" w:rsidR="000C69C9" w:rsidRPr="0055443B" w:rsidRDefault="008420C3" w:rsidP="00407401">
      <w:pPr>
        <w:spacing w:before="100" w:beforeAutospacing="1" w:after="100" w:afterAutospacing="1" w:line="240" w:lineRule="auto"/>
        <w:jc w:val="both"/>
        <w:rPr>
          <w:rFonts w:ascii="Times New Roman" w:eastAsia="Times New Roman" w:hAnsi="Times New Roman"/>
          <w:i w:val="0"/>
          <w:iCs w:val="0"/>
          <w:sz w:val="24"/>
          <w:szCs w:val="24"/>
          <w:lang w:val="sr-Latn-RS" w:eastAsia="sr-Latn-RS"/>
        </w:rPr>
      </w:pPr>
      <w:r w:rsidRPr="008420C3">
        <w:rPr>
          <w:rFonts w:eastAsia="Times New Roman"/>
          <w:i w:val="0"/>
          <w:iCs w:val="0"/>
          <w:color w:val="000000"/>
          <w:sz w:val="24"/>
          <w:szCs w:val="24"/>
          <w:lang w:val="hr-HR" w:eastAsia="en-GB"/>
        </w:rPr>
        <w:t>U nastavku se daje detaljan prikaz svakog operativnog cilja i pripadajućih mjera, osmišljenih tako da na efikasan i održiv način doprinesu tome da se rodna ravnopravnost u Opštini Žabljak prepozna kao jedno od osnovnih mjerila demokratskog i društvenog napretka lokalne zajednice.</w:t>
      </w:r>
    </w:p>
    <w:tbl>
      <w:tblPr>
        <w:tblW w:w="12041"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3114"/>
        <w:gridCol w:w="3333"/>
        <w:gridCol w:w="2903"/>
        <w:gridCol w:w="2691"/>
      </w:tblGrid>
      <w:tr w:rsidR="00572409" w:rsidRPr="00572409" w14:paraId="1F402EFD" w14:textId="77777777" w:rsidTr="007A2340">
        <w:trPr>
          <w:trHeight w:val="3188"/>
          <w:jc w:val="center"/>
        </w:trPr>
        <w:tc>
          <w:tcPr>
            <w:tcW w:w="3114" w:type="dxa"/>
            <w:shd w:val="clear" w:color="auto" w:fill="FF99FF"/>
            <w:hideMark/>
          </w:tcPr>
          <w:p w14:paraId="52D56C3A" w14:textId="77777777" w:rsidR="00572409" w:rsidRPr="00572409" w:rsidRDefault="00572409" w:rsidP="007A2340">
            <w:pPr>
              <w:spacing w:after="0" w:line="240" w:lineRule="auto"/>
              <w:jc w:val="center"/>
              <w:rPr>
                <w:rFonts w:eastAsia="Times New Roman"/>
                <w:b/>
                <w:bCs/>
                <w:i w:val="0"/>
                <w:iCs w:val="0"/>
                <w:sz w:val="24"/>
                <w:szCs w:val="24"/>
                <w:lang w:eastAsia="en-GB"/>
              </w:rPr>
            </w:pPr>
            <w:r w:rsidRPr="00572409">
              <w:rPr>
                <w:rFonts w:eastAsia="Times New Roman"/>
                <w:b/>
                <w:i w:val="0"/>
                <w:noProof/>
                <w:sz w:val="24"/>
                <w:szCs w:val="24"/>
                <w:lang w:val="en-GB" w:eastAsia="en-GB"/>
              </w:rPr>
              <w:lastRenderedPageBreak/>
              <w:drawing>
                <wp:inline distT="0" distB="0" distL="0" distR="0" wp14:anchorId="46DE62F2" wp14:editId="5C86BCFF">
                  <wp:extent cx="6985" cy="6985"/>
                  <wp:effectExtent l="0" t="0" r="0" b="0"/>
                  <wp:docPr id="15" name="Picture 6" descr="Description: page35image2688784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page35image26887844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60A5CD6D"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eastAsia="en-GB"/>
              </w:rPr>
            </w:pPr>
            <w:r w:rsidRPr="00572409">
              <w:rPr>
                <w:rFonts w:eastAsia="Times New Roman"/>
                <w:b/>
                <w:bCs/>
                <w:i w:val="0"/>
                <w:iCs w:val="0"/>
                <w:sz w:val="24"/>
                <w:szCs w:val="24"/>
                <w:lang w:val="hr-HR" w:eastAsia="en-GB"/>
              </w:rPr>
              <w:t>Operativni</w:t>
            </w:r>
            <w:r w:rsidRPr="00572409">
              <w:rPr>
                <w:rFonts w:eastAsia="Times New Roman"/>
                <w:b/>
                <w:bCs/>
                <w:i w:val="0"/>
                <w:iCs w:val="0"/>
                <w:sz w:val="24"/>
                <w:szCs w:val="24"/>
                <w:lang w:eastAsia="en-GB"/>
              </w:rPr>
              <w:t xml:space="preserve"> cilj 1:</w:t>
            </w:r>
          </w:p>
          <w:p w14:paraId="53C6BF10"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eastAsia="en-GB"/>
              </w:rPr>
            </w:pPr>
          </w:p>
          <w:p w14:paraId="0A9CBB4E"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Pr>
                <w:rFonts w:eastAsia="Times New Roman"/>
                <w:b/>
                <w:bCs/>
                <w:i w:val="0"/>
                <w:iCs w:val="0"/>
                <w:sz w:val="24"/>
                <w:szCs w:val="24"/>
                <w:lang w:val="hr-HR" w:eastAsia="en-GB"/>
              </w:rPr>
              <w:t>Unaprijeđena rodna ravnopravnost u oblasti zapošljavanja i zdravlja</w:t>
            </w:r>
          </w:p>
        </w:tc>
        <w:tc>
          <w:tcPr>
            <w:tcW w:w="3333" w:type="dxa"/>
            <w:shd w:val="clear" w:color="auto" w:fill="FF99FF"/>
            <w:hideMark/>
          </w:tcPr>
          <w:p w14:paraId="39CA67CB" w14:textId="77777777" w:rsidR="00572409" w:rsidRPr="00572409" w:rsidRDefault="00572409" w:rsidP="007A2340">
            <w:pPr>
              <w:spacing w:after="0" w:line="240" w:lineRule="auto"/>
              <w:jc w:val="center"/>
              <w:rPr>
                <w:rFonts w:eastAsia="Times New Roman"/>
                <w:b/>
                <w:bCs/>
                <w:i w:val="0"/>
                <w:iCs w:val="0"/>
                <w:sz w:val="24"/>
                <w:szCs w:val="24"/>
                <w:lang w:eastAsia="en-GB"/>
              </w:rPr>
            </w:pPr>
          </w:p>
          <w:p w14:paraId="24FCA306"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Operativni cilj 2:</w:t>
            </w:r>
          </w:p>
          <w:p w14:paraId="0B06F393" w14:textId="77777777" w:rsidR="00572409" w:rsidRPr="00572409" w:rsidRDefault="00572409" w:rsidP="007A2340">
            <w:pPr>
              <w:spacing w:before="100" w:beforeAutospacing="1" w:after="100" w:afterAutospacing="1" w:line="240" w:lineRule="auto"/>
              <w:jc w:val="center"/>
              <w:rPr>
                <w:rFonts w:eastAsia="Times New Roman"/>
                <w:i w:val="0"/>
                <w:iCs w:val="0"/>
                <w:sz w:val="24"/>
                <w:szCs w:val="24"/>
                <w:lang w:val="hr-HR" w:eastAsia="en-GB"/>
              </w:rPr>
            </w:pPr>
          </w:p>
          <w:p w14:paraId="24BB1270"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eastAsia="en-GB"/>
              </w:rPr>
            </w:pPr>
            <w:r>
              <w:rPr>
                <w:rFonts w:eastAsia="Times New Roman"/>
                <w:b/>
                <w:bCs/>
                <w:i w:val="0"/>
                <w:iCs w:val="0"/>
                <w:sz w:val="24"/>
                <w:szCs w:val="24"/>
                <w:lang w:val="hr-HR" w:eastAsia="en-GB"/>
              </w:rPr>
              <w:t>Unaprijeđena rodna ravnopravnost u oblasti politike i odlučivanja</w:t>
            </w:r>
          </w:p>
        </w:tc>
        <w:tc>
          <w:tcPr>
            <w:tcW w:w="2903" w:type="dxa"/>
            <w:shd w:val="clear" w:color="auto" w:fill="FF99FF"/>
          </w:tcPr>
          <w:p w14:paraId="37BF29D4" w14:textId="77777777" w:rsidR="00572409" w:rsidRPr="00572409" w:rsidRDefault="00572409" w:rsidP="007A2340">
            <w:pPr>
              <w:spacing w:before="100" w:beforeAutospacing="1" w:after="100" w:afterAutospacing="1" w:line="240" w:lineRule="auto"/>
              <w:jc w:val="center"/>
              <w:rPr>
                <w:rFonts w:eastAsia="Times New Roman"/>
                <w:i w:val="0"/>
                <w:iCs w:val="0"/>
                <w:sz w:val="24"/>
                <w:szCs w:val="24"/>
                <w:lang w:val="hr-HR" w:eastAsia="en-GB"/>
              </w:rPr>
            </w:pPr>
          </w:p>
          <w:p w14:paraId="3BB48D5F"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Operativni cilj 3:</w:t>
            </w:r>
          </w:p>
          <w:p w14:paraId="18A049CF"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p>
          <w:p w14:paraId="583C4AF0"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Pr>
                <w:rFonts w:eastAsia="Times New Roman"/>
                <w:b/>
                <w:bCs/>
                <w:i w:val="0"/>
                <w:iCs w:val="0"/>
                <w:sz w:val="24"/>
                <w:szCs w:val="24"/>
                <w:lang w:val="hr-HR" w:eastAsia="en-GB"/>
              </w:rPr>
              <w:t>Uvođenje principa rodne ravnopravnosti u sve nivoe obrazovanja</w:t>
            </w:r>
          </w:p>
          <w:p w14:paraId="1C13B0A2"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eastAsia="en-GB"/>
              </w:rPr>
            </w:pPr>
          </w:p>
        </w:tc>
        <w:tc>
          <w:tcPr>
            <w:tcW w:w="2691" w:type="dxa"/>
            <w:shd w:val="clear" w:color="auto" w:fill="FF99FF"/>
          </w:tcPr>
          <w:p w14:paraId="3A6BE95B" w14:textId="77777777" w:rsid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p>
          <w:p w14:paraId="58E40BDE" w14:textId="77777777" w:rsid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Operativni</w:t>
            </w:r>
            <w:r>
              <w:rPr>
                <w:rFonts w:eastAsia="Times New Roman"/>
                <w:b/>
                <w:bCs/>
                <w:i w:val="0"/>
                <w:iCs w:val="0"/>
                <w:sz w:val="24"/>
                <w:szCs w:val="24"/>
                <w:lang w:val="hr-HR" w:eastAsia="en-GB"/>
              </w:rPr>
              <w:t xml:space="preserve"> cilj 4</w:t>
            </w:r>
            <w:r w:rsidRPr="00572409">
              <w:rPr>
                <w:rFonts w:eastAsia="Times New Roman"/>
                <w:b/>
                <w:bCs/>
                <w:i w:val="0"/>
                <w:iCs w:val="0"/>
                <w:sz w:val="24"/>
                <w:szCs w:val="24"/>
                <w:lang w:val="hr-HR" w:eastAsia="en-GB"/>
              </w:rPr>
              <w:t>:</w:t>
            </w:r>
          </w:p>
          <w:p w14:paraId="3FA82C40" w14:textId="77777777" w:rsid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p>
          <w:p w14:paraId="31B65C9B"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Pr>
                <w:rFonts w:eastAsia="Times New Roman"/>
                <w:b/>
                <w:bCs/>
                <w:i w:val="0"/>
                <w:iCs w:val="0"/>
                <w:sz w:val="24"/>
                <w:szCs w:val="24"/>
                <w:lang w:val="hr-HR" w:eastAsia="en-GB"/>
              </w:rPr>
              <w:t>Suzbiti rodno zasnovano nasilje nad ženama i nasilje u porodici, te unaprijediti položaj i zaštitu prava žrtava svih oblika nasilja</w:t>
            </w:r>
          </w:p>
          <w:p w14:paraId="3C0B797B" w14:textId="77777777" w:rsidR="00572409" w:rsidRPr="00572409" w:rsidRDefault="00572409" w:rsidP="007A2340">
            <w:pPr>
              <w:spacing w:before="100" w:beforeAutospacing="1" w:after="100" w:afterAutospacing="1" w:line="240" w:lineRule="auto"/>
              <w:jc w:val="center"/>
              <w:rPr>
                <w:rFonts w:eastAsia="Times New Roman"/>
                <w:i w:val="0"/>
                <w:iCs w:val="0"/>
                <w:sz w:val="24"/>
                <w:szCs w:val="24"/>
                <w:lang w:val="hr-HR" w:eastAsia="en-GB"/>
              </w:rPr>
            </w:pPr>
          </w:p>
        </w:tc>
      </w:tr>
      <w:tr w:rsidR="00572409" w:rsidRPr="00572409" w14:paraId="60DF0819" w14:textId="77777777" w:rsidTr="007A2340">
        <w:trPr>
          <w:trHeight w:val="446"/>
          <w:jc w:val="center"/>
        </w:trPr>
        <w:tc>
          <w:tcPr>
            <w:tcW w:w="3114" w:type="dxa"/>
            <w:shd w:val="clear" w:color="auto" w:fill="FF99FF"/>
          </w:tcPr>
          <w:p w14:paraId="7C576870" w14:textId="77777777" w:rsidR="00572409" w:rsidRPr="00572409" w:rsidRDefault="00572409" w:rsidP="007A2340">
            <w:pPr>
              <w:spacing w:before="100" w:beforeAutospacing="1" w:after="100" w:afterAutospacing="1" w:line="240" w:lineRule="auto"/>
              <w:ind w:firstLine="720"/>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Mjere:</w:t>
            </w:r>
          </w:p>
        </w:tc>
        <w:tc>
          <w:tcPr>
            <w:tcW w:w="3333" w:type="dxa"/>
            <w:shd w:val="clear" w:color="auto" w:fill="FF99FF"/>
          </w:tcPr>
          <w:p w14:paraId="404E8A4C"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eastAsia="en-GB"/>
              </w:rPr>
            </w:pPr>
            <w:r w:rsidRPr="00572409">
              <w:rPr>
                <w:rFonts w:eastAsia="Times New Roman"/>
                <w:b/>
                <w:bCs/>
                <w:i w:val="0"/>
                <w:iCs w:val="0"/>
                <w:sz w:val="24"/>
                <w:szCs w:val="24"/>
                <w:lang w:val="hr-HR" w:eastAsia="en-GB"/>
              </w:rPr>
              <w:t>Mjere:</w:t>
            </w:r>
          </w:p>
        </w:tc>
        <w:tc>
          <w:tcPr>
            <w:tcW w:w="2903" w:type="dxa"/>
            <w:shd w:val="clear" w:color="auto" w:fill="FF99FF"/>
          </w:tcPr>
          <w:p w14:paraId="201C57F5"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Mjere:</w:t>
            </w:r>
          </w:p>
        </w:tc>
        <w:tc>
          <w:tcPr>
            <w:tcW w:w="2691" w:type="dxa"/>
            <w:shd w:val="clear" w:color="auto" w:fill="FF99FF"/>
          </w:tcPr>
          <w:p w14:paraId="7A671D61"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Mjere:</w:t>
            </w:r>
          </w:p>
        </w:tc>
      </w:tr>
      <w:tr w:rsidR="00572409" w:rsidRPr="00572409" w14:paraId="16B9C9E7" w14:textId="77777777" w:rsidTr="007A2340">
        <w:trPr>
          <w:jc w:val="center"/>
        </w:trPr>
        <w:tc>
          <w:tcPr>
            <w:tcW w:w="3114" w:type="dxa"/>
            <w:shd w:val="clear" w:color="auto" w:fill="auto"/>
            <w:hideMark/>
          </w:tcPr>
          <w:p w14:paraId="67469CA4" w14:textId="1C099EFC" w:rsidR="00572409" w:rsidRPr="00572409" w:rsidRDefault="00572409" w:rsidP="007A2340">
            <w:pPr>
              <w:spacing w:before="100" w:beforeAutospacing="1" w:after="100" w:afterAutospacing="1" w:line="240" w:lineRule="auto"/>
              <w:jc w:val="center"/>
              <w:rPr>
                <w:rFonts w:eastAsia="Times New Roman"/>
                <w:b/>
                <w:bCs/>
                <w:i w:val="0"/>
                <w:iCs w:val="0"/>
                <w:sz w:val="24"/>
                <w:szCs w:val="24"/>
                <w:lang w:eastAsia="en-GB"/>
              </w:rPr>
            </w:pPr>
            <w:r w:rsidRPr="00572409">
              <w:rPr>
                <w:rFonts w:eastAsia="Times New Roman"/>
                <w:b/>
                <w:bCs/>
                <w:i w:val="0"/>
                <w:iCs w:val="0"/>
                <w:sz w:val="24"/>
                <w:szCs w:val="24"/>
                <w:lang w:eastAsia="en-GB"/>
              </w:rPr>
              <w:t>1.</w:t>
            </w:r>
            <w:r w:rsidRPr="00572409">
              <w:rPr>
                <w:rFonts w:eastAsia="Times New Roman"/>
                <w:b/>
                <w:bCs/>
                <w:i w:val="0"/>
                <w:iCs w:val="0"/>
                <w:sz w:val="24"/>
                <w:szCs w:val="24"/>
                <w:lang w:val="hr-HR" w:eastAsia="en-GB"/>
              </w:rPr>
              <w:t>1.</w:t>
            </w:r>
            <w:r w:rsidRPr="00572409">
              <w:rPr>
                <w:rFonts w:eastAsia="Times New Roman"/>
                <w:b/>
                <w:bCs/>
                <w:i w:val="0"/>
                <w:iCs w:val="0"/>
                <w:sz w:val="24"/>
                <w:szCs w:val="24"/>
                <w:lang w:eastAsia="en-GB"/>
              </w:rPr>
              <w:t xml:space="preserve"> </w:t>
            </w:r>
            <w:r w:rsidR="009E70ED" w:rsidRPr="009E70ED">
              <w:rPr>
                <w:rFonts w:eastAsia="Times New Roman"/>
                <w:b/>
                <w:bCs/>
                <w:i w:val="0"/>
                <w:iCs w:val="0"/>
                <w:sz w:val="24"/>
                <w:szCs w:val="24"/>
                <w:lang w:eastAsia="en-GB"/>
              </w:rPr>
              <w:t>Podrška z</w:t>
            </w:r>
            <w:r w:rsidR="00537886">
              <w:rPr>
                <w:rFonts w:eastAsia="Times New Roman"/>
                <w:b/>
                <w:bCs/>
                <w:i w:val="0"/>
                <w:iCs w:val="0"/>
                <w:sz w:val="24"/>
                <w:szCs w:val="24"/>
                <w:lang w:eastAsia="en-GB"/>
              </w:rPr>
              <w:t>a uspostavljanje programa za vantjelesnu oplodnju</w:t>
            </w:r>
            <w:r w:rsidR="00D8140D">
              <w:rPr>
                <w:rFonts w:eastAsia="Times New Roman"/>
                <w:b/>
                <w:bCs/>
                <w:i w:val="0"/>
                <w:iCs w:val="0"/>
                <w:sz w:val="24"/>
                <w:szCs w:val="24"/>
                <w:lang w:eastAsia="en-GB"/>
              </w:rPr>
              <w:t xml:space="preserve"> (VTO)</w:t>
            </w:r>
          </w:p>
        </w:tc>
        <w:tc>
          <w:tcPr>
            <w:tcW w:w="3333" w:type="dxa"/>
            <w:shd w:val="clear" w:color="auto" w:fill="auto"/>
            <w:hideMark/>
          </w:tcPr>
          <w:p w14:paraId="1AF43F8F" w14:textId="2575F90B" w:rsidR="00572409" w:rsidRPr="00572409" w:rsidRDefault="00596A22" w:rsidP="007A2340">
            <w:pPr>
              <w:spacing w:before="100" w:beforeAutospacing="1" w:after="100" w:afterAutospacing="1" w:line="240" w:lineRule="auto"/>
              <w:jc w:val="center"/>
              <w:rPr>
                <w:rFonts w:eastAsia="Times New Roman"/>
                <w:b/>
                <w:bCs/>
                <w:i w:val="0"/>
                <w:iCs w:val="0"/>
                <w:sz w:val="24"/>
                <w:szCs w:val="24"/>
                <w:lang w:eastAsia="en-GB"/>
              </w:rPr>
            </w:pPr>
            <w:r>
              <w:rPr>
                <w:rFonts w:eastAsia="Times New Roman"/>
                <w:b/>
                <w:bCs/>
                <w:i w:val="0"/>
                <w:iCs w:val="0"/>
                <w:sz w:val="24"/>
                <w:szCs w:val="24"/>
                <w:lang w:val="hr-HR" w:eastAsia="en-GB"/>
              </w:rPr>
              <w:t xml:space="preserve">2.1. </w:t>
            </w:r>
            <w:r w:rsidRPr="00596A22">
              <w:rPr>
                <w:rFonts w:eastAsia="Times New Roman"/>
                <w:b/>
                <w:bCs/>
                <w:i w:val="0"/>
                <w:iCs w:val="0"/>
                <w:sz w:val="24"/>
                <w:szCs w:val="24"/>
                <w:lang w:val="hr-HR" w:eastAsia="en-GB"/>
              </w:rPr>
              <w:t>Započeto orodnjavanje politika na lokalnom nivou</w:t>
            </w:r>
          </w:p>
        </w:tc>
        <w:tc>
          <w:tcPr>
            <w:tcW w:w="2903" w:type="dxa"/>
            <w:shd w:val="clear" w:color="auto" w:fill="auto"/>
            <w:hideMark/>
          </w:tcPr>
          <w:p w14:paraId="27370DB8" w14:textId="77777777" w:rsidR="00572409" w:rsidRPr="00572409" w:rsidRDefault="009E70ED" w:rsidP="007A2340">
            <w:pPr>
              <w:pStyle w:val="NormalWeb"/>
              <w:jc w:val="center"/>
              <w:rPr>
                <w:rFonts w:eastAsia="Times New Roman"/>
                <w:b/>
                <w:bCs/>
                <w:i w:val="0"/>
                <w:iCs w:val="0"/>
                <w:sz w:val="24"/>
                <w:szCs w:val="24"/>
                <w:lang w:eastAsia="en-GB"/>
              </w:rPr>
            </w:pPr>
            <w:r>
              <w:rPr>
                <w:b/>
                <w:bCs/>
                <w:i w:val="0"/>
                <w:iCs w:val="0"/>
                <w:sz w:val="24"/>
                <w:szCs w:val="24"/>
              </w:rPr>
              <w:t xml:space="preserve">3.1. </w:t>
            </w:r>
            <w:r w:rsidRPr="009E70ED">
              <w:rPr>
                <w:b/>
                <w:bCs/>
                <w:i w:val="0"/>
                <w:iCs w:val="0"/>
                <w:sz w:val="24"/>
                <w:szCs w:val="24"/>
                <w:lang w:val="hr-HR"/>
              </w:rPr>
              <w:t>Uspostavljanje administrativnog okvira za organizaciju produženog boravka za djecu iz vrtića i nižih razreda osnovne škole</w:t>
            </w:r>
          </w:p>
        </w:tc>
        <w:tc>
          <w:tcPr>
            <w:tcW w:w="2691" w:type="dxa"/>
          </w:tcPr>
          <w:p w14:paraId="06160B3D" w14:textId="1178C764" w:rsidR="00572409" w:rsidRPr="009E70ED" w:rsidRDefault="009E70ED" w:rsidP="00AE3FD8">
            <w:pPr>
              <w:pStyle w:val="NormalWeb"/>
              <w:jc w:val="center"/>
              <w:rPr>
                <w:b/>
                <w:bCs/>
                <w:i w:val="0"/>
                <w:iCs w:val="0"/>
                <w:sz w:val="24"/>
                <w:szCs w:val="24"/>
              </w:rPr>
            </w:pPr>
            <w:r w:rsidRPr="009E70ED">
              <w:rPr>
                <w:b/>
                <w:bCs/>
                <w:i w:val="0"/>
                <w:sz w:val="24"/>
                <w:szCs w:val="24"/>
                <w:lang w:val="hr-HR"/>
              </w:rPr>
              <w:t>4.</w:t>
            </w:r>
            <w:r w:rsidR="00AE3FD8">
              <w:rPr>
                <w:b/>
                <w:bCs/>
                <w:i w:val="0"/>
                <w:sz w:val="24"/>
                <w:szCs w:val="24"/>
              </w:rPr>
              <w:t>1</w:t>
            </w:r>
            <w:r w:rsidRPr="009E70ED">
              <w:rPr>
                <w:b/>
                <w:bCs/>
                <w:i w:val="0"/>
                <w:sz w:val="24"/>
                <w:szCs w:val="24"/>
              </w:rPr>
              <w:t>. </w:t>
            </w:r>
            <w:r w:rsidR="00AE3FD8" w:rsidRPr="00AE3FD8">
              <w:rPr>
                <w:b/>
                <w:bCs/>
                <w:i w:val="0"/>
                <w:sz w:val="24"/>
                <w:szCs w:val="24"/>
              </w:rPr>
              <w:t>Ojačan sistem socijalne i druge podrške i zaštite žrtava nasilja u porodici</w:t>
            </w:r>
          </w:p>
        </w:tc>
      </w:tr>
      <w:tr w:rsidR="00572409" w:rsidRPr="00572409" w14:paraId="7ED78DFF" w14:textId="77777777" w:rsidTr="007A2340">
        <w:trPr>
          <w:jc w:val="center"/>
        </w:trPr>
        <w:tc>
          <w:tcPr>
            <w:tcW w:w="3114" w:type="dxa"/>
            <w:shd w:val="clear" w:color="auto" w:fill="FFCCFF"/>
            <w:hideMark/>
          </w:tcPr>
          <w:p w14:paraId="708352DF"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1.</w:t>
            </w:r>
            <w:r w:rsidRPr="00572409">
              <w:rPr>
                <w:rFonts w:eastAsia="Times New Roman"/>
                <w:b/>
                <w:bCs/>
                <w:i w:val="0"/>
                <w:iCs w:val="0"/>
                <w:sz w:val="24"/>
                <w:szCs w:val="24"/>
                <w:lang w:eastAsia="en-GB"/>
              </w:rPr>
              <w:t xml:space="preserve">2. </w:t>
            </w:r>
            <w:r w:rsidR="009E70ED" w:rsidRPr="009E70ED">
              <w:rPr>
                <w:rFonts w:eastAsia="Times New Roman"/>
                <w:b/>
                <w:bCs/>
                <w:i w:val="0"/>
                <w:iCs w:val="0"/>
                <w:sz w:val="24"/>
                <w:szCs w:val="24"/>
                <w:lang w:eastAsia="en-GB"/>
              </w:rPr>
              <w:t>Podizanje svijesti o značaju o HPV vakcinaciji</w:t>
            </w:r>
          </w:p>
        </w:tc>
        <w:tc>
          <w:tcPr>
            <w:tcW w:w="3333" w:type="dxa"/>
            <w:shd w:val="clear" w:color="auto" w:fill="FFCCFF"/>
            <w:hideMark/>
          </w:tcPr>
          <w:p w14:paraId="53298263" w14:textId="407F5154" w:rsidR="00572409" w:rsidRPr="00572409" w:rsidRDefault="00596A22" w:rsidP="007A2340">
            <w:pPr>
              <w:spacing w:before="100" w:beforeAutospacing="1" w:after="100" w:afterAutospacing="1" w:line="240" w:lineRule="auto"/>
              <w:jc w:val="center"/>
              <w:rPr>
                <w:rFonts w:eastAsia="Times New Roman"/>
                <w:b/>
                <w:bCs/>
                <w:i w:val="0"/>
                <w:iCs w:val="0"/>
                <w:sz w:val="24"/>
                <w:szCs w:val="24"/>
                <w:lang w:eastAsia="en-GB"/>
              </w:rPr>
            </w:pPr>
            <w:r>
              <w:rPr>
                <w:rFonts w:eastAsia="Times New Roman"/>
                <w:b/>
                <w:bCs/>
                <w:i w:val="0"/>
                <w:iCs w:val="0"/>
                <w:sz w:val="24"/>
                <w:szCs w:val="24"/>
                <w:lang w:val="hr-HR" w:eastAsia="en-GB"/>
              </w:rPr>
              <w:t xml:space="preserve">2.2. </w:t>
            </w:r>
            <w:r w:rsidRPr="00596A22">
              <w:rPr>
                <w:rFonts w:eastAsia="Times New Roman"/>
                <w:b/>
                <w:bCs/>
                <w:i w:val="0"/>
                <w:iCs w:val="0"/>
                <w:sz w:val="24"/>
                <w:szCs w:val="24"/>
                <w:lang w:val="hr-HR" w:eastAsia="en-GB"/>
              </w:rPr>
              <w:t>Postepeno uvođenje rodno odgovornog budžetiranja</w:t>
            </w:r>
          </w:p>
        </w:tc>
        <w:tc>
          <w:tcPr>
            <w:tcW w:w="2903" w:type="dxa"/>
            <w:shd w:val="clear" w:color="auto" w:fill="FFCCFF"/>
            <w:hideMark/>
          </w:tcPr>
          <w:p w14:paraId="7A7BF9FC" w14:textId="77777777" w:rsidR="00572409" w:rsidRPr="00572409" w:rsidRDefault="009E70ED" w:rsidP="007A2340">
            <w:pPr>
              <w:pStyle w:val="NormalWeb"/>
              <w:jc w:val="center"/>
              <w:rPr>
                <w:rFonts w:eastAsia="Times New Roman"/>
                <w:b/>
                <w:bCs/>
                <w:i w:val="0"/>
                <w:iCs w:val="0"/>
                <w:sz w:val="24"/>
                <w:szCs w:val="24"/>
                <w:lang w:eastAsia="en-GB"/>
              </w:rPr>
            </w:pPr>
            <w:r>
              <w:rPr>
                <w:rFonts w:eastAsia="Times New Roman"/>
                <w:b/>
                <w:bCs/>
                <w:i w:val="0"/>
                <w:iCs w:val="0"/>
                <w:sz w:val="24"/>
                <w:szCs w:val="24"/>
                <w:lang w:eastAsia="en-GB"/>
              </w:rPr>
              <w:t xml:space="preserve">3.2. </w:t>
            </w:r>
            <w:r w:rsidRPr="009E70ED">
              <w:rPr>
                <w:rFonts w:eastAsia="Times New Roman"/>
                <w:b/>
                <w:bCs/>
                <w:i w:val="0"/>
                <w:iCs w:val="0"/>
                <w:sz w:val="24"/>
                <w:szCs w:val="24"/>
                <w:lang w:eastAsia="en-GB"/>
              </w:rPr>
              <w:t>Osnaživanje nastavnog kadra za primjenu rodne ravnopravnosti u obrazovanju</w:t>
            </w:r>
          </w:p>
        </w:tc>
        <w:tc>
          <w:tcPr>
            <w:tcW w:w="2691" w:type="dxa"/>
            <w:shd w:val="clear" w:color="auto" w:fill="FFCCFF"/>
          </w:tcPr>
          <w:p w14:paraId="01323994" w14:textId="40F57404" w:rsidR="00572409" w:rsidRPr="00572409" w:rsidRDefault="004C6314" w:rsidP="007A2340">
            <w:pPr>
              <w:pStyle w:val="NormalWeb"/>
              <w:jc w:val="center"/>
              <w:rPr>
                <w:rFonts w:eastAsia="Times New Roman"/>
                <w:b/>
                <w:bCs/>
                <w:i w:val="0"/>
                <w:iCs w:val="0"/>
                <w:sz w:val="24"/>
                <w:szCs w:val="24"/>
                <w:lang w:val="hr-HR" w:eastAsia="en-GB"/>
              </w:rPr>
            </w:pPr>
            <w:r>
              <w:rPr>
                <w:rFonts w:eastAsia="Times New Roman"/>
                <w:b/>
                <w:bCs/>
                <w:i w:val="0"/>
                <w:iCs w:val="0"/>
                <w:sz w:val="24"/>
                <w:szCs w:val="24"/>
                <w:lang w:val="hr-HR" w:eastAsia="en-GB"/>
              </w:rPr>
              <w:t xml:space="preserve">4.2. </w:t>
            </w:r>
            <w:r w:rsidRPr="004C6314">
              <w:rPr>
                <w:rFonts w:eastAsia="Times New Roman"/>
                <w:b/>
                <w:bCs/>
                <w:i w:val="0"/>
                <w:iCs w:val="0"/>
                <w:sz w:val="24"/>
                <w:szCs w:val="24"/>
                <w:lang w:val="hr-HR" w:eastAsia="en-GB"/>
              </w:rPr>
              <w:t>Podizanje svijesti široke lokalne javnosti o neprihvatljivosti rodno zasnovanog nasilja i oblicima zaštite</w:t>
            </w:r>
          </w:p>
        </w:tc>
      </w:tr>
      <w:tr w:rsidR="00572409" w:rsidRPr="00572409" w14:paraId="59632AEC" w14:textId="77777777" w:rsidTr="007A2340">
        <w:trPr>
          <w:jc w:val="center"/>
        </w:trPr>
        <w:tc>
          <w:tcPr>
            <w:tcW w:w="3114" w:type="dxa"/>
            <w:shd w:val="clear" w:color="auto" w:fill="auto"/>
            <w:hideMark/>
          </w:tcPr>
          <w:p w14:paraId="2E6F686C"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eastAsia="en-GB"/>
              </w:rPr>
            </w:pPr>
            <w:r w:rsidRPr="00572409">
              <w:rPr>
                <w:rFonts w:eastAsia="Times New Roman"/>
                <w:b/>
                <w:bCs/>
                <w:i w:val="0"/>
                <w:iCs w:val="0"/>
                <w:sz w:val="24"/>
                <w:szCs w:val="24"/>
                <w:lang w:val="hr-HR" w:eastAsia="en-GB"/>
              </w:rPr>
              <w:t>1.</w:t>
            </w:r>
            <w:r w:rsidRPr="00572409">
              <w:rPr>
                <w:rFonts w:eastAsia="Times New Roman"/>
                <w:b/>
                <w:bCs/>
                <w:i w:val="0"/>
                <w:iCs w:val="0"/>
                <w:sz w:val="24"/>
                <w:szCs w:val="24"/>
                <w:lang w:eastAsia="en-GB"/>
              </w:rPr>
              <w:t xml:space="preserve">3. </w:t>
            </w:r>
            <w:r w:rsidR="009E70ED" w:rsidRPr="009E70ED">
              <w:rPr>
                <w:rFonts w:eastAsia="Times New Roman"/>
                <w:b/>
                <w:bCs/>
                <w:i w:val="0"/>
                <w:iCs w:val="0"/>
                <w:sz w:val="24"/>
                <w:szCs w:val="24"/>
                <w:lang w:eastAsia="en-GB"/>
              </w:rPr>
              <w:t>Uspostavljanje savjetodavne podrške za trudnice i porodilje</w:t>
            </w:r>
          </w:p>
        </w:tc>
        <w:tc>
          <w:tcPr>
            <w:tcW w:w="3333" w:type="dxa"/>
            <w:shd w:val="clear" w:color="auto" w:fill="auto"/>
            <w:hideMark/>
          </w:tcPr>
          <w:p w14:paraId="0305D520" w14:textId="7848837F" w:rsidR="00572409" w:rsidRPr="00572409" w:rsidRDefault="00572409" w:rsidP="00596A22">
            <w:pPr>
              <w:spacing w:before="100" w:beforeAutospacing="1" w:after="100" w:afterAutospacing="1" w:line="240" w:lineRule="auto"/>
              <w:jc w:val="center"/>
              <w:rPr>
                <w:rFonts w:eastAsia="Times New Roman"/>
                <w:b/>
                <w:bCs/>
                <w:i w:val="0"/>
                <w:iCs w:val="0"/>
                <w:sz w:val="24"/>
                <w:szCs w:val="24"/>
                <w:lang w:val="hr-HR" w:eastAsia="en-GB"/>
              </w:rPr>
            </w:pPr>
          </w:p>
        </w:tc>
        <w:tc>
          <w:tcPr>
            <w:tcW w:w="2903" w:type="dxa"/>
            <w:shd w:val="clear" w:color="auto" w:fill="auto"/>
            <w:hideMark/>
          </w:tcPr>
          <w:p w14:paraId="11CDD098" w14:textId="77777777" w:rsidR="00572409" w:rsidRPr="00572409" w:rsidRDefault="00572409" w:rsidP="007A2340">
            <w:pPr>
              <w:pStyle w:val="NormalWeb"/>
              <w:spacing w:line="240" w:lineRule="auto"/>
              <w:contextualSpacing/>
              <w:jc w:val="center"/>
              <w:rPr>
                <w:rFonts w:eastAsia="Times New Roman"/>
                <w:b/>
                <w:bCs/>
                <w:i w:val="0"/>
                <w:iCs w:val="0"/>
                <w:sz w:val="24"/>
                <w:szCs w:val="24"/>
                <w:lang w:val="hr-HR" w:eastAsia="en-GB"/>
              </w:rPr>
            </w:pPr>
          </w:p>
        </w:tc>
        <w:tc>
          <w:tcPr>
            <w:tcW w:w="2691" w:type="dxa"/>
          </w:tcPr>
          <w:p w14:paraId="1FC811E4" w14:textId="77777777" w:rsidR="00572409" w:rsidRPr="00572409" w:rsidRDefault="00572409" w:rsidP="007A2340">
            <w:pPr>
              <w:pStyle w:val="NormalWeb"/>
              <w:spacing w:line="240" w:lineRule="auto"/>
              <w:contextualSpacing/>
              <w:jc w:val="center"/>
              <w:rPr>
                <w:rFonts w:eastAsia="Times New Roman"/>
                <w:b/>
                <w:bCs/>
                <w:i w:val="0"/>
                <w:iCs w:val="0"/>
                <w:sz w:val="24"/>
                <w:szCs w:val="24"/>
                <w:lang w:val="hr-HR" w:eastAsia="en-GB"/>
              </w:rPr>
            </w:pPr>
          </w:p>
        </w:tc>
      </w:tr>
      <w:tr w:rsidR="00572409" w:rsidRPr="00572409" w14:paraId="2FF0FEBC" w14:textId="77777777" w:rsidTr="007A2340">
        <w:trPr>
          <w:jc w:val="center"/>
        </w:trPr>
        <w:tc>
          <w:tcPr>
            <w:tcW w:w="3114" w:type="dxa"/>
            <w:shd w:val="clear" w:color="auto" w:fill="FFCCFF"/>
            <w:hideMark/>
          </w:tcPr>
          <w:p w14:paraId="4C728A6F"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r w:rsidRPr="00572409">
              <w:rPr>
                <w:rFonts w:eastAsia="Times New Roman"/>
                <w:b/>
                <w:bCs/>
                <w:i w:val="0"/>
                <w:iCs w:val="0"/>
                <w:sz w:val="24"/>
                <w:szCs w:val="24"/>
                <w:lang w:val="hr-HR" w:eastAsia="en-GB"/>
              </w:rPr>
              <w:t>1.</w:t>
            </w:r>
            <w:r w:rsidRPr="00572409">
              <w:rPr>
                <w:rFonts w:eastAsia="Times New Roman"/>
                <w:b/>
                <w:bCs/>
                <w:i w:val="0"/>
                <w:iCs w:val="0"/>
                <w:sz w:val="24"/>
                <w:szCs w:val="24"/>
                <w:lang w:eastAsia="en-GB"/>
              </w:rPr>
              <w:t xml:space="preserve">4. </w:t>
            </w:r>
            <w:r w:rsidR="009E70ED" w:rsidRPr="009E70ED">
              <w:rPr>
                <w:rFonts w:eastAsia="Times New Roman"/>
                <w:b/>
                <w:bCs/>
                <w:i w:val="0"/>
                <w:iCs w:val="0"/>
                <w:sz w:val="24"/>
                <w:szCs w:val="24"/>
                <w:lang w:eastAsia="en-GB"/>
              </w:rPr>
              <w:t>Poboljšanje dostupnosti zdravstvenih usluga i medicinske opreme</w:t>
            </w:r>
          </w:p>
        </w:tc>
        <w:tc>
          <w:tcPr>
            <w:tcW w:w="3333" w:type="dxa"/>
            <w:shd w:val="clear" w:color="auto" w:fill="FFCCFF"/>
            <w:hideMark/>
          </w:tcPr>
          <w:p w14:paraId="613590F9" w14:textId="77777777" w:rsidR="00572409" w:rsidRPr="00572409" w:rsidRDefault="00572409" w:rsidP="007A2340">
            <w:pPr>
              <w:spacing w:before="100" w:beforeAutospacing="1" w:after="100" w:afterAutospacing="1" w:line="240" w:lineRule="auto"/>
              <w:jc w:val="center"/>
              <w:rPr>
                <w:rFonts w:eastAsia="Times New Roman"/>
                <w:b/>
                <w:bCs/>
                <w:i w:val="0"/>
                <w:iCs w:val="0"/>
                <w:sz w:val="24"/>
                <w:szCs w:val="24"/>
                <w:lang w:val="hr-HR" w:eastAsia="en-GB"/>
              </w:rPr>
            </w:pPr>
          </w:p>
        </w:tc>
        <w:tc>
          <w:tcPr>
            <w:tcW w:w="2903" w:type="dxa"/>
            <w:shd w:val="clear" w:color="auto" w:fill="FFCCFF"/>
            <w:hideMark/>
          </w:tcPr>
          <w:p w14:paraId="5F0799B0" w14:textId="77777777" w:rsidR="00572409" w:rsidRPr="00572409" w:rsidRDefault="00572409" w:rsidP="007A2340">
            <w:pPr>
              <w:spacing w:after="0" w:line="240" w:lineRule="auto"/>
              <w:jc w:val="center"/>
              <w:rPr>
                <w:rFonts w:eastAsia="Times New Roman"/>
                <w:b/>
                <w:bCs/>
                <w:i w:val="0"/>
                <w:iCs w:val="0"/>
                <w:sz w:val="24"/>
                <w:szCs w:val="24"/>
                <w:lang w:eastAsia="en-GB"/>
              </w:rPr>
            </w:pPr>
          </w:p>
        </w:tc>
        <w:tc>
          <w:tcPr>
            <w:tcW w:w="2691" w:type="dxa"/>
            <w:shd w:val="clear" w:color="auto" w:fill="FFCCFF"/>
          </w:tcPr>
          <w:p w14:paraId="419FF118" w14:textId="77777777" w:rsidR="00572409" w:rsidRPr="00572409" w:rsidRDefault="00572409" w:rsidP="007A2340">
            <w:pPr>
              <w:spacing w:after="0" w:line="240" w:lineRule="auto"/>
              <w:jc w:val="center"/>
              <w:rPr>
                <w:rFonts w:eastAsia="Times New Roman"/>
                <w:b/>
                <w:bCs/>
                <w:i w:val="0"/>
                <w:iCs w:val="0"/>
                <w:sz w:val="24"/>
                <w:szCs w:val="24"/>
                <w:lang w:eastAsia="en-GB"/>
              </w:rPr>
            </w:pPr>
          </w:p>
        </w:tc>
      </w:tr>
      <w:tr w:rsidR="00572409" w:rsidRPr="00572409" w14:paraId="20F2B06C" w14:textId="77777777" w:rsidTr="007A2340">
        <w:trPr>
          <w:jc w:val="center"/>
        </w:trPr>
        <w:tc>
          <w:tcPr>
            <w:tcW w:w="3114" w:type="dxa"/>
            <w:shd w:val="clear" w:color="auto" w:fill="auto"/>
            <w:hideMark/>
          </w:tcPr>
          <w:p w14:paraId="4B69440B" w14:textId="77777777" w:rsidR="00572409" w:rsidRPr="00572409" w:rsidRDefault="009E70ED" w:rsidP="007A2340">
            <w:pPr>
              <w:spacing w:before="100" w:beforeAutospacing="1" w:after="100" w:afterAutospacing="1" w:line="240" w:lineRule="auto"/>
              <w:jc w:val="center"/>
              <w:rPr>
                <w:rFonts w:eastAsia="Times New Roman"/>
                <w:i w:val="0"/>
                <w:iCs w:val="0"/>
                <w:sz w:val="24"/>
                <w:szCs w:val="24"/>
                <w:lang w:val="hr-HR" w:eastAsia="en-GB"/>
              </w:rPr>
            </w:pPr>
            <w:r w:rsidRPr="009E70ED">
              <w:rPr>
                <w:rFonts w:eastAsia="Times New Roman"/>
                <w:b/>
                <w:bCs/>
                <w:i w:val="0"/>
                <w:iCs w:val="0"/>
                <w:sz w:val="24"/>
                <w:szCs w:val="24"/>
                <w:lang w:val="hr-HR" w:eastAsia="en-GB"/>
              </w:rPr>
              <w:t>1.5</w:t>
            </w:r>
            <w:r w:rsidRPr="009E70ED">
              <w:rPr>
                <w:rFonts w:eastAsia="Times New Roman"/>
                <w:b/>
                <w:bCs/>
                <w:i w:val="0"/>
                <w:iCs w:val="0"/>
                <w:sz w:val="24"/>
                <w:szCs w:val="24"/>
                <w:lang w:val="sr-Latn-RS" w:eastAsia="en-GB"/>
              </w:rPr>
              <w:t>.Podrška ženskom preduzetništvu</w:t>
            </w:r>
          </w:p>
        </w:tc>
        <w:tc>
          <w:tcPr>
            <w:tcW w:w="3333" w:type="dxa"/>
            <w:shd w:val="clear" w:color="auto" w:fill="auto"/>
            <w:hideMark/>
          </w:tcPr>
          <w:p w14:paraId="20643A5B" w14:textId="77777777" w:rsidR="00572409" w:rsidRPr="00572409" w:rsidRDefault="00572409" w:rsidP="007A2340">
            <w:pPr>
              <w:spacing w:before="100" w:beforeAutospacing="1" w:after="100" w:afterAutospacing="1" w:line="240" w:lineRule="auto"/>
              <w:jc w:val="center"/>
              <w:rPr>
                <w:rFonts w:eastAsia="Times New Roman"/>
                <w:i w:val="0"/>
                <w:iCs w:val="0"/>
                <w:sz w:val="24"/>
                <w:szCs w:val="24"/>
                <w:lang w:val="hr-HR" w:eastAsia="en-GB"/>
              </w:rPr>
            </w:pPr>
          </w:p>
        </w:tc>
        <w:tc>
          <w:tcPr>
            <w:tcW w:w="2903" w:type="dxa"/>
            <w:shd w:val="clear" w:color="auto" w:fill="auto"/>
            <w:hideMark/>
          </w:tcPr>
          <w:p w14:paraId="401F7F2A" w14:textId="77777777" w:rsidR="00572409" w:rsidRPr="00572409" w:rsidRDefault="00572409" w:rsidP="007A2340">
            <w:pPr>
              <w:spacing w:after="0" w:line="240" w:lineRule="auto"/>
              <w:jc w:val="center"/>
              <w:rPr>
                <w:rFonts w:eastAsia="Times New Roman"/>
                <w:b/>
                <w:bCs/>
                <w:i w:val="0"/>
                <w:iCs w:val="0"/>
                <w:sz w:val="24"/>
                <w:szCs w:val="24"/>
                <w:lang w:eastAsia="en-GB"/>
              </w:rPr>
            </w:pPr>
          </w:p>
        </w:tc>
        <w:tc>
          <w:tcPr>
            <w:tcW w:w="2691" w:type="dxa"/>
          </w:tcPr>
          <w:p w14:paraId="135E3A63" w14:textId="77777777" w:rsidR="00572409" w:rsidRPr="00572409" w:rsidRDefault="00572409" w:rsidP="007A2340">
            <w:pPr>
              <w:spacing w:after="0" w:line="240" w:lineRule="auto"/>
              <w:jc w:val="center"/>
              <w:rPr>
                <w:rFonts w:eastAsia="Times New Roman"/>
                <w:b/>
                <w:bCs/>
                <w:i w:val="0"/>
                <w:iCs w:val="0"/>
                <w:sz w:val="24"/>
                <w:szCs w:val="24"/>
                <w:lang w:eastAsia="en-GB"/>
              </w:rPr>
            </w:pPr>
          </w:p>
        </w:tc>
      </w:tr>
    </w:tbl>
    <w:p w14:paraId="1966EB84" w14:textId="77777777" w:rsidR="00B66167" w:rsidRPr="007A2340" w:rsidRDefault="00B66167" w:rsidP="00E3068F">
      <w:pPr>
        <w:rPr>
          <w:bCs/>
          <w:i w:val="0"/>
          <w:iCs w:val="0"/>
          <w:color w:val="7030A0"/>
          <w:sz w:val="24"/>
          <w:szCs w:val="24"/>
        </w:rPr>
        <w:sectPr w:rsidR="00B66167" w:rsidRPr="007A2340" w:rsidSect="008420C3">
          <w:pgSz w:w="12240" w:h="15840"/>
          <w:pgMar w:top="851" w:right="1440" w:bottom="1440" w:left="1440" w:header="720" w:footer="720" w:gutter="0"/>
          <w:cols w:space="720"/>
          <w:noEndnote/>
          <w:docGrid w:linePitch="272"/>
        </w:sectPr>
      </w:pPr>
    </w:p>
    <w:p w14:paraId="1C65D6FC" w14:textId="77777777" w:rsidR="00B66167" w:rsidRPr="009A74FC" w:rsidRDefault="00B66167" w:rsidP="00B66167">
      <w:pPr>
        <w:rPr>
          <w:b/>
          <w:color w:val="48432A"/>
        </w:rPr>
      </w:pPr>
    </w:p>
    <w:p w14:paraId="09F54596" w14:textId="77777777" w:rsidR="00B66167" w:rsidRPr="005D36A0" w:rsidRDefault="00B66167" w:rsidP="00183D76">
      <w:pPr>
        <w:pStyle w:val="Heading1"/>
        <w:pBdr>
          <w:right w:val="single" w:sz="8" w:space="21" w:color="54A021"/>
        </w:pBdr>
        <w:shd w:val="clear" w:color="auto" w:fill="C87DE8"/>
        <w:rPr>
          <w:i w:val="0"/>
          <w:iCs w:val="0"/>
          <w:color w:val="7030A0"/>
          <w:lang w:val="sr-Latn-ME"/>
        </w:rPr>
      </w:pPr>
      <w:r w:rsidRPr="005D36A0">
        <w:rPr>
          <w:i w:val="0"/>
          <w:iCs w:val="0"/>
          <w:color w:val="7030A0"/>
        </w:rPr>
        <w:t>AKCIONI PLAN</w:t>
      </w:r>
      <w:r w:rsidR="00AF4F86" w:rsidRPr="005D36A0">
        <w:rPr>
          <w:i w:val="0"/>
          <w:iCs w:val="0"/>
          <w:color w:val="7030A0"/>
          <w:lang w:val="sr-Latn-ME"/>
        </w:rPr>
        <w:t xml:space="preserve"> </w:t>
      </w:r>
    </w:p>
    <w:p w14:paraId="44A56EAD" w14:textId="7C435B9D" w:rsidR="00F10B91" w:rsidRDefault="00F10B91" w:rsidP="00B66167">
      <w:pPr>
        <w:rPr>
          <w:b/>
          <w:color w:val="48432A"/>
        </w:rPr>
      </w:pPr>
    </w:p>
    <w:tbl>
      <w:tblPr>
        <w:tblW w:w="14601" w:type="dxa"/>
        <w:tblInd w:w="-441"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BD9F5"/>
        <w:tblLayout w:type="fixed"/>
        <w:tblLook w:val="0000" w:firstRow="0" w:lastRow="0" w:firstColumn="0" w:lastColumn="0" w:noHBand="0" w:noVBand="0"/>
      </w:tblPr>
      <w:tblGrid>
        <w:gridCol w:w="2116"/>
        <w:gridCol w:w="1970"/>
        <w:gridCol w:w="1853"/>
        <w:gridCol w:w="1914"/>
        <w:gridCol w:w="1956"/>
        <w:gridCol w:w="1249"/>
        <w:gridCol w:w="2268"/>
        <w:gridCol w:w="1275"/>
      </w:tblGrid>
      <w:tr w:rsidR="002C7EB4" w:rsidRPr="002C7EB4" w14:paraId="5673EF25" w14:textId="77777777" w:rsidTr="00AE4940">
        <w:trPr>
          <w:trHeight w:val="773"/>
        </w:trPr>
        <w:tc>
          <w:tcPr>
            <w:tcW w:w="14601" w:type="dxa"/>
            <w:gridSpan w:val="8"/>
            <w:shd w:val="clear" w:color="auto" w:fill="FBD9F5"/>
          </w:tcPr>
          <w:p w14:paraId="0FC4066D" w14:textId="77777777" w:rsidR="002C7EB4" w:rsidRPr="002C7EB4" w:rsidRDefault="002C7EB4" w:rsidP="002C7EB4">
            <w:pPr>
              <w:rPr>
                <w:b/>
                <w:bCs/>
                <w:i w:val="0"/>
                <w:iCs w:val="0"/>
                <w:sz w:val="24"/>
                <w:szCs w:val="24"/>
                <w:lang w:val="hr-HR"/>
              </w:rPr>
            </w:pPr>
            <w:r w:rsidRPr="002C7EB4">
              <w:rPr>
                <w:b/>
                <w:bCs/>
                <w:i w:val="0"/>
                <w:iCs w:val="0"/>
                <w:sz w:val="24"/>
                <w:szCs w:val="24"/>
                <w:lang w:val="hr-HR"/>
              </w:rPr>
              <w:t>Operativni cilj 1:</w:t>
            </w:r>
          </w:p>
          <w:p w14:paraId="6E373187" w14:textId="77777777" w:rsidR="002C7EB4" w:rsidRPr="002C7EB4" w:rsidRDefault="002C7EB4" w:rsidP="002C7EB4">
            <w:pPr>
              <w:rPr>
                <w:b/>
                <w:bCs/>
                <w:i w:val="0"/>
                <w:iCs w:val="0"/>
                <w:color w:val="FF0000"/>
                <w:lang w:val="hr-HR"/>
              </w:rPr>
            </w:pPr>
            <w:r w:rsidRPr="002C7EB4">
              <w:rPr>
                <w:rFonts w:eastAsia="Times New Roman"/>
                <w:b/>
                <w:bCs/>
                <w:i w:val="0"/>
                <w:iCs w:val="0"/>
                <w:sz w:val="24"/>
                <w:szCs w:val="24"/>
                <w:lang w:val="hr-HR" w:eastAsia="en-GB"/>
              </w:rPr>
              <w:t>Unaprijeđena rodna ravnopravnost u oblasti zapošljavanja i zdravlja</w:t>
            </w:r>
          </w:p>
        </w:tc>
      </w:tr>
      <w:tr w:rsidR="002C7EB4" w:rsidRPr="002C7EB4" w14:paraId="1BF2A8E8" w14:textId="77777777" w:rsidTr="00AE4940">
        <w:trPr>
          <w:trHeight w:val="618"/>
        </w:trPr>
        <w:tc>
          <w:tcPr>
            <w:tcW w:w="14601" w:type="dxa"/>
            <w:gridSpan w:val="8"/>
            <w:shd w:val="clear" w:color="auto" w:fill="FBD9F5"/>
          </w:tcPr>
          <w:p w14:paraId="38AA35E2" w14:textId="77777777" w:rsidR="002C7EB4" w:rsidRPr="002C7EB4" w:rsidRDefault="002C7EB4" w:rsidP="002C7EB4">
            <w:pPr>
              <w:rPr>
                <w:b/>
                <w:bCs/>
                <w:i w:val="0"/>
                <w:iCs w:val="0"/>
                <w:color w:val="000000"/>
                <w:sz w:val="24"/>
                <w:szCs w:val="24"/>
                <w:lang w:val="hr-HR"/>
              </w:rPr>
            </w:pPr>
            <w:r w:rsidRPr="002C7EB4">
              <w:rPr>
                <w:b/>
                <w:bCs/>
                <w:i w:val="0"/>
                <w:iCs w:val="0"/>
                <w:color w:val="000000"/>
                <w:sz w:val="24"/>
                <w:szCs w:val="24"/>
                <w:lang w:val="hr-HR"/>
              </w:rPr>
              <w:t xml:space="preserve">Mjera  </w:t>
            </w:r>
            <w:r w:rsidRPr="002C7EB4">
              <w:rPr>
                <w:rFonts w:eastAsia="Times New Roman"/>
                <w:b/>
                <w:bCs/>
                <w:i w:val="0"/>
                <w:iCs w:val="0"/>
                <w:color w:val="000000"/>
                <w:sz w:val="24"/>
                <w:szCs w:val="24"/>
                <w:lang w:eastAsia="en-GB"/>
              </w:rPr>
              <w:t>1.</w:t>
            </w:r>
            <w:r w:rsidRPr="002C7EB4">
              <w:rPr>
                <w:rFonts w:eastAsia="Times New Roman"/>
                <w:b/>
                <w:bCs/>
                <w:i w:val="0"/>
                <w:iCs w:val="0"/>
                <w:color w:val="000000"/>
                <w:sz w:val="24"/>
                <w:szCs w:val="24"/>
                <w:lang w:val="hr-HR" w:eastAsia="en-GB"/>
              </w:rPr>
              <w:t>1.</w:t>
            </w:r>
          </w:p>
          <w:p w14:paraId="74E1F7F7" w14:textId="77777777" w:rsidR="002C7EB4" w:rsidRPr="002C7EB4" w:rsidRDefault="002C7EB4" w:rsidP="002C7EB4">
            <w:pPr>
              <w:rPr>
                <w:b/>
                <w:bCs/>
                <w:i w:val="0"/>
                <w:iCs w:val="0"/>
                <w:color w:val="486113"/>
                <w:lang w:val="hr-HR"/>
              </w:rPr>
            </w:pPr>
            <w:r w:rsidRPr="002C7EB4">
              <w:rPr>
                <w:rFonts w:eastAsia="Times New Roman"/>
                <w:b/>
                <w:bCs/>
                <w:i w:val="0"/>
                <w:iCs w:val="0"/>
                <w:sz w:val="24"/>
                <w:szCs w:val="24"/>
                <w:lang w:eastAsia="en-GB"/>
              </w:rPr>
              <w:t>Podrška za uspostavljanje programa za VTO</w:t>
            </w:r>
          </w:p>
        </w:tc>
      </w:tr>
      <w:tr w:rsidR="002C7EB4" w:rsidRPr="002C7EB4" w14:paraId="29C95B8C" w14:textId="77777777" w:rsidTr="00A162AB">
        <w:tblPrEx>
          <w:tblLook w:val="04A0" w:firstRow="1" w:lastRow="0" w:firstColumn="1" w:lastColumn="0" w:noHBand="0" w:noVBand="1"/>
        </w:tblPrEx>
        <w:trPr>
          <w:trHeight w:val="564"/>
        </w:trPr>
        <w:tc>
          <w:tcPr>
            <w:tcW w:w="2116" w:type="dxa"/>
            <w:vMerge w:val="restart"/>
            <w:shd w:val="clear" w:color="auto" w:fill="FBD9F5"/>
          </w:tcPr>
          <w:p w14:paraId="47468E98" w14:textId="77777777" w:rsidR="002C7EB4" w:rsidRPr="002C7EB4" w:rsidRDefault="002C7EB4" w:rsidP="002C7EB4">
            <w:pPr>
              <w:rPr>
                <w:sz w:val="22"/>
                <w:szCs w:val="22"/>
                <w:lang w:val="hr-HR"/>
              </w:rPr>
            </w:pPr>
            <w:r w:rsidRPr="002C7EB4">
              <w:rPr>
                <w:sz w:val="22"/>
                <w:szCs w:val="22"/>
                <w:lang w:val="hr-HR"/>
              </w:rPr>
              <w:t>Opis aktivnosti</w:t>
            </w:r>
          </w:p>
        </w:tc>
        <w:tc>
          <w:tcPr>
            <w:tcW w:w="1970" w:type="dxa"/>
            <w:vMerge w:val="restart"/>
            <w:shd w:val="clear" w:color="auto" w:fill="FBD9F5"/>
          </w:tcPr>
          <w:p w14:paraId="78D92D8A" w14:textId="77777777" w:rsidR="002C7EB4" w:rsidRPr="002C7EB4" w:rsidRDefault="002C7EB4" w:rsidP="002C7EB4">
            <w:pPr>
              <w:jc w:val="center"/>
              <w:rPr>
                <w:sz w:val="22"/>
                <w:szCs w:val="22"/>
                <w:lang w:val="sr-Cyrl-CS"/>
              </w:rPr>
            </w:pPr>
            <w:r w:rsidRPr="002C7EB4">
              <w:rPr>
                <w:sz w:val="22"/>
                <w:szCs w:val="22"/>
                <w:lang w:val="sr-Cyrl-CS"/>
              </w:rPr>
              <w:t>Ciljna grupa</w:t>
            </w:r>
          </w:p>
        </w:tc>
        <w:tc>
          <w:tcPr>
            <w:tcW w:w="1853" w:type="dxa"/>
            <w:vMerge w:val="restart"/>
            <w:shd w:val="clear" w:color="auto" w:fill="FBD9F5"/>
          </w:tcPr>
          <w:p w14:paraId="3EB4FC8C" w14:textId="77777777" w:rsidR="002C7EB4" w:rsidRPr="002C7EB4" w:rsidRDefault="002C7EB4" w:rsidP="002C7EB4">
            <w:pPr>
              <w:spacing w:after="0"/>
              <w:jc w:val="center"/>
              <w:rPr>
                <w:sz w:val="22"/>
                <w:szCs w:val="22"/>
                <w:lang w:val="sr-Cyrl-CS"/>
              </w:rPr>
            </w:pPr>
            <w:r w:rsidRPr="002C7EB4">
              <w:rPr>
                <w:sz w:val="22"/>
                <w:szCs w:val="22"/>
                <w:lang w:val="sr-Cyrl-CS"/>
              </w:rPr>
              <w:t>Očekivani</w:t>
            </w:r>
          </w:p>
          <w:p w14:paraId="4049529D" w14:textId="77777777" w:rsidR="002C7EB4" w:rsidRPr="002C7EB4" w:rsidRDefault="002C7EB4" w:rsidP="002C7EB4">
            <w:pPr>
              <w:spacing w:after="0"/>
              <w:jc w:val="center"/>
              <w:rPr>
                <w:sz w:val="22"/>
                <w:szCs w:val="22"/>
                <w:lang w:val="sr-Cyrl-CS"/>
              </w:rPr>
            </w:pPr>
            <w:r w:rsidRPr="002C7EB4">
              <w:rPr>
                <w:sz w:val="22"/>
                <w:szCs w:val="22"/>
                <w:lang w:val="sr-Cyrl-CS"/>
              </w:rPr>
              <w:t>rezultati</w:t>
            </w:r>
          </w:p>
        </w:tc>
        <w:tc>
          <w:tcPr>
            <w:tcW w:w="3870" w:type="dxa"/>
            <w:gridSpan w:val="2"/>
            <w:shd w:val="clear" w:color="auto" w:fill="FBD9F5"/>
          </w:tcPr>
          <w:p w14:paraId="57F31D03" w14:textId="77777777" w:rsidR="002C7EB4" w:rsidRPr="002C7EB4" w:rsidRDefault="002C7EB4" w:rsidP="002C7EB4">
            <w:pPr>
              <w:jc w:val="center"/>
              <w:rPr>
                <w:sz w:val="22"/>
                <w:szCs w:val="22"/>
                <w:lang w:val="hr-HR"/>
              </w:rPr>
            </w:pPr>
            <w:r w:rsidRPr="002C7EB4">
              <w:rPr>
                <w:sz w:val="22"/>
                <w:szCs w:val="22"/>
                <w:lang w:val="hr-HR"/>
              </w:rPr>
              <w:t>Indikatori</w:t>
            </w:r>
          </w:p>
        </w:tc>
        <w:tc>
          <w:tcPr>
            <w:tcW w:w="1249" w:type="dxa"/>
            <w:vMerge w:val="restart"/>
            <w:shd w:val="clear" w:color="auto" w:fill="FBD9F5"/>
          </w:tcPr>
          <w:p w14:paraId="24ACDCF9" w14:textId="77777777" w:rsidR="002C7EB4" w:rsidRPr="002C7EB4" w:rsidRDefault="002C7EB4" w:rsidP="002C7EB4">
            <w:pPr>
              <w:spacing w:after="0"/>
              <w:jc w:val="center"/>
              <w:rPr>
                <w:sz w:val="22"/>
                <w:szCs w:val="22"/>
                <w:lang w:val="sr-Cyrl-CS"/>
              </w:rPr>
            </w:pPr>
            <w:r w:rsidRPr="002C7EB4">
              <w:rPr>
                <w:sz w:val="22"/>
                <w:szCs w:val="22"/>
                <w:lang w:val="sr-Cyrl-CS"/>
              </w:rPr>
              <w:t>Vremenski</w:t>
            </w:r>
          </w:p>
          <w:p w14:paraId="16A610FB" w14:textId="77777777" w:rsidR="002C7EB4" w:rsidRPr="002C7EB4" w:rsidRDefault="002C7EB4" w:rsidP="002C7EB4">
            <w:pPr>
              <w:spacing w:after="0"/>
              <w:jc w:val="center"/>
              <w:rPr>
                <w:sz w:val="22"/>
                <w:szCs w:val="22"/>
                <w:lang w:val="sr-Cyrl-CS"/>
              </w:rPr>
            </w:pPr>
            <w:r w:rsidRPr="002C7EB4">
              <w:rPr>
                <w:sz w:val="22"/>
                <w:szCs w:val="22"/>
                <w:lang w:val="sr-Cyrl-CS"/>
              </w:rPr>
              <w:t>rok</w:t>
            </w:r>
          </w:p>
        </w:tc>
        <w:tc>
          <w:tcPr>
            <w:tcW w:w="2268" w:type="dxa"/>
            <w:vMerge w:val="restart"/>
            <w:shd w:val="clear" w:color="auto" w:fill="FBD9F5"/>
          </w:tcPr>
          <w:p w14:paraId="7BE61C76" w14:textId="77777777" w:rsidR="002C7EB4" w:rsidRPr="002C7EB4" w:rsidRDefault="002C7EB4" w:rsidP="002C7EB4">
            <w:pPr>
              <w:spacing w:after="0"/>
              <w:jc w:val="center"/>
              <w:rPr>
                <w:sz w:val="22"/>
                <w:szCs w:val="22"/>
                <w:lang w:val="sr-Cyrl-CS"/>
              </w:rPr>
            </w:pPr>
            <w:r w:rsidRPr="002C7EB4">
              <w:rPr>
                <w:sz w:val="22"/>
                <w:szCs w:val="22"/>
                <w:lang w:val="sr-Cyrl-CS"/>
              </w:rPr>
              <w:t>Nosioci</w:t>
            </w:r>
          </w:p>
          <w:p w14:paraId="45DECC4F" w14:textId="77777777" w:rsidR="002C7EB4" w:rsidRPr="002C7EB4" w:rsidRDefault="002C7EB4" w:rsidP="002C7EB4">
            <w:pPr>
              <w:spacing w:after="0"/>
              <w:jc w:val="center"/>
              <w:rPr>
                <w:sz w:val="22"/>
                <w:szCs w:val="22"/>
                <w:lang w:val="sr-Cyrl-CS"/>
              </w:rPr>
            </w:pPr>
            <w:r w:rsidRPr="002C7EB4">
              <w:rPr>
                <w:sz w:val="22"/>
                <w:szCs w:val="22"/>
                <w:lang w:val="sr-Cyrl-CS"/>
              </w:rPr>
              <w:t>aktivnosti</w:t>
            </w:r>
          </w:p>
        </w:tc>
        <w:tc>
          <w:tcPr>
            <w:tcW w:w="1275" w:type="dxa"/>
            <w:vMerge w:val="restart"/>
            <w:shd w:val="clear" w:color="auto" w:fill="FBD9F5"/>
          </w:tcPr>
          <w:p w14:paraId="0F50CCB1" w14:textId="77777777" w:rsidR="002C7EB4" w:rsidRPr="002C7EB4" w:rsidRDefault="002C7EB4" w:rsidP="002C7EB4">
            <w:pPr>
              <w:jc w:val="center"/>
              <w:rPr>
                <w:sz w:val="22"/>
                <w:szCs w:val="22"/>
                <w:lang w:val="sr-Cyrl-CS"/>
              </w:rPr>
            </w:pPr>
            <w:r w:rsidRPr="002C7EB4">
              <w:rPr>
                <w:sz w:val="22"/>
                <w:szCs w:val="22"/>
                <w:lang w:val="sr-Cyrl-CS"/>
              </w:rPr>
              <w:t>Budžet</w:t>
            </w:r>
          </w:p>
        </w:tc>
      </w:tr>
      <w:tr w:rsidR="002C7EB4" w:rsidRPr="002C7EB4" w14:paraId="74D0EB4A" w14:textId="77777777" w:rsidTr="00A162AB">
        <w:tblPrEx>
          <w:tblLook w:val="04A0" w:firstRow="1" w:lastRow="0" w:firstColumn="1" w:lastColumn="0" w:noHBand="0" w:noVBand="1"/>
        </w:tblPrEx>
        <w:trPr>
          <w:trHeight w:val="391"/>
        </w:trPr>
        <w:tc>
          <w:tcPr>
            <w:tcW w:w="2116" w:type="dxa"/>
            <w:vMerge/>
            <w:shd w:val="clear" w:color="auto" w:fill="FBD9F5"/>
          </w:tcPr>
          <w:p w14:paraId="2CC9DB02" w14:textId="77777777" w:rsidR="002C7EB4" w:rsidRPr="002C7EB4" w:rsidRDefault="002C7EB4" w:rsidP="002C7EB4">
            <w:pPr>
              <w:rPr>
                <w:b/>
                <w:bCs/>
                <w:i w:val="0"/>
                <w:iCs w:val="0"/>
                <w:lang w:val="hr-HR"/>
              </w:rPr>
            </w:pPr>
          </w:p>
        </w:tc>
        <w:tc>
          <w:tcPr>
            <w:tcW w:w="1970" w:type="dxa"/>
            <w:vMerge/>
            <w:shd w:val="clear" w:color="auto" w:fill="FBD9F5"/>
          </w:tcPr>
          <w:p w14:paraId="56E3AAB3" w14:textId="77777777" w:rsidR="002C7EB4" w:rsidRPr="002C7EB4" w:rsidRDefault="002C7EB4" w:rsidP="002C7EB4">
            <w:pPr>
              <w:rPr>
                <w:lang w:val="sr-Cyrl-CS"/>
              </w:rPr>
            </w:pPr>
          </w:p>
        </w:tc>
        <w:tc>
          <w:tcPr>
            <w:tcW w:w="1853" w:type="dxa"/>
            <w:vMerge/>
            <w:shd w:val="clear" w:color="auto" w:fill="FBD9F5"/>
          </w:tcPr>
          <w:p w14:paraId="77188019" w14:textId="77777777" w:rsidR="002C7EB4" w:rsidRPr="002C7EB4" w:rsidRDefault="002C7EB4" w:rsidP="002C7EB4">
            <w:pPr>
              <w:rPr>
                <w:lang w:val="sr-Cyrl-CS"/>
              </w:rPr>
            </w:pPr>
          </w:p>
        </w:tc>
        <w:tc>
          <w:tcPr>
            <w:tcW w:w="1914" w:type="dxa"/>
            <w:shd w:val="clear" w:color="auto" w:fill="FBD9F5"/>
          </w:tcPr>
          <w:p w14:paraId="01F72E94" w14:textId="77777777" w:rsidR="002C7EB4" w:rsidRPr="002C7EB4" w:rsidRDefault="002C7EB4" w:rsidP="002C7EB4">
            <w:pPr>
              <w:jc w:val="center"/>
              <w:rPr>
                <w:sz w:val="22"/>
                <w:szCs w:val="22"/>
                <w:lang w:val="hr-HR"/>
              </w:rPr>
            </w:pPr>
            <w:r w:rsidRPr="002C7EB4">
              <w:rPr>
                <w:sz w:val="22"/>
                <w:szCs w:val="22"/>
                <w:lang w:val="hr-HR"/>
              </w:rPr>
              <w:t>Početni</w:t>
            </w:r>
          </w:p>
        </w:tc>
        <w:tc>
          <w:tcPr>
            <w:tcW w:w="1956" w:type="dxa"/>
            <w:shd w:val="clear" w:color="auto" w:fill="FBD9F5"/>
          </w:tcPr>
          <w:p w14:paraId="02C2A209" w14:textId="77777777" w:rsidR="002C7EB4" w:rsidRPr="002C7EB4" w:rsidRDefault="002C7EB4" w:rsidP="002C7EB4">
            <w:pPr>
              <w:jc w:val="center"/>
              <w:rPr>
                <w:sz w:val="22"/>
                <w:szCs w:val="22"/>
                <w:lang w:val="hr-HR"/>
              </w:rPr>
            </w:pPr>
            <w:r w:rsidRPr="002C7EB4">
              <w:rPr>
                <w:sz w:val="22"/>
                <w:szCs w:val="22"/>
                <w:lang w:val="hr-HR"/>
              </w:rPr>
              <w:t>planirani</w:t>
            </w:r>
          </w:p>
        </w:tc>
        <w:tc>
          <w:tcPr>
            <w:tcW w:w="1249" w:type="dxa"/>
            <w:vMerge/>
            <w:shd w:val="clear" w:color="auto" w:fill="FBD9F5"/>
          </w:tcPr>
          <w:p w14:paraId="7FCEE492" w14:textId="77777777" w:rsidR="002C7EB4" w:rsidRPr="002C7EB4" w:rsidRDefault="002C7EB4" w:rsidP="002C7EB4">
            <w:pPr>
              <w:rPr>
                <w:lang w:val="sr-Cyrl-CS"/>
              </w:rPr>
            </w:pPr>
          </w:p>
        </w:tc>
        <w:tc>
          <w:tcPr>
            <w:tcW w:w="2268" w:type="dxa"/>
            <w:vMerge/>
            <w:shd w:val="clear" w:color="auto" w:fill="FBD9F5"/>
          </w:tcPr>
          <w:p w14:paraId="3F23B9CF" w14:textId="77777777" w:rsidR="002C7EB4" w:rsidRPr="002C7EB4" w:rsidRDefault="002C7EB4" w:rsidP="002C7EB4">
            <w:pPr>
              <w:rPr>
                <w:lang w:val="sr-Cyrl-CS"/>
              </w:rPr>
            </w:pPr>
          </w:p>
        </w:tc>
        <w:tc>
          <w:tcPr>
            <w:tcW w:w="1275" w:type="dxa"/>
            <w:vMerge/>
            <w:shd w:val="clear" w:color="auto" w:fill="FBD9F5"/>
          </w:tcPr>
          <w:p w14:paraId="589C074D" w14:textId="77777777" w:rsidR="002C7EB4" w:rsidRPr="002C7EB4" w:rsidRDefault="002C7EB4" w:rsidP="002C7EB4">
            <w:pPr>
              <w:rPr>
                <w:lang w:val="sr-Cyrl-CS"/>
              </w:rPr>
            </w:pPr>
          </w:p>
        </w:tc>
      </w:tr>
      <w:tr w:rsidR="002C7EB4" w:rsidRPr="002C7EB4" w14:paraId="67249698" w14:textId="77777777" w:rsidTr="00A162AB">
        <w:tblPrEx>
          <w:tblLook w:val="04A0" w:firstRow="1" w:lastRow="0" w:firstColumn="1" w:lastColumn="0" w:noHBand="0" w:noVBand="1"/>
        </w:tblPrEx>
        <w:trPr>
          <w:trHeight w:val="2983"/>
        </w:trPr>
        <w:tc>
          <w:tcPr>
            <w:tcW w:w="2116" w:type="dxa"/>
            <w:shd w:val="clear" w:color="auto" w:fill="FBD9F5"/>
          </w:tcPr>
          <w:p w14:paraId="0DDF5951" w14:textId="77777777" w:rsidR="002C7EB4" w:rsidRPr="002C7EB4" w:rsidRDefault="002C7EB4" w:rsidP="002C7EB4">
            <w:pPr>
              <w:rPr>
                <w:b/>
                <w:bCs/>
                <w:i w:val="0"/>
                <w:iCs w:val="0"/>
                <w:lang w:val="hr-HR"/>
              </w:rPr>
            </w:pPr>
            <w:r w:rsidRPr="002C7EB4">
              <w:rPr>
                <w:b/>
                <w:bCs/>
                <w:i w:val="0"/>
                <w:iCs w:val="0"/>
                <w:lang w:val="hr-HR"/>
              </w:rPr>
              <w:t>Aktivnost 1.1.1</w:t>
            </w:r>
          </w:p>
          <w:p w14:paraId="4C722D66" w14:textId="77777777" w:rsidR="002C7EB4" w:rsidRPr="002C7EB4" w:rsidRDefault="002C7EB4" w:rsidP="002C7EB4">
            <w:pPr>
              <w:rPr>
                <w:i w:val="0"/>
                <w:iCs w:val="0"/>
                <w:sz w:val="22"/>
                <w:szCs w:val="22"/>
                <w:lang w:val="hr-HR"/>
              </w:rPr>
            </w:pPr>
            <w:r w:rsidRPr="002C7EB4">
              <w:rPr>
                <w:i w:val="0"/>
                <w:sz w:val="22"/>
                <w:szCs w:val="22"/>
              </w:rPr>
              <w:t>Izrada lokalnog programa podrške za VTO (pravni i finansijski okvir).</w:t>
            </w:r>
          </w:p>
        </w:tc>
        <w:tc>
          <w:tcPr>
            <w:tcW w:w="1970" w:type="dxa"/>
            <w:shd w:val="clear" w:color="auto" w:fill="FBD9F5"/>
          </w:tcPr>
          <w:p w14:paraId="53448C01" w14:textId="77777777" w:rsidR="002C7EB4" w:rsidRPr="002C7EB4" w:rsidRDefault="002C7EB4" w:rsidP="002C7EB4">
            <w:pPr>
              <w:rPr>
                <w:i w:val="0"/>
                <w:iCs w:val="0"/>
                <w:sz w:val="22"/>
                <w:szCs w:val="22"/>
                <w:lang w:val="hr-HR"/>
              </w:rPr>
            </w:pPr>
            <w:r w:rsidRPr="00555C4C">
              <w:rPr>
                <w:i w:val="0"/>
                <w:sz w:val="22"/>
                <w:szCs w:val="22"/>
              </w:rPr>
              <w:t>Žene i muškarci reproduktivne dobi koji žele koristiti VTO, a koji su već bezuspješno iskoristili podršku države za besplatne VTO.</w:t>
            </w:r>
          </w:p>
        </w:tc>
        <w:tc>
          <w:tcPr>
            <w:tcW w:w="1853" w:type="dxa"/>
            <w:shd w:val="clear" w:color="auto" w:fill="FBD9F5"/>
          </w:tcPr>
          <w:p w14:paraId="07BBD610" w14:textId="77777777" w:rsidR="002C7EB4" w:rsidRPr="002C7EB4" w:rsidRDefault="002C7EB4" w:rsidP="002C7EB4">
            <w:pPr>
              <w:rPr>
                <w:rFonts w:eastAsia="Times New Roman"/>
                <w:i w:val="0"/>
                <w:iCs w:val="0"/>
                <w:color w:val="000000"/>
                <w:sz w:val="22"/>
                <w:szCs w:val="22"/>
                <w:lang w:val="sr-Cyrl-CS" w:eastAsia="en-GB"/>
              </w:rPr>
            </w:pPr>
            <w:r w:rsidRPr="002C7EB4">
              <w:rPr>
                <w:rFonts w:eastAsia="Times New Roman"/>
                <w:i w:val="0"/>
                <w:color w:val="000000"/>
                <w:sz w:val="22"/>
                <w:szCs w:val="22"/>
                <w:lang w:eastAsia="en-GB"/>
              </w:rPr>
              <w:t>Uspostavljen program za podršku.</w:t>
            </w:r>
          </w:p>
        </w:tc>
        <w:tc>
          <w:tcPr>
            <w:tcW w:w="1914" w:type="dxa"/>
            <w:shd w:val="clear" w:color="auto" w:fill="FBD9F5"/>
          </w:tcPr>
          <w:p w14:paraId="4C0FD32B" w14:textId="77777777" w:rsidR="002C7EB4" w:rsidRPr="002C7EB4" w:rsidRDefault="002C7EB4" w:rsidP="002C7EB4">
            <w:pPr>
              <w:numPr>
                <w:ilvl w:val="0"/>
                <w:numId w:val="18"/>
              </w:numPr>
              <w:spacing w:line="276" w:lineRule="auto"/>
              <w:contextualSpacing/>
              <w:rPr>
                <w:i w:val="0"/>
                <w:sz w:val="22"/>
                <w:szCs w:val="22"/>
              </w:rPr>
            </w:pPr>
            <w:r w:rsidRPr="002C7EB4">
              <w:rPr>
                <w:i w:val="0"/>
                <w:sz w:val="22"/>
                <w:szCs w:val="22"/>
              </w:rPr>
              <w:t>0 programa</w:t>
            </w:r>
          </w:p>
          <w:p w14:paraId="1624EAAC" w14:textId="77777777" w:rsidR="002C7EB4" w:rsidRPr="002C7EB4" w:rsidRDefault="002C7EB4" w:rsidP="002C7EB4">
            <w:pPr>
              <w:rPr>
                <w:i w:val="0"/>
                <w:iCs w:val="0"/>
                <w:sz w:val="22"/>
                <w:szCs w:val="22"/>
                <w:lang w:val="hr-HR"/>
              </w:rPr>
            </w:pPr>
          </w:p>
        </w:tc>
        <w:tc>
          <w:tcPr>
            <w:tcW w:w="1956" w:type="dxa"/>
            <w:shd w:val="clear" w:color="auto" w:fill="FBD9F5"/>
          </w:tcPr>
          <w:p w14:paraId="214B77FE" w14:textId="77777777" w:rsidR="002C7EB4" w:rsidRPr="002C7EB4" w:rsidRDefault="002C7EB4" w:rsidP="002C7EB4">
            <w:pPr>
              <w:numPr>
                <w:ilvl w:val="0"/>
                <w:numId w:val="18"/>
              </w:numPr>
              <w:spacing w:line="276" w:lineRule="auto"/>
              <w:contextualSpacing/>
              <w:rPr>
                <w:i w:val="0"/>
                <w:sz w:val="22"/>
                <w:szCs w:val="22"/>
              </w:rPr>
            </w:pPr>
            <w:r w:rsidRPr="002C7EB4">
              <w:rPr>
                <w:i w:val="0"/>
                <w:sz w:val="22"/>
                <w:szCs w:val="22"/>
              </w:rPr>
              <w:t xml:space="preserve">1 program </w:t>
            </w:r>
          </w:p>
          <w:p w14:paraId="674704E4" w14:textId="77777777" w:rsidR="002C7EB4" w:rsidRPr="002C7EB4" w:rsidRDefault="002C7EB4" w:rsidP="002C7EB4">
            <w:pPr>
              <w:contextualSpacing/>
              <w:rPr>
                <w:i w:val="0"/>
                <w:sz w:val="22"/>
                <w:szCs w:val="22"/>
              </w:rPr>
            </w:pPr>
          </w:p>
          <w:p w14:paraId="2A9392D2" w14:textId="77777777" w:rsidR="002C7EB4" w:rsidRPr="002C7EB4" w:rsidRDefault="002C7EB4" w:rsidP="002C7EB4">
            <w:pPr>
              <w:contextualSpacing/>
              <w:rPr>
                <w:i w:val="0"/>
                <w:iCs w:val="0"/>
                <w:sz w:val="22"/>
                <w:szCs w:val="22"/>
                <w:lang w:val="hr-HR"/>
              </w:rPr>
            </w:pPr>
          </w:p>
        </w:tc>
        <w:tc>
          <w:tcPr>
            <w:tcW w:w="1249" w:type="dxa"/>
            <w:shd w:val="clear" w:color="auto" w:fill="FBD9F5"/>
          </w:tcPr>
          <w:p w14:paraId="7A743CA8" w14:textId="77777777" w:rsidR="002C7EB4" w:rsidRPr="002C7EB4" w:rsidRDefault="002C7EB4" w:rsidP="002C7EB4">
            <w:pPr>
              <w:rPr>
                <w:i w:val="0"/>
                <w:iCs w:val="0"/>
                <w:sz w:val="22"/>
                <w:szCs w:val="22"/>
                <w:lang w:val="hr-HR"/>
              </w:rPr>
            </w:pPr>
            <w:r w:rsidRPr="002C7EB4">
              <w:rPr>
                <w:i w:val="0"/>
                <w:iCs w:val="0"/>
                <w:sz w:val="22"/>
                <w:szCs w:val="22"/>
                <w:lang w:val="hr-HR"/>
              </w:rPr>
              <w:t>Septembar 2025 - Februar 2026.</w:t>
            </w:r>
          </w:p>
        </w:tc>
        <w:tc>
          <w:tcPr>
            <w:tcW w:w="2268" w:type="dxa"/>
            <w:shd w:val="clear" w:color="auto" w:fill="FBD9F5"/>
          </w:tcPr>
          <w:p w14:paraId="5847E5FA" w14:textId="77777777" w:rsidR="002C7EB4" w:rsidRPr="002C7EB4" w:rsidRDefault="002C7EB4" w:rsidP="002C7EB4">
            <w:pPr>
              <w:contextualSpacing/>
              <w:rPr>
                <w:i w:val="0"/>
                <w:iCs w:val="0"/>
                <w:sz w:val="22"/>
                <w:szCs w:val="22"/>
                <w:lang w:val="hr-HR"/>
              </w:rPr>
            </w:pPr>
            <w:r w:rsidRPr="002C7EB4">
              <w:rPr>
                <w:i w:val="0"/>
                <w:iCs w:val="0"/>
                <w:sz w:val="22"/>
                <w:szCs w:val="22"/>
                <w:lang w:val="hr-HR"/>
              </w:rPr>
              <w:t>Predsjednik opštine</w:t>
            </w:r>
          </w:p>
          <w:p w14:paraId="594E85B4" w14:textId="77777777" w:rsidR="002C7EB4" w:rsidRPr="002C7EB4" w:rsidRDefault="002C7EB4" w:rsidP="002C7EB4">
            <w:pPr>
              <w:contextualSpacing/>
              <w:rPr>
                <w:i w:val="0"/>
                <w:iCs w:val="0"/>
                <w:sz w:val="22"/>
                <w:szCs w:val="22"/>
                <w:lang w:val="hr-HR"/>
              </w:rPr>
            </w:pPr>
          </w:p>
          <w:p w14:paraId="346C3B15" w14:textId="77777777" w:rsidR="002C7EB4" w:rsidRPr="002C7EB4" w:rsidRDefault="002C7EB4" w:rsidP="002C7EB4">
            <w:pPr>
              <w:contextualSpacing/>
              <w:rPr>
                <w:i w:val="0"/>
                <w:iCs w:val="0"/>
                <w:sz w:val="22"/>
                <w:szCs w:val="22"/>
                <w:lang w:val="hr-HR"/>
              </w:rPr>
            </w:pPr>
            <w:r w:rsidRPr="002C7EB4">
              <w:rPr>
                <w:i w:val="0"/>
                <w:iCs w:val="0"/>
                <w:sz w:val="22"/>
                <w:szCs w:val="22"/>
                <w:lang w:val="hr-HR"/>
              </w:rPr>
              <w:t>Sekretarijat za upravu i društvene djelatnosti</w:t>
            </w:r>
          </w:p>
          <w:p w14:paraId="372375A9" w14:textId="77777777" w:rsidR="002C7EB4" w:rsidRPr="002C7EB4" w:rsidRDefault="002C7EB4" w:rsidP="002C7EB4">
            <w:pPr>
              <w:contextualSpacing/>
              <w:rPr>
                <w:i w:val="0"/>
                <w:iCs w:val="0"/>
                <w:sz w:val="22"/>
                <w:szCs w:val="22"/>
                <w:lang w:val="hr-HR"/>
              </w:rPr>
            </w:pPr>
          </w:p>
        </w:tc>
        <w:tc>
          <w:tcPr>
            <w:tcW w:w="1275" w:type="dxa"/>
            <w:shd w:val="clear" w:color="auto" w:fill="FBD9F5"/>
          </w:tcPr>
          <w:p w14:paraId="6665B6D9" w14:textId="77777777" w:rsidR="002C7EB4" w:rsidRPr="002C7EB4" w:rsidRDefault="002C7EB4" w:rsidP="002C7EB4">
            <w:pPr>
              <w:rPr>
                <w:i w:val="0"/>
                <w:iCs w:val="0"/>
                <w:sz w:val="22"/>
                <w:szCs w:val="22"/>
                <w:lang w:val="hr-HR"/>
              </w:rPr>
            </w:pPr>
            <w:r w:rsidRPr="002C7EB4">
              <w:rPr>
                <w:i w:val="0"/>
                <w:iCs w:val="0"/>
                <w:sz w:val="22"/>
                <w:szCs w:val="22"/>
                <w:lang w:val="hr-HR"/>
              </w:rPr>
              <w:t>0</w:t>
            </w:r>
          </w:p>
        </w:tc>
      </w:tr>
      <w:tr w:rsidR="002C7EB4" w:rsidRPr="002C7EB4" w14:paraId="3B2836D6" w14:textId="77777777" w:rsidTr="00A162AB">
        <w:tblPrEx>
          <w:tblLook w:val="04A0" w:firstRow="1" w:lastRow="0" w:firstColumn="1" w:lastColumn="0" w:noHBand="0" w:noVBand="1"/>
        </w:tblPrEx>
        <w:trPr>
          <w:trHeight w:val="1125"/>
        </w:trPr>
        <w:tc>
          <w:tcPr>
            <w:tcW w:w="2116" w:type="dxa"/>
            <w:shd w:val="clear" w:color="auto" w:fill="FBD9F5"/>
          </w:tcPr>
          <w:p w14:paraId="01B2376A" w14:textId="77777777" w:rsidR="002C7EB4" w:rsidRPr="002C7EB4" w:rsidRDefault="002C7EB4" w:rsidP="002C7EB4">
            <w:pPr>
              <w:rPr>
                <w:b/>
                <w:bCs/>
                <w:i w:val="0"/>
                <w:iCs w:val="0"/>
                <w:lang w:val="hr-HR"/>
              </w:rPr>
            </w:pPr>
            <w:r w:rsidRPr="002C7EB4">
              <w:rPr>
                <w:b/>
                <w:bCs/>
                <w:i w:val="0"/>
                <w:iCs w:val="0"/>
                <w:lang w:val="hr-HR"/>
              </w:rPr>
              <w:t>Aktivnost 1.1.2.</w:t>
            </w:r>
          </w:p>
          <w:p w14:paraId="2D048A17" w14:textId="77777777" w:rsidR="002C7EB4" w:rsidRPr="002C7EB4" w:rsidRDefault="002C7EB4" w:rsidP="002C7EB4">
            <w:pPr>
              <w:rPr>
                <w:i w:val="0"/>
                <w:iCs w:val="0"/>
                <w:sz w:val="22"/>
                <w:szCs w:val="22"/>
                <w:lang w:val="hr-HR"/>
              </w:rPr>
            </w:pPr>
            <w:r w:rsidRPr="002C7EB4">
              <w:rPr>
                <w:rFonts w:eastAsia="Times New Roman"/>
                <w:i w:val="0"/>
                <w:color w:val="000000"/>
                <w:sz w:val="22"/>
                <w:szCs w:val="22"/>
                <w:lang w:eastAsia="en-GB"/>
              </w:rPr>
              <w:t xml:space="preserve">Obezbjeđivanje subvencija ili refundacija troškova za parove </w:t>
            </w:r>
            <w:r w:rsidRPr="002C7EB4">
              <w:rPr>
                <w:rFonts w:eastAsia="Times New Roman"/>
                <w:i w:val="0"/>
                <w:color w:val="000000"/>
                <w:sz w:val="22"/>
                <w:szCs w:val="22"/>
                <w:lang w:eastAsia="en-GB"/>
              </w:rPr>
              <w:lastRenderedPageBreak/>
              <w:t>koji prolaze kroz VTO postupak za 2026. i 2027. godinu.</w:t>
            </w:r>
            <w:r w:rsidRPr="002C7EB4">
              <w:rPr>
                <w:rFonts w:eastAsia="Times New Roman"/>
                <w:i w:val="0"/>
                <w:iCs w:val="0"/>
                <w:color w:val="000000"/>
                <w:sz w:val="22"/>
                <w:szCs w:val="22"/>
                <w:lang w:val="hr-HR" w:eastAsia="en-GB"/>
              </w:rPr>
              <w:t xml:space="preserve"> </w:t>
            </w:r>
          </w:p>
        </w:tc>
        <w:tc>
          <w:tcPr>
            <w:tcW w:w="1970" w:type="dxa"/>
            <w:shd w:val="clear" w:color="auto" w:fill="FBD9F5"/>
          </w:tcPr>
          <w:p w14:paraId="2232711F" w14:textId="77777777" w:rsidR="002C7EB4" w:rsidRPr="002C7EB4" w:rsidRDefault="002C7EB4" w:rsidP="002C7EB4">
            <w:pPr>
              <w:spacing w:after="0"/>
              <w:rPr>
                <w:i w:val="0"/>
                <w:iCs w:val="0"/>
                <w:sz w:val="22"/>
                <w:szCs w:val="22"/>
                <w:lang w:val="hr-HR"/>
              </w:rPr>
            </w:pPr>
            <w:r w:rsidRPr="002C7EB4">
              <w:rPr>
                <w:i w:val="0"/>
                <w:sz w:val="22"/>
                <w:szCs w:val="22"/>
              </w:rPr>
              <w:lastRenderedPageBreak/>
              <w:t xml:space="preserve">Žene i muškarci reproduktivne dobi koji žele koristiti VTO, a koji su već </w:t>
            </w:r>
            <w:r w:rsidRPr="002C7EB4">
              <w:rPr>
                <w:i w:val="0"/>
                <w:sz w:val="22"/>
                <w:szCs w:val="22"/>
              </w:rPr>
              <w:lastRenderedPageBreak/>
              <w:t>bezuspješno iskoristili podršku države za besplatne VTO.</w:t>
            </w:r>
          </w:p>
        </w:tc>
        <w:tc>
          <w:tcPr>
            <w:tcW w:w="1853" w:type="dxa"/>
            <w:shd w:val="clear" w:color="auto" w:fill="FBD9F5"/>
          </w:tcPr>
          <w:p w14:paraId="042A77CD" w14:textId="77777777" w:rsidR="002C7EB4" w:rsidRPr="002C7EB4" w:rsidRDefault="002C7EB4" w:rsidP="002C7EB4">
            <w:pPr>
              <w:spacing w:after="0" w:line="240" w:lineRule="auto"/>
              <w:rPr>
                <w:rFonts w:eastAsia="Times New Roman"/>
                <w:i w:val="0"/>
                <w:iCs w:val="0"/>
                <w:color w:val="000000"/>
                <w:sz w:val="22"/>
                <w:szCs w:val="22"/>
                <w:lang w:val="hr-HR" w:eastAsia="en-GB"/>
              </w:rPr>
            </w:pPr>
            <w:r w:rsidRPr="002C7EB4">
              <w:rPr>
                <w:rFonts w:eastAsia="Times New Roman"/>
                <w:i w:val="0"/>
                <w:iCs w:val="0"/>
                <w:color w:val="000000"/>
                <w:sz w:val="22"/>
                <w:szCs w:val="22"/>
                <w:lang w:val="hr-HR" w:eastAsia="en-GB"/>
              </w:rPr>
              <w:lastRenderedPageBreak/>
              <w:t>Definisana budžetska stavka za podršku VTO</w:t>
            </w:r>
          </w:p>
        </w:tc>
        <w:tc>
          <w:tcPr>
            <w:tcW w:w="1914" w:type="dxa"/>
            <w:shd w:val="clear" w:color="auto" w:fill="FBD9F5"/>
          </w:tcPr>
          <w:p w14:paraId="6C429629"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0</w:t>
            </w:r>
          </w:p>
        </w:tc>
        <w:tc>
          <w:tcPr>
            <w:tcW w:w="1956" w:type="dxa"/>
            <w:shd w:val="clear" w:color="auto" w:fill="FBD9F5"/>
          </w:tcPr>
          <w:p w14:paraId="5187A6EB"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1</w:t>
            </w:r>
          </w:p>
        </w:tc>
        <w:tc>
          <w:tcPr>
            <w:tcW w:w="1249" w:type="dxa"/>
            <w:shd w:val="clear" w:color="auto" w:fill="FBD9F5"/>
          </w:tcPr>
          <w:p w14:paraId="5C1B6128" w14:textId="77777777" w:rsidR="002C7EB4" w:rsidRPr="002C7EB4" w:rsidRDefault="002C7EB4" w:rsidP="002C7EB4">
            <w:pPr>
              <w:rPr>
                <w:i w:val="0"/>
                <w:iCs w:val="0"/>
                <w:sz w:val="22"/>
                <w:szCs w:val="22"/>
                <w:lang w:val="hr-HR"/>
              </w:rPr>
            </w:pPr>
            <w:r w:rsidRPr="002C7EB4">
              <w:rPr>
                <w:i w:val="0"/>
                <w:iCs w:val="0"/>
                <w:sz w:val="22"/>
                <w:szCs w:val="22"/>
                <w:lang w:val="hr-HR"/>
              </w:rPr>
              <w:t>Oktobar 2025- Oktobar 2026</w:t>
            </w:r>
          </w:p>
        </w:tc>
        <w:tc>
          <w:tcPr>
            <w:tcW w:w="2268" w:type="dxa"/>
            <w:shd w:val="clear" w:color="auto" w:fill="FBD9F5"/>
          </w:tcPr>
          <w:p w14:paraId="216B28EE" w14:textId="77777777" w:rsidR="002C7EB4" w:rsidRPr="002C7EB4" w:rsidRDefault="002C7EB4" w:rsidP="002C7EB4">
            <w:pPr>
              <w:contextualSpacing/>
              <w:rPr>
                <w:i w:val="0"/>
                <w:iCs w:val="0"/>
                <w:sz w:val="22"/>
                <w:szCs w:val="22"/>
                <w:lang w:val="hr-HR"/>
              </w:rPr>
            </w:pPr>
            <w:r w:rsidRPr="002C7EB4">
              <w:rPr>
                <w:i w:val="0"/>
                <w:iCs w:val="0"/>
                <w:sz w:val="22"/>
                <w:szCs w:val="22"/>
                <w:lang w:val="hr-HR"/>
              </w:rPr>
              <w:t>Predsjednik opštine</w:t>
            </w:r>
          </w:p>
          <w:p w14:paraId="270DED6E" w14:textId="77777777" w:rsidR="002C7EB4" w:rsidRPr="002C7EB4" w:rsidRDefault="002C7EB4" w:rsidP="002C7EB4">
            <w:pPr>
              <w:ind w:left="360"/>
              <w:contextualSpacing/>
              <w:rPr>
                <w:i w:val="0"/>
                <w:iCs w:val="0"/>
                <w:sz w:val="22"/>
                <w:szCs w:val="22"/>
                <w:lang w:val="hr-HR"/>
              </w:rPr>
            </w:pPr>
          </w:p>
          <w:p w14:paraId="5C5A6CED" w14:textId="77777777" w:rsidR="002C7EB4" w:rsidRPr="002C7EB4" w:rsidRDefault="002C7EB4" w:rsidP="002C7EB4">
            <w:pPr>
              <w:contextualSpacing/>
              <w:rPr>
                <w:i w:val="0"/>
                <w:iCs w:val="0"/>
                <w:sz w:val="22"/>
                <w:szCs w:val="22"/>
                <w:lang w:val="hr-HR"/>
              </w:rPr>
            </w:pPr>
            <w:r w:rsidRPr="002C7EB4">
              <w:rPr>
                <w:i w:val="0"/>
                <w:iCs w:val="0"/>
                <w:sz w:val="22"/>
                <w:szCs w:val="22"/>
                <w:lang w:val="hr-HR"/>
              </w:rPr>
              <w:t>Sekretarijat za upravu i društvene djelatnosti</w:t>
            </w:r>
          </w:p>
          <w:p w14:paraId="1411A361" w14:textId="77777777" w:rsidR="002C7EB4" w:rsidRPr="002C7EB4" w:rsidRDefault="002C7EB4" w:rsidP="002C7EB4">
            <w:pPr>
              <w:contextualSpacing/>
              <w:rPr>
                <w:i w:val="0"/>
                <w:iCs w:val="0"/>
                <w:sz w:val="22"/>
                <w:szCs w:val="22"/>
                <w:lang w:val="hr-HR"/>
              </w:rPr>
            </w:pPr>
          </w:p>
          <w:p w14:paraId="03B58D91" w14:textId="77777777" w:rsidR="002C7EB4" w:rsidRPr="002C7EB4" w:rsidRDefault="002C7EB4" w:rsidP="002C7EB4">
            <w:pPr>
              <w:contextualSpacing/>
              <w:rPr>
                <w:i w:val="0"/>
                <w:iCs w:val="0"/>
                <w:sz w:val="22"/>
                <w:szCs w:val="22"/>
                <w:lang w:val="hr-HR"/>
              </w:rPr>
            </w:pPr>
            <w:r w:rsidRPr="002C7EB4">
              <w:rPr>
                <w:i w:val="0"/>
                <w:iCs w:val="0"/>
                <w:sz w:val="22"/>
                <w:szCs w:val="22"/>
                <w:lang w:val="hr-HR"/>
              </w:rPr>
              <w:t>Sekretarijat za finansije i lokalni ekonomski razvoj</w:t>
            </w:r>
          </w:p>
        </w:tc>
        <w:tc>
          <w:tcPr>
            <w:tcW w:w="1275" w:type="dxa"/>
            <w:shd w:val="clear" w:color="auto" w:fill="FBD9F5"/>
          </w:tcPr>
          <w:p w14:paraId="6704B888" w14:textId="471DD2C6" w:rsidR="002C7EB4" w:rsidRPr="002C7EB4" w:rsidRDefault="00AE4940" w:rsidP="002C7EB4">
            <w:pPr>
              <w:rPr>
                <w:i w:val="0"/>
                <w:iCs w:val="0"/>
                <w:sz w:val="22"/>
                <w:szCs w:val="22"/>
                <w:lang w:val="hr-HR"/>
              </w:rPr>
            </w:pPr>
            <w:r>
              <w:rPr>
                <w:i w:val="0"/>
                <w:iCs w:val="0"/>
                <w:sz w:val="22"/>
                <w:szCs w:val="22"/>
                <w:lang w:val="hr-HR"/>
              </w:rPr>
              <w:lastRenderedPageBreak/>
              <w:t>10,000.</w:t>
            </w:r>
            <w:r w:rsidR="002C7EB4" w:rsidRPr="002C7EB4">
              <w:rPr>
                <w:i w:val="0"/>
                <w:iCs w:val="0"/>
                <w:sz w:val="22"/>
                <w:szCs w:val="22"/>
                <w:lang w:val="hr-HR"/>
              </w:rPr>
              <w:t>00</w:t>
            </w:r>
          </w:p>
        </w:tc>
      </w:tr>
      <w:tr w:rsidR="002C7EB4" w:rsidRPr="002C7EB4" w14:paraId="4054032B" w14:textId="77777777" w:rsidTr="00A162AB">
        <w:tblPrEx>
          <w:tblLook w:val="04A0" w:firstRow="1" w:lastRow="0" w:firstColumn="1" w:lastColumn="0" w:noHBand="0" w:noVBand="1"/>
        </w:tblPrEx>
        <w:trPr>
          <w:trHeight w:val="144"/>
        </w:trPr>
        <w:tc>
          <w:tcPr>
            <w:tcW w:w="2116" w:type="dxa"/>
            <w:shd w:val="clear" w:color="auto" w:fill="FBD9F5"/>
          </w:tcPr>
          <w:p w14:paraId="10CC8C22" w14:textId="77777777" w:rsidR="002C7EB4" w:rsidRPr="002C7EB4" w:rsidRDefault="002C7EB4" w:rsidP="002C7EB4">
            <w:pPr>
              <w:rPr>
                <w:b/>
                <w:bCs/>
                <w:i w:val="0"/>
                <w:iCs w:val="0"/>
                <w:lang w:val="hr-HR"/>
              </w:rPr>
            </w:pPr>
            <w:r w:rsidRPr="002C7EB4">
              <w:rPr>
                <w:b/>
                <w:bCs/>
                <w:i w:val="0"/>
                <w:iCs w:val="0"/>
                <w:lang w:val="hr-HR"/>
              </w:rPr>
              <w:lastRenderedPageBreak/>
              <w:t>Aktivnost 1.1.3.</w:t>
            </w:r>
          </w:p>
          <w:p w14:paraId="1228A668" w14:textId="77777777" w:rsidR="002C7EB4" w:rsidRPr="002C7EB4" w:rsidRDefault="002C7EB4" w:rsidP="002C7EB4">
            <w:pPr>
              <w:rPr>
                <w:i w:val="0"/>
                <w:iCs w:val="0"/>
                <w:sz w:val="22"/>
                <w:szCs w:val="22"/>
                <w:lang w:val="hr-HR"/>
              </w:rPr>
            </w:pPr>
            <w:r w:rsidRPr="002C7EB4">
              <w:rPr>
                <w:i w:val="0"/>
                <w:iCs w:val="0"/>
                <w:sz w:val="22"/>
                <w:szCs w:val="22"/>
                <w:lang w:val="hr-HR"/>
              </w:rPr>
              <w:t xml:space="preserve">Sprovođenje administrativne procedure za dodjelu sredstava </w:t>
            </w:r>
          </w:p>
        </w:tc>
        <w:tc>
          <w:tcPr>
            <w:tcW w:w="1970" w:type="dxa"/>
            <w:shd w:val="clear" w:color="auto" w:fill="FBD9F5"/>
          </w:tcPr>
          <w:p w14:paraId="3C84A425" w14:textId="77777777" w:rsidR="002C7EB4" w:rsidRPr="002C7EB4" w:rsidRDefault="002C7EB4" w:rsidP="002C7EB4">
            <w:pPr>
              <w:rPr>
                <w:i w:val="0"/>
                <w:sz w:val="22"/>
                <w:szCs w:val="22"/>
                <w:lang w:val="sr-Cyrl-CS"/>
              </w:rPr>
            </w:pPr>
            <w:r w:rsidRPr="002C7EB4">
              <w:rPr>
                <w:i w:val="0"/>
                <w:sz w:val="22"/>
                <w:szCs w:val="22"/>
              </w:rPr>
              <w:t>Žene i muškarci reproduktivne dobi koji žele koristiti VTO, a koji su već bezuspješno iskoristili podršku države za besplatne VTO.</w:t>
            </w:r>
          </w:p>
          <w:p w14:paraId="4799FA67" w14:textId="77777777" w:rsidR="002C7EB4" w:rsidRPr="002C7EB4" w:rsidRDefault="002C7EB4" w:rsidP="002C7EB4">
            <w:pPr>
              <w:rPr>
                <w:i w:val="0"/>
                <w:iCs w:val="0"/>
                <w:sz w:val="22"/>
                <w:szCs w:val="22"/>
                <w:lang w:val="sr-Cyrl-CS"/>
              </w:rPr>
            </w:pPr>
          </w:p>
        </w:tc>
        <w:tc>
          <w:tcPr>
            <w:tcW w:w="1853" w:type="dxa"/>
            <w:shd w:val="clear" w:color="auto" w:fill="FBD9F5"/>
          </w:tcPr>
          <w:p w14:paraId="79282EE3" w14:textId="77777777" w:rsidR="002C7EB4" w:rsidRPr="002C7EB4" w:rsidRDefault="002C7EB4" w:rsidP="002C7EB4">
            <w:pPr>
              <w:contextualSpacing/>
              <w:rPr>
                <w:i w:val="0"/>
                <w:iCs w:val="0"/>
                <w:sz w:val="22"/>
                <w:szCs w:val="22"/>
                <w:lang w:val="hr-HR"/>
              </w:rPr>
            </w:pPr>
            <w:r w:rsidRPr="002C7EB4">
              <w:rPr>
                <w:i w:val="0"/>
                <w:iCs w:val="0"/>
                <w:sz w:val="22"/>
                <w:szCs w:val="22"/>
                <w:lang w:val="hr-HR"/>
              </w:rPr>
              <w:t>Sprovedena dodjela podrške na godišnjem nivou</w:t>
            </w:r>
          </w:p>
        </w:tc>
        <w:tc>
          <w:tcPr>
            <w:tcW w:w="1914" w:type="dxa"/>
            <w:shd w:val="clear" w:color="auto" w:fill="FBD9F5"/>
          </w:tcPr>
          <w:p w14:paraId="159BA2C5" w14:textId="77777777" w:rsidR="002C7EB4" w:rsidRPr="002C7EB4" w:rsidRDefault="002C7EB4" w:rsidP="002C7EB4">
            <w:pPr>
              <w:numPr>
                <w:ilvl w:val="0"/>
                <w:numId w:val="18"/>
              </w:numPr>
              <w:spacing w:line="276" w:lineRule="auto"/>
              <w:contextualSpacing/>
              <w:rPr>
                <w:i w:val="0"/>
                <w:sz w:val="22"/>
                <w:szCs w:val="22"/>
              </w:rPr>
            </w:pPr>
            <w:r w:rsidRPr="002C7EB4">
              <w:rPr>
                <w:i w:val="0"/>
                <w:sz w:val="22"/>
                <w:szCs w:val="22"/>
              </w:rPr>
              <w:t>Broj parova koji imaju pris</w:t>
            </w:r>
            <w:r w:rsidR="00555C4C">
              <w:rPr>
                <w:i w:val="0"/>
                <w:sz w:val="22"/>
                <w:szCs w:val="22"/>
              </w:rPr>
              <w:t xml:space="preserve">tup finansijskoj pomoći za VTO </w:t>
            </w:r>
            <w:r w:rsidRPr="002C7EB4">
              <w:rPr>
                <w:i w:val="0"/>
                <w:sz w:val="22"/>
                <w:szCs w:val="22"/>
              </w:rPr>
              <w:t>(0)</w:t>
            </w:r>
          </w:p>
          <w:p w14:paraId="0EC00D0D" w14:textId="77777777" w:rsidR="002C7EB4" w:rsidRPr="002C7EB4" w:rsidRDefault="002C7EB4" w:rsidP="002C7EB4">
            <w:pPr>
              <w:ind w:left="360"/>
              <w:contextualSpacing/>
              <w:rPr>
                <w:i w:val="0"/>
                <w:iCs w:val="0"/>
                <w:sz w:val="22"/>
                <w:szCs w:val="22"/>
                <w:lang w:val="hr-HR"/>
              </w:rPr>
            </w:pPr>
          </w:p>
        </w:tc>
        <w:tc>
          <w:tcPr>
            <w:tcW w:w="1956" w:type="dxa"/>
            <w:shd w:val="clear" w:color="auto" w:fill="FBD9F5"/>
          </w:tcPr>
          <w:p w14:paraId="78C16903" w14:textId="77777777" w:rsidR="002C7EB4" w:rsidRPr="002C7EB4" w:rsidRDefault="002C7EB4" w:rsidP="002C7EB4">
            <w:pPr>
              <w:numPr>
                <w:ilvl w:val="0"/>
                <w:numId w:val="18"/>
              </w:numPr>
              <w:spacing w:line="276" w:lineRule="auto"/>
              <w:contextualSpacing/>
              <w:rPr>
                <w:i w:val="0"/>
                <w:iCs w:val="0"/>
                <w:lang w:val="hr-HR"/>
              </w:rPr>
            </w:pPr>
            <w:r w:rsidRPr="002C7EB4">
              <w:rPr>
                <w:i w:val="0"/>
                <w:sz w:val="22"/>
                <w:szCs w:val="22"/>
              </w:rPr>
              <w:t>Porast broja korisnika programa podrške za VTO (2 para u tri godine).</w:t>
            </w:r>
          </w:p>
          <w:p w14:paraId="2EE68842" w14:textId="77777777" w:rsidR="002C7EB4" w:rsidRPr="002C7EB4" w:rsidRDefault="002C7EB4" w:rsidP="002C7EB4">
            <w:pPr>
              <w:rPr>
                <w:i w:val="0"/>
                <w:iCs w:val="0"/>
                <w:lang w:val="hr-HR"/>
              </w:rPr>
            </w:pPr>
          </w:p>
        </w:tc>
        <w:tc>
          <w:tcPr>
            <w:tcW w:w="1249" w:type="dxa"/>
            <w:shd w:val="clear" w:color="auto" w:fill="FBD9F5"/>
          </w:tcPr>
          <w:p w14:paraId="5D0622AB" w14:textId="77777777" w:rsidR="002C7EB4" w:rsidRPr="002C7EB4" w:rsidRDefault="002C7EB4" w:rsidP="002C7EB4">
            <w:pPr>
              <w:rPr>
                <w:i w:val="0"/>
                <w:iCs w:val="0"/>
                <w:sz w:val="22"/>
                <w:szCs w:val="22"/>
                <w:lang w:val="hr-HR"/>
              </w:rPr>
            </w:pPr>
            <w:r w:rsidRPr="002C7EB4">
              <w:rPr>
                <w:i w:val="0"/>
                <w:iCs w:val="0"/>
                <w:sz w:val="22"/>
                <w:szCs w:val="22"/>
                <w:lang w:val="hr-HR"/>
              </w:rPr>
              <w:t>Jednom godišnje, (2026. i 2027. godina).</w:t>
            </w:r>
          </w:p>
        </w:tc>
        <w:tc>
          <w:tcPr>
            <w:tcW w:w="2268" w:type="dxa"/>
            <w:shd w:val="clear" w:color="auto" w:fill="FBD9F5"/>
          </w:tcPr>
          <w:p w14:paraId="4F6CDA07"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Sekretarijat za upravu i društvene djelatnosti</w:t>
            </w:r>
          </w:p>
          <w:p w14:paraId="1DF52B91" w14:textId="77777777" w:rsidR="002C7EB4" w:rsidRPr="002C7EB4" w:rsidRDefault="002C7EB4" w:rsidP="002C7EB4">
            <w:pPr>
              <w:ind w:left="360"/>
              <w:contextualSpacing/>
              <w:rPr>
                <w:i w:val="0"/>
                <w:iCs w:val="0"/>
                <w:sz w:val="22"/>
                <w:szCs w:val="22"/>
                <w:lang w:val="hr-HR"/>
              </w:rPr>
            </w:pPr>
          </w:p>
          <w:p w14:paraId="6195182A" w14:textId="77777777" w:rsidR="002C7EB4" w:rsidRPr="002C7EB4" w:rsidRDefault="002C7EB4" w:rsidP="002C7EB4">
            <w:pPr>
              <w:numPr>
                <w:ilvl w:val="0"/>
                <w:numId w:val="18"/>
              </w:numPr>
              <w:spacing w:line="276" w:lineRule="auto"/>
              <w:contextualSpacing/>
              <w:rPr>
                <w:i w:val="0"/>
                <w:iCs w:val="0"/>
                <w:sz w:val="22"/>
                <w:szCs w:val="22"/>
                <w:lang w:val="sr-Cyrl-CS"/>
              </w:rPr>
            </w:pPr>
            <w:r w:rsidRPr="002C7EB4">
              <w:rPr>
                <w:i w:val="0"/>
                <w:iCs w:val="0"/>
                <w:sz w:val="22"/>
                <w:szCs w:val="22"/>
                <w:lang w:val="hr-HR"/>
              </w:rPr>
              <w:t>Sekretarijat za finansije i lokalni ekonomski razvoj</w:t>
            </w:r>
          </w:p>
        </w:tc>
        <w:tc>
          <w:tcPr>
            <w:tcW w:w="1275" w:type="dxa"/>
            <w:shd w:val="clear" w:color="auto" w:fill="FBD9F5"/>
          </w:tcPr>
          <w:p w14:paraId="2FCCEFD5" w14:textId="3813AFD1" w:rsidR="002C7EB4" w:rsidRPr="002C7EB4" w:rsidRDefault="00AE4940" w:rsidP="002C7EB4">
            <w:pPr>
              <w:jc w:val="center"/>
              <w:rPr>
                <w:i w:val="0"/>
                <w:iCs w:val="0"/>
                <w:sz w:val="22"/>
                <w:szCs w:val="22"/>
                <w:lang w:val="hr-HR"/>
              </w:rPr>
            </w:pPr>
            <w:r>
              <w:rPr>
                <w:i w:val="0"/>
                <w:iCs w:val="0"/>
                <w:sz w:val="22"/>
                <w:szCs w:val="22"/>
                <w:lang w:val="hr-HR"/>
              </w:rPr>
              <w:t>10,000.</w:t>
            </w:r>
            <w:r w:rsidR="002C7EB4" w:rsidRPr="002C7EB4">
              <w:rPr>
                <w:i w:val="0"/>
                <w:iCs w:val="0"/>
                <w:sz w:val="22"/>
                <w:szCs w:val="22"/>
                <w:lang w:val="hr-HR"/>
              </w:rPr>
              <w:t>00</w:t>
            </w:r>
          </w:p>
          <w:p w14:paraId="6419796C" w14:textId="4B184D38" w:rsidR="002C7EB4" w:rsidRPr="002C7EB4" w:rsidRDefault="00AE4940" w:rsidP="002C7EB4">
            <w:pPr>
              <w:jc w:val="center"/>
              <w:rPr>
                <w:i w:val="0"/>
                <w:iCs w:val="0"/>
                <w:sz w:val="22"/>
                <w:szCs w:val="22"/>
                <w:lang w:val="hr-HR"/>
              </w:rPr>
            </w:pPr>
            <w:r>
              <w:rPr>
                <w:i w:val="0"/>
                <w:iCs w:val="0"/>
                <w:sz w:val="22"/>
                <w:szCs w:val="22"/>
                <w:lang w:val="hr-HR"/>
              </w:rPr>
              <w:t>(5,000.</w:t>
            </w:r>
            <w:r w:rsidR="002C7EB4" w:rsidRPr="002C7EB4">
              <w:rPr>
                <w:i w:val="0"/>
                <w:iCs w:val="0"/>
                <w:sz w:val="22"/>
                <w:szCs w:val="22"/>
                <w:lang w:val="hr-HR"/>
              </w:rPr>
              <w:t>00 na godišnjem nivou)</w:t>
            </w:r>
          </w:p>
        </w:tc>
      </w:tr>
      <w:tr w:rsidR="002C7EB4" w:rsidRPr="002C7EB4" w14:paraId="643E57D5" w14:textId="77777777" w:rsidTr="00AE4940">
        <w:tblPrEx>
          <w:tblLook w:val="04A0" w:firstRow="1" w:lastRow="0" w:firstColumn="1" w:lastColumn="0" w:noHBand="0" w:noVBand="1"/>
        </w:tblPrEx>
        <w:trPr>
          <w:trHeight w:val="144"/>
        </w:trPr>
        <w:tc>
          <w:tcPr>
            <w:tcW w:w="14601" w:type="dxa"/>
            <w:gridSpan w:val="8"/>
            <w:shd w:val="clear" w:color="auto" w:fill="FBD9F5"/>
          </w:tcPr>
          <w:p w14:paraId="720A67C7" w14:textId="77777777" w:rsidR="002C7EB4" w:rsidRPr="002C7EB4" w:rsidRDefault="002C7EB4" w:rsidP="002C7EB4">
            <w:pPr>
              <w:rPr>
                <w:b/>
                <w:bCs/>
                <w:i w:val="0"/>
                <w:iCs w:val="0"/>
                <w:color w:val="000000"/>
                <w:sz w:val="24"/>
                <w:szCs w:val="24"/>
                <w:lang w:val="hr-HR"/>
              </w:rPr>
            </w:pPr>
            <w:r w:rsidRPr="002C7EB4">
              <w:rPr>
                <w:b/>
                <w:bCs/>
                <w:i w:val="0"/>
                <w:iCs w:val="0"/>
                <w:color w:val="000000"/>
                <w:sz w:val="24"/>
                <w:szCs w:val="24"/>
                <w:lang w:val="hr-HR"/>
              </w:rPr>
              <w:t xml:space="preserve">Mjera  </w:t>
            </w:r>
            <w:r w:rsidRPr="002C7EB4">
              <w:rPr>
                <w:rFonts w:eastAsia="Times New Roman"/>
                <w:b/>
                <w:bCs/>
                <w:i w:val="0"/>
                <w:iCs w:val="0"/>
                <w:color w:val="000000"/>
                <w:sz w:val="24"/>
                <w:szCs w:val="24"/>
                <w:lang w:eastAsia="en-GB"/>
              </w:rPr>
              <w:t>1.</w:t>
            </w:r>
            <w:r w:rsidRPr="002C7EB4">
              <w:rPr>
                <w:rFonts w:eastAsia="Times New Roman"/>
                <w:b/>
                <w:bCs/>
                <w:i w:val="0"/>
                <w:iCs w:val="0"/>
                <w:color w:val="000000"/>
                <w:sz w:val="24"/>
                <w:szCs w:val="24"/>
                <w:lang w:val="hr-HR" w:eastAsia="en-GB"/>
              </w:rPr>
              <w:t>2.</w:t>
            </w:r>
          </w:p>
          <w:p w14:paraId="143C315C" w14:textId="77777777" w:rsidR="002C7EB4" w:rsidRPr="002C7EB4" w:rsidRDefault="002C7EB4" w:rsidP="002C7EB4">
            <w:pPr>
              <w:rPr>
                <w:b/>
                <w:bCs/>
                <w:i w:val="0"/>
                <w:iCs w:val="0"/>
                <w:sz w:val="22"/>
                <w:szCs w:val="22"/>
                <w:lang w:val="hr-HR"/>
              </w:rPr>
            </w:pPr>
            <w:r w:rsidRPr="002C7EB4">
              <w:rPr>
                <w:rFonts w:eastAsia="Times New Roman"/>
                <w:b/>
                <w:bCs/>
                <w:i w:val="0"/>
                <w:iCs w:val="0"/>
                <w:sz w:val="24"/>
                <w:szCs w:val="24"/>
                <w:lang w:eastAsia="en-GB"/>
              </w:rPr>
              <w:t>Podizanje svijesti o značaju o HPV vakcinaciji</w:t>
            </w:r>
          </w:p>
        </w:tc>
      </w:tr>
      <w:tr w:rsidR="002C7EB4" w:rsidRPr="002C7EB4" w14:paraId="3640C8AE" w14:textId="77777777" w:rsidTr="00A162AB">
        <w:tblPrEx>
          <w:tblLook w:val="04A0" w:firstRow="1" w:lastRow="0" w:firstColumn="1" w:lastColumn="0" w:noHBand="0" w:noVBand="1"/>
        </w:tblPrEx>
        <w:trPr>
          <w:trHeight w:val="303"/>
        </w:trPr>
        <w:tc>
          <w:tcPr>
            <w:tcW w:w="2116" w:type="dxa"/>
            <w:vMerge w:val="restart"/>
            <w:shd w:val="clear" w:color="auto" w:fill="FBD9F5"/>
          </w:tcPr>
          <w:p w14:paraId="46BC762C" w14:textId="77777777" w:rsidR="002C7EB4" w:rsidRPr="002C7EB4" w:rsidRDefault="002C7EB4" w:rsidP="002C7EB4">
            <w:pPr>
              <w:rPr>
                <w:sz w:val="22"/>
                <w:szCs w:val="22"/>
                <w:lang w:val="hr-HR"/>
              </w:rPr>
            </w:pPr>
            <w:r w:rsidRPr="002C7EB4">
              <w:rPr>
                <w:sz w:val="22"/>
                <w:szCs w:val="22"/>
                <w:lang w:val="hr-HR"/>
              </w:rPr>
              <w:t>Opis aktivnosti</w:t>
            </w:r>
          </w:p>
        </w:tc>
        <w:tc>
          <w:tcPr>
            <w:tcW w:w="1970" w:type="dxa"/>
            <w:vMerge w:val="restart"/>
            <w:shd w:val="clear" w:color="auto" w:fill="FBD9F5"/>
          </w:tcPr>
          <w:p w14:paraId="470E501F" w14:textId="77777777" w:rsidR="002C7EB4" w:rsidRPr="002C7EB4" w:rsidRDefault="002C7EB4" w:rsidP="002C7EB4">
            <w:pPr>
              <w:jc w:val="center"/>
              <w:rPr>
                <w:sz w:val="22"/>
                <w:szCs w:val="22"/>
                <w:lang w:val="sr-Cyrl-CS"/>
              </w:rPr>
            </w:pPr>
            <w:r w:rsidRPr="002C7EB4">
              <w:rPr>
                <w:sz w:val="22"/>
                <w:szCs w:val="22"/>
                <w:lang w:val="sr-Cyrl-CS"/>
              </w:rPr>
              <w:t>Ciljna grupa</w:t>
            </w:r>
          </w:p>
        </w:tc>
        <w:tc>
          <w:tcPr>
            <w:tcW w:w="1853" w:type="dxa"/>
            <w:vMerge w:val="restart"/>
            <w:shd w:val="clear" w:color="auto" w:fill="FBD9F5"/>
          </w:tcPr>
          <w:p w14:paraId="0B24A2CF" w14:textId="77777777" w:rsidR="002C7EB4" w:rsidRPr="002C7EB4" w:rsidRDefault="002C7EB4" w:rsidP="002C7EB4">
            <w:pPr>
              <w:spacing w:after="0"/>
              <w:jc w:val="center"/>
              <w:rPr>
                <w:sz w:val="22"/>
                <w:szCs w:val="22"/>
                <w:lang w:val="sr-Cyrl-CS"/>
              </w:rPr>
            </w:pPr>
            <w:r w:rsidRPr="002C7EB4">
              <w:rPr>
                <w:sz w:val="22"/>
                <w:szCs w:val="22"/>
                <w:lang w:val="sr-Cyrl-CS"/>
              </w:rPr>
              <w:t>Očekivani</w:t>
            </w:r>
          </w:p>
          <w:p w14:paraId="1786A81B" w14:textId="77777777" w:rsidR="002C7EB4" w:rsidRPr="002C7EB4" w:rsidRDefault="002C7EB4" w:rsidP="002C7EB4">
            <w:pPr>
              <w:spacing w:after="0"/>
              <w:jc w:val="center"/>
              <w:rPr>
                <w:sz w:val="22"/>
                <w:szCs w:val="22"/>
                <w:lang w:val="sr-Cyrl-CS"/>
              </w:rPr>
            </w:pPr>
            <w:r w:rsidRPr="002C7EB4">
              <w:rPr>
                <w:sz w:val="22"/>
                <w:szCs w:val="22"/>
                <w:lang w:val="sr-Cyrl-CS"/>
              </w:rPr>
              <w:t>rezultati</w:t>
            </w:r>
          </w:p>
        </w:tc>
        <w:tc>
          <w:tcPr>
            <w:tcW w:w="3870" w:type="dxa"/>
            <w:gridSpan w:val="2"/>
            <w:shd w:val="clear" w:color="auto" w:fill="FBD9F5"/>
          </w:tcPr>
          <w:p w14:paraId="23EBE389" w14:textId="77777777" w:rsidR="002C7EB4" w:rsidRPr="002C7EB4" w:rsidRDefault="002C7EB4" w:rsidP="002C7EB4">
            <w:pPr>
              <w:jc w:val="center"/>
              <w:rPr>
                <w:sz w:val="22"/>
                <w:szCs w:val="22"/>
                <w:lang w:val="hr-HR"/>
              </w:rPr>
            </w:pPr>
            <w:r w:rsidRPr="002C7EB4">
              <w:rPr>
                <w:sz w:val="22"/>
                <w:szCs w:val="22"/>
                <w:lang w:val="hr-HR"/>
              </w:rPr>
              <w:t>Indikatori</w:t>
            </w:r>
          </w:p>
        </w:tc>
        <w:tc>
          <w:tcPr>
            <w:tcW w:w="1249" w:type="dxa"/>
            <w:vMerge w:val="restart"/>
            <w:shd w:val="clear" w:color="auto" w:fill="FBD9F5"/>
          </w:tcPr>
          <w:p w14:paraId="2B84BC70" w14:textId="77777777" w:rsidR="002C7EB4" w:rsidRPr="002C7EB4" w:rsidRDefault="002C7EB4" w:rsidP="002C7EB4">
            <w:pPr>
              <w:spacing w:after="0"/>
              <w:jc w:val="center"/>
              <w:rPr>
                <w:sz w:val="22"/>
                <w:szCs w:val="22"/>
                <w:lang w:val="sr-Cyrl-CS"/>
              </w:rPr>
            </w:pPr>
            <w:r w:rsidRPr="002C7EB4">
              <w:rPr>
                <w:sz w:val="22"/>
                <w:szCs w:val="22"/>
                <w:lang w:val="sr-Cyrl-CS"/>
              </w:rPr>
              <w:t>Vremenski</w:t>
            </w:r>
          </w:p>
          <w:p w14:paraId="1E3DDAF9" w14:textId="77777777" w:rsidR="002C7EB4" w:rsidRPr="002C7EB4" w:rsidRDefault="002C7EB4" w:rsidP="002C7EB4">
            <w:pPr>
              <w:spacing w:after="0"/>
              <w:jc w:val="center"/>
              <w:rPr>
                <w:sz w:val="22"/>
                <w:szCs w:val="22"/>
                <w:lang w:val="sr-Cyrl-CS"/>
              </w:rPr>
            </w:pPr>
            <w:r w:rsidRPr="002C7EB4">
              <w:rPr>
                <w:sz w:val="22"/>
                <w:szCs w:val="22"/>
                <w:lang w:val="sr-Cyrl-CS"/>
              </w:rPr>
              <w:t>rok</w:t>
            </w:r>
          </w:p>
        </w:tc>
        <w:tc>
          <w:tcPr>
            <w:tcW w:w="2268" w:type="dxa"/>
            <w:vMerge w:val="restart"/>
            <w:shd w:val="clear" w:color="auto" w:fill="FBD9F5"/>
          </w:tcPr>
          <w:p w14:paraId="46064478" w14:textId="77777777" w:rsidR="002C7EB4" w:rsidRPr="002C7EB4" w:rsidRDefault="002C7EB4" w:rsidP="002C7EB4">
            <w:pPr>
              <w:spacing w:after="0"/>
              <w:jc w:val="center"/>
              <w:rPr>
                <w:sz w:val="22"/>
                <w:szCs w:val="22"/>
                <w:lang w:val="sr-Cyrl-CS"/>
              </w:rPr>
            </w:pPr>
            <w:r w:rsidRPr="002C7EB4">
              <w:rPr>
                <w:sz w:val="22"/>
                <w:szCs w:val="22"/>
                <w:lang w:val="sr-Cyrl-CS"/>
              </w:rPr>
              <w:t>Nosioci</w:t>
            </w:r>
          </w:p>
          <w:p w14:paraId="797D8A67" w14:textId="77777777" w:rsidR="002C7EB4" w:rsidRPr="002C7EB4" w:rsidRDefault="002C7EB4" w:rsidP="002C7EB4">
            <w:pPr>
              <w:spacing w:after="0"/>
              <w:jc w:val="center"/>
              <w:rPr>
                <w:sz w:val="22"/>
                <w:szCs w:val="22"/>
                <w:lang w:val="sr-Cyrl-CS"/>
              </w:rPr>
            </w:pPr>
            <w:r w:rsidRPr="002C7EB4">
              <w:rPr>
                <w:sz w:val="22"/>
                <w:szCs w:val="22"/>
                <w:lang w:val="sr-Cyrl-CS"/>
              </w:rPr>
              <w:t>aktivnosti</w:t>
            </w:r>
          </w:p>
        </w:tc>
        <w:tc>
          <w:tcPr>
            <w:tcW w:w="1275" w:type="dxa"/>
            <w:vMerge w:val="restart"/>
            <w:shd w:val="clear" w:color="auto" w:fill="FBD9F5"/>
          </w:tcPr>
          <w:p w14:paraId="60339750" w14:textId="77777777" w:rsidR="002C7EB4" w:rsidRPr="002C7EB4" w:rsidRDefault="002C7EB4" w:rsidP="002C7EB4">
            <w:pPr>
              <w:jc w:val="center"/>
              <w:rPr>
                <w:sz w:val="22"/>
                <w:szCs w:val="22"/>
                <w:lang w:val="sr-Cyrl-CS"/>
              </w:rPr>
            </w:pPr>
            <w:r w:rsidRPr="002C7EB4">
              <w:rPr>
                <w:sz w:val="22"/>
                <w:szCs w:val="22"/>
                <w:lang w:val="sr-Cyrl-CS"/>
              </w:rPr>
              <w:t>Budžet</w:t>
            </w:r>
          </w:p>
        </w:tc>
      </w:tr>
      <w:tr w:rsidR="002C7EB4" w:rsidRPr="002C7EB4" w14:paraId="269AEB26" w14:textId="77777777" w:rsidTr="00A162AB">
        <w:tblPrEx>
          <w:tblLook w:val="04A0" w:firstRow="1" w:lastRow="0" w:firstColumn="1" w:lastColumn="0" w:noHBand="0" w:noVBand="1"/>
        </w:tblPrEx>
        <w:trPr>
          <w:trHeight w:val="302"/>
        </w:trPr>
        <w:tc>
          <w:tcPr>
            <w:tcW w:w="2116" w:type="dxa"/>
            <w:vMerge/>
            <w:shd w:val="clear" w:color="auto" w:fill="FBD9F5"/>
          </w:tcPr>
          <w:p w14:paraId="6E5F9546" w14:textId="77777777" w:rsidR="002C7EB4" w:rsidRPr="002C7EB4" w:rsidRDefault="002C7EB4" w:rsidP="002C7EB4">
            <w:pPr>
              <w:rPr>
                <w:sz w:val="22"/>
                <w:szCs w:val="22"/>
                <w:lang w:val="hr-HR"/>
              </w:rPr>
            </w:pPr>
          </w:p>
        </w:tc>
        <w:tc>
          <w:tcPr>
            <w:tcW w:w="1970" w:type="dxa"/>
            <w:vMerge/>
            <w:shd w:val="clear" w:color="auto" w:fill="FBD9F5"/>
          </w:tcPr>
          <w:p w14:paraId="63EE8501" w14:textId="77777777" w:rsidR="002C7EB4" w:rsidRPr="002C7EB4" w:rsidRDefault="002C7EB4" w:rsidP="002C7EB4">
            <w:pPr>
              <w:jc w:val="center"/>
              <w:rPr>
                <w:sz w:val="22"/>
                <w:szCs w:val="22"/>
                <w:lang w:val="sr-Cyrl-CS"/>
              </w:rPr>
            </w:pPr>
          </w:p>
        </w:tc>
        <w:tc>
          <w:tcPr>
            <w:tcW w:w="1853" w:type="dxa"/>
            <w:vMerge/>
            <w:shd w:val="clear" w:color="auto" w:fill="FBD9F5"/>
          </w:tcPr>
          <w:p w14:paraId="50716AD4" w14:textId="77777777" w:rsidR="002C7EB4" w:rsidRPr="002C7EB4" w:rsidRDefault="002C7EB4" w:rsidP="002C7EB4">
            <w:pPr>
              <w:spacing w:after="0"/>
              <w:jc w:val="center"/>
              <w:rPr>
                <w:sz w:val="22"/>
                <w:szCs w:val="22"/>
                <w:lang w:val="sr-Cyrl-CS"/>
              </w:rPr>
            </w:pPr>
          </w:p>
        </w:tc>
        <w:tc>
          <w:tcPr>
            <w:tcW w:w="1914" w:type="dxa"/>
            <w:shd w:val="clear" w:color="auto" w:fill="FBD9F5"/>
          </w:tcPr>
          <w:p w14:paraId="2A1C1D56" w14:textId="77777777" w:rsidR="002C7EB4" w:rsidRPr="002C7EB4" w:rsidRDefault="002C7EB4" w:rsidP="002C7EB4">
            <w:pPr>
              <w:jc w:val="center"/>
              <w:rPr>
                <w:sz w:val="22"/>
                <w:szCs w:val="22"/>
                <w:lang w:val="hr-HR"/>
              </w:rPr>
            </w:pPr>
            <w:r w:rsidRPr="002C7EB4">
              <w:rPr>
                <w:sz w:val="22"/>
                <w:szCs w:val="22"/>
                <w:lang w:val="hr-HR"/>
              </w:rPr>
              <w:t>početni</w:t>
            </w:r>
          </w:p>
        </w:tc>
        <w:tc>
          <w:tcPr>
            <w:tcW w:w="1956" w:type="dxa"/>
            <w:shd w:val="clear" w:color="auto" w:fill="FBD9F5"/>
          </w:tcPr>
          <w:p w14:paraId="139E2950" w14:textId="77777777" w:rsidR="002C7EB4" w:rsidRPr="002C7EB4" w:rsidRDefault="002C7EB4" w:rsidP="002C7EB4">
            <w:pPr>
              <w:jc w:val="center"/>
              <w:rPr>
                <w:sz w:val="22"/>
                <w:szCs w:val="22"/>
                <w:lang w:val="hr-HR"/>
              </w:rPr>
            </w:pPr>
            <w:r w:rsidRPr="002C7EB4">
              <w:rPr>
                <w:sz w:val="22"/>
                <w:szCs w:val="22"/>
                <w:lang w:val="hr-HR"/>
              </w:rPr>
              <w:t>planirani</w:t>
            </w:r>
          </w:p>
        </w:tc>
        <w:tc>
          <w:tcPr>
            <w:tcW w:w="1249" w:type="dxa"/>
            <w:vMerge/>
            <w:shd w:val="clear" w:color="auto" w:fill="FBD9F5"/>
          </w:tcPr>
          <w:p w14:paraId="35A396F6" w14:textId="77777777" w:rsidR="002C7EB4" w:rsidRPr="002C7EB4" w:rsidRDefault="002C7EB4" w:rsidP="002C7EB4">
            <w:pPr>
              <w:spacing w:after="0"/>
              <w:jc w:val="center"/>
              <w:rPr>
                <w:sz w:val="22"/>
                <w:szCs w:val="22"/>
                <w:lang w:val="sr-Cyrl-CS"/>
              </w:rPr>
            </w:pPr>
          </w:p>
        </w:tc>
        <w:tc>
          <w:tcPr>
            <w:tcW w:w="2268" w:type="dxa"/>
            <w:vMerge/>
            <w:shd w:val="clear" w:color="auto" w:fill="FBD9F5"/>
          </w:tcPr>
          <w:p w14:paraId="5FE33E59" w14:textId="77777777" w:rsidR="002C7EB4" w:rsidRPr="002C7EB4" w:rsidRDefault="002C7EB4" w:rsidP="002C7EB4">
            <w:pPr>
              <w:spacing w:after="0"/>
              <w:jc w:val="center"/>
              <w:rPr>
                <w:sz w:val="22"/>
                <w:szCs w:val="22"/>
                <w:lang w:val="sr-Cyrl-CS"/>
              </w:rPr>
            </w:pPr>
          </w:p>
        </w:tc>
        <w:tc>
          <w:tcPr>
            <w:tcW w:w="1275" w:type="dxa"/>
            <w:vMerge/>
            <w:shd w:val="clear" w:color="auto" w:fill="FBD9F5"/>
          </w:tcPr>
          <w:p w14:paraId="2BDBB426" w14:textId="77777777" w:rsidR="002C7EB4" w:rsidRPr="002C7EB4" w:rsidRDefault="002C7EB4" w:rsidP="002C7EB4">
            <w:pPr>
              <w:jc w:val="center"/>
              <w:rPr>
                <w:sz w:val="22"/>
                <w:szCs w:val="22"/>
                <w:lang w:val="sr-Cyrl-CS"/>
              </w:rPr>
            </w:pPr>
          </w:p>
        </w:tc>
      </w:tr>
      <w:tr w:rsidR="002C7EB4" w:rsidRPr="002C7EB4" w14:paraId="4CA23B67" w14:textId="77777777" w:rsidTr="00A162AB">
        <w:tblPrEx>
          <w:tblLook w:val="04A0" w:firstRow="1" w:lastRow="0" w:firstColumn="1" w:lastColumn="0" w:noHBand="0" w:noVBand="1"/>
        </w:tblPrEx>
        <w:trPr>
          <w:trHeight w:val="254"/>
        </w:trPr>
        <w:tc>
          <w:tcPr>
            <w:tcW w:w="2116" w:type="dxa"/>
            <w:shd w:val="clear" w:color="auto" w:fill="FBD9F5"/>
          </w:tcPr>
          <w:p w14:paraId="203BE660" w14:textId="77777777" w:rsidR="002C7EB4" w:rsidRPr="002C7EB4" w:rsidRDefault="002C7EB4" w:rsidP="002C7EB4">
            <w:pPr>
              <w:spacing w:after="100" w:afterAutospacing="1" w:line="240" w:lineRule="auto"/>
              <w:rPr>
                <w:rFonts w:eastAsia="Times New Roman"/>
                <w:b/>
                <w:bCs/>
                <w:i w:val="0"/>
                <w:iCs w:val="0"/>
                <w:color w:val="000000"/>
                <w:sz w:val="22"/>
                <w:szCs w:val="22"/>
                <w:lang w:val="hr-HR" w:eastAsia="en-GB"/>
              </w:rPr>
            </w:pPr>
            <w:r w:rsidRPr="002C7EB4">
              <w:rPr>
                <w:rFonts w:eastAsia="Times New Roman"/>
                <w:b/>
                <w:bCs/>
                <w:i w:val="0"/>
                <w:iCs w:val="0"/>
                <w:color w:val="000000"/>
                <w:sz w:val="22"/>
                <w:szCs w:val="22"/>
                <w:lang w:val="hr-HR" w:eastAsia="en-GB"/>
              </w:rPr>
              <w:t>Aktivnost 1.2.1.</w:t>
            </w:r>
          </w:p>
          <w:p w14:paraId="3501B4FC" w14:textId="77777777" w:rsidR="002C7EB4" w:rsidRPr="002C7EB4" w:rsidRDefault="002C7EB4" w:rsidP="002C7EB4">
            <w:pPr>
              <w:spacing w:after="100" w:afterAutospacing="1" w:line="240" w:lineRule="auto"/>
              <w:rPr>
                <w:i w:val="0"/>
                <w:iCs w:val="0"/>
                <w:sz w:val="22"/>
                <w:szCs w:val="22"/>
                <w:lang w:val="hr-HR"/>
              </w:rPr>
            </w:pPr>
            <w:r w:rsidRPr="002C7EB4">
              <w:rPr>
                <w:i w:val="0"/>
                <w:sz w:val="22"/>
                <w:szCs w:val="22"/>
              </w:rPr>
              <w:t>Uspostavljanje saradnje sa školama, zdravstvenim institucijama radi lakše dostupnosti vakcinacije.</w:t>
            </w:r>
          </w:p>
        </w:tc>
        <w:tc>
          <w:tcPr>
            <w:tcW w:w="1970" w:type="dxa"/>
            <w:shd w:val="clear" w:color="auto" w:fill="FBD9F5"/>
          </w:tcPr>
          <w:p w14:paraId="1D8905A9" w14:textId="77777777" w:rsidR="002C7EB4" w:rsidRPr="002C7EB4" w:rsidRDefault="002C7EB4" w:rsidP="002C7EB4">
            <w:pPr>
              <w:spacing w:after="100" w:afterAutospacing="1" w:line="240" w:lineRule="auto"/>
              <w:rPr>
                <w:i w:val="0"/>
                <w:iCs w:val="0"/>
                <w:sz w:val="22"/>
                <w:szCs w:val="22"/>
                <w:lang w:val="sr-Latn-ME"/>
              </w:rPr>
            </w:pPr>
            <w:r w:rsidRPr="002C7EB4">
              <w:rPr>
                <w:i w:val="0"/>
                <w:iCs w:val="0"/>
                <w:sz w:val="22"/>
                <w:szCs w:val="22"/>
                <w:lang w:val="sr-Latn-ME"/>
              </w:rPr>
              <w:t>Osnovne škole</w:t>
            </w:r>
          </w:p>
          <w:p w14:paraId="2CAADD44" w14:textId="77777777" w:rsidR="002C7EB4" w:rsidRPr="002C7EB4" w:rsidRDefault="002C7EB4" w:rsidP="002C7EB4">
            <w:pPr>
              <w:spacing w:after="100" w:afterAutospacing="1" w:line="240" w:lineRule="auto"/>
              <w:rPr>
                <w:i w:val="0"/>
                <w:iCs w:val="0"/>
                <w:sz w:val="22"/>
                <w:szCs w:val="22"/>
                <w:lang w:val="sr-Latn-ME"/>
              </w:rPr>
            </w:pPr>
            <w:r w:rsidRPr="002C7EB4">
              <w:rPr>
                <w:i w:val="0"/>
                <w:iCs w:val="0"/>
                <w:sz w:val="22"/>
                <w:szCs w:val="22"/>
                <w:lang w:val="sr-Latn-ME"/>
              </w:rPr>
              <w:t>Srednja škole</w:t>
            </w:r>
          </w:p>
          <w:p w14:paraId="31F74E60" w14:textId="77777777" w:rsidR="002C7EB4" w:rsidRPr="002C7EB4" w:rsidRDefault="002C7EB4" w:rsidP="002C7EB4">
            <w:pPr>
              <w:spacing w:after="100" w:afterAutospacing="1" w:line="240" w:lineRule="auto"/>
              <w:rPr>
                <w:i w:val="0"/>
                <w:iCs w:val="0"/>
                <w:sz w:val="22"/>
                <w:szCs w:val="22"/>
                <w:lang w:val="sr-Latn-ME"/>
              </w:rPr>
            </w:pPr>
            <w:r w:rsidRPr="002C7EB4">
              <w:rPr>
                <w:i w:val="0"/>
                <w:iCs w:val="0"/>
                <w:sz w:val="22"/>
                <w:szCs w:val="22"/>
                <w:lang w:val="sr-Latn-ME"/>
              </w:rPr>
              <w:t>Zdravstvena stanica</w:t>
            </w:r>
          </w:p>
          <w:p w14:paraId="77867617" w14:textId="77777777" w:rsidR="002C7EB4" w:rsidRPr="002C7EB4" w:rsidRDefault="002C7EB4" w:rsidP="002C7EB4">
            <w:pPr>
              <w:spacing w:after="100" w:afterAutospacing="1" w:line="240" w:lineRule="auto"/>
              <w:rPr>
                <w:i w:val="0"/>
                <w:iCs w:val="0"/>
                <w:sz w:val="22"/>
                <w:szCs w:val="22"/>
                <w:lang w:val="sr-Cyrl-CS"/>
              </w:rPr>
            </w:pPr>
          </w:p>
        </w:tc>
        <w:tc>
          <w:tcPr>
            <w:tcW w:w="1853" w:type="dxa"/>
            <w:shd w:val="clear" w:color="auto" w:fill="FBD9F5"/>
          </w:tcPr>
          <w:p w14:paraId="7C6D398D" w14:textId="77777777" w:rsidR="002C7EB4" w:rsidRPr="002C7EB4" w:rsidRDefault="002C7EB4" w:rsidP="002C7EB4">
            <w:pPr>
              <w:numPr>
                <w:ilvl w:val="0"/>
                <w:numId w:val="18"/>
              </w:numPr>
              <w:spacing w:after="100" w:afterAutospacing="1" w:line="240" w:lineRule="auto"/>
              <w:contextualSpacing/>
              <w:rPr>
                <w:i w:val="0"/>
                <w:iCs w:val="0"/>
              </w:rPr>
            </w:pPr>
            <w:r w:rsidRPr="002C7EB4">
              <w:rPr>
                <w:i w:val="0"/>
                <w:sz w:val="22"/>
                <w:szCs w:val="22"/>
              </w:rPr>
              <w:t xml:space="preserve">Potpisan sporazum između Opštine Žabljak, škola i zdravstvenih institucija u sprovođenju </w:t>
            </w:r>
            <w:r w:rsidRPr="002C7EB4">
              <w:rPr>
                <w:i w:val="0"/>
                <w:sz w:val="22"/>
                <w:szCs w:val="22"/>
              </w:rPr>
              <w:lastRenderedPageBreak/>
              <w:t>programa vakcinacije.</w:t>
            </w:r>
            <w:r w:rsidRPr="002C7EB4">
              <w:rPr>
                <w:i w:val="0"/>
                <w:iCs w:val="0"/>
                <w:sz w:val="22"/>
                <w:szCs w:val="22"/>
              </w:rPr>
              <w:t xml:space="preserve"> </w:t>
            </w:r>
          </w:p>
          <w:p w14:paraId="0545D754" w14:textId="77777777" w:rsidR="002C7EB4" w:rsidRPr="002C7EB4" w:rsidRDefault="002C7EB4" w:rsidP="002C7EB4">
            <w:pPr>
              <w:spacing w:after="100" w:afterAutospacing="1" w:line="240" w:lineRule="auto"/>
              <w:rPr>
                <w:i w:val="0"/>
                <w:iCs w:val="0"/>
                <w:sz w:val="22"/>
                <w:szCs w:val="22"/>
              </w:rPr>
            </w:pPr>
          </w:p>
        </w:tc>
        <w:tc>
          <w:tcPr>
            <w:tcW w:w="1914" w:type="dxa"/>
            <w:shd w:val="clear" w:color="auto" w:fill="FBD9F5"/>
          </w:tcPr>
          <w:p w14:paraId="636263CA" w14:textId="77777777" w:rsidR="002C7EB4" w:rsidRPr="002C7EB4" w:rsidRDefault="002C7EB4" w:rsidP="002C7EB4">
            <w:pPr>
              <w:numPr>
                <w:ilvl w:val="0"/>
                <w:numId w:val="18"/>
              </w:numPr>
              <w:spacing w:after="100" w:afterAutospacing="1" w:line="240" w:lineRule="auto"/>
              <w:contextualSpacing/>
              <w:rPr>
                <w:i w:val="0"/>
                <w:iCs w:val="0"/>
                <w:sz w:val="22"/>
                <w:szCs w:val="22"/>
                <w:lang w:val="hr-HR"/>
              </w:rPr>
            </w:pPr>
            <w:r w:rsidRPr="002C7EB4">
              <w:rPr>
                <w:i w:val="0"/>
                <w:lang w:val="sr-Latn-ME"/>
              </w:rPr>
              <w:lastRenderedPageBreak/>
              <w:t>0</w:t>
            </w:r>
          </w:p>
        </w:tc>
        <w:tc>
          <w:tcPr>
            <w:tcW w:w="1956" w:type="dxa"/>
            <w:shd w:val="clear" w:color="auto" w:fill="FBD9F5"/>
          </w:tcPr>
          <w:p w14:paraId="509B3804" w14:textId="77777777" w:rsidR="002C7EB4" w:rsidRPr="002C7EB4" w:rsidRDefault="002C7EB4" w:rsidP="002C7EB4">
            <w:pPr>
              <w:numPr>
                <w:ilvl w:val="0"/>
                <w:numId w:val="18"/>
              </w:numPr>
              <w:spacing w:line="276" w:lineRule="auto"/>
              <w:contextualSpacing/>
              <w:rPr>
                <w:i w:val="0"/>
                <w:lang w:val="hr-HR"/>
              </w:rPr>
            </w:pPr>
            <w:r w:rsidRPr="002C7EB4">
              <w:rPr>
                <w:i w:val="0"/>
                <w:lang w:val="hr-HR"/>
              </w:rPr>
              <w:t>1</w:t>
            </w:r>
          </w:p>
        </w:tc>
        <w:tc>
          <w:tcPr>
            <w:tcW w:w="1249" w:type="dxa"/>
            <w:shd w:val="clear" w:color="auto" w:fill="FBD9F5"/>
          </w:tcPr>
          <w:p w14:paraId="6DC0C00D" w14:textId="77777777" w:rsidR="002C7EB4" w:rsidRPr="002C7EB4" w:rsidRDefault="002C7EB4" w:rsidP="002C7EB4">
            <w:pPr>
              <w:spacing w:after="100" w:afterAutospacing="1" w:line="240" w:lineRule="auto"/>
              <w:contextualSpacing/>
              <w:rPr>
                <w:i w:val="0"/>
                <w:iCs w:val="0"/>
                <w:sz w:val="22"/>
                <w:szCs w:val="22"/>
              </w:rPr>
            </w:pPr>
            <w:r w:rsidRPr="002C7EB4">
              <w:rPr>
                <w:i w:val="0"/>
                <w:iCs w:val="0"/>
                <w:sz w:val="22"/>
                <w:szCs w:val="22"/>
                <w:lang w:val="hr-HR"/>
              </w:rPr>
              <w:t xml:space="preserve"> Novembar 2025.</w:t>
            </w:r>
          </w:p>
        </w:tc>
        <w:tc>
          <w:tcPr>
            <w:tcW w:w="2268" w:type="dxa"/>
            <w:shd w:val="clear" w:color="auto" w:fill="FBD9F5"/>
          </w:tcPr>
          <w:p w14:paraId="1694A152" w14:textId="77777777" w:rsidR="002C7EB4" w:rsidRPr="002C7EB4" w:rsidRDefault="002C7EB4" w:rsidP="002C7EB4">
            <w:pPr>
              <w:numPr>
                <w:ilvl w:val="0"/>
                <w:numId w:val="18"/>
              </w:numPr>
              <w:spacing w:after="100" w:afterAutospacing="1" w:line="240" w:lineRule="auto"/>
              <w:contextualSpacing/>
              <w:rPr>
                <w:i w:val="0"/>
                <w:iCs w:val="0"/>
                <w:sz w:val="22"/>
                <w:szCs w:val="22"/>
                <w:lang w:val="sr-Cyrl-CS"/>
              </w:rPr>
            </w:pPr>
            <w:r w:rsidRPr="002C7EB4">
              <w:rPr>
                <w:i w:val="0"/>
                <w:iCs w:val="0"/>
                <w:sz w:val="22"/>
                <w:szCs w:val="22"/>
                <w:lang w:val="hr-HR"/>
              </w:rPr>
              <w:t>Predsjednik opštine</w:t>
            </w:r>
          </w:p>
          <w:p w14:paraId="5EFD7E29" w14:textId="77777777" w:rsidR="002C7EB4" w:rsidRPr="002C7EB4" w:rsidRDefault="002C7EB4" w:rsidP="002C7EB4">
            <w:pPr>
              <w:spacing w:after="100" w:afterAutospacing="1" w:line="240" w:lineRule="auto"/>
              <w:ind w:left="360"/>
              <w:contextualSpacing/>
              <w:rPr>
                <w:i w:val="0"/>
                <w:iCs w:val="0"/>
                <w:sz w:val="22"/>
                <w:szCs w:val="22"/>
                <w:lang w:val="sr-Cyrl-CS"/>
              </w:rPr>
            </w:pPr>
          </w:p>
          <w:p w14:paraId="3DDDCDA7" w14:textId="77777777" w:rsidR="002C7EB4" w:rsidRPr="002C7EB4" w:rsidRDefault="002C7EB4" w:rsidP="002C7EB4">
            <w:pPr>
              <w:numPr>
                <w:ilvl w:val="0"/>
                <w:numId w:val="18"/>
              </w:numPr>
              <w:spacing w:after="100" w:afterAutospacing="1" w:line="240" w:lineRule="auto"/>
              <w:contextualSpacing/>
              <w:rPr>
                <w:i w:val="0"/>
                <w:iCs w:val="0"/>
                <w:sz w:val="22"/>
                <w:szCs w:val="22"/>
                <w:lang w:val="hr-HR" w:eastAsia="x-none"/>
              </w:rPr>
            </w:pPr>
            <w:r w:rsidRPr="002C7EB4">
              <w:rPr>
                <w:i w:val="0"/>
                <w:iCs w:val="0"/>
                <w:sz w:val="22"/>
                <w:szCs w:val="22"/>
                <w:lang w:val="hr-HR" w:eastAsia="x-none"/>
              </w:rPr>
              <w:t>Sekretarijat za upravu i društvene djelatnosti</w:t>
            </w:r>
          </w:p>
          <w:p w14:paraId="01274295" w14:textId="77777777" w:rsidR="002C7EB4" w:rsidRPr="002C7EB4" w:rsidRDefault="002C7EB4" w:rsidP="002C7EB4">
            <w:pPr>
              <w:spacing w:after="100" w:afterAutospacing="1" w:line="240" w:lineRule="auto"/>
              <w:ind w:left="360"/>
              <w:contextualSpacing/>
              <w:rPr>
                <w:i w:val="0"/>
                <w:iCs w:val="0"/>
                <w:sz w:val="22"/>
                <w:szCs w:val="22"/>
                <w:lang w:val="sr-Cyrl-CS"/>
              </w:rPr>
            </w:pPr>
          </w:p>
        </w:tc>
        <w:tc>
          <w:tcPr>
            <w:tcW w:w="1275" w:type="dxa"/>
            <w:shd w:val="clear" w:color="auto" w:fill="FBD9F5"/>
          </w:tcPr>
          <w:p w14:paraId="5A320979" w14:textId="77777777" w:rsidR="002C7EB4" w:rsidRPr="002C7EB4" w:rsidRDefault="002C7EB4" w:rsidP="002C7EB4">
            <w:pPr>
              <w:spacing w:after="100" w:afterAutospacing="1" w:line="240" w:lineRule="auto"/>
              <w:rPr>
                <w:i w:val="0"/>
                <w:iCs w:val="0"/>
                <w:sz w:val="22"/>
                <w:szCs w:val="22"/>
                <w:lang w:val="de-DE"/>
              </w:rPr>
            </w:pPr>
            <w:r w:rsidRPr="002C7EB4">
              <w:rPr>
                <w:i w:val="0"/>
                <w:lang w:val="de-DE"/>
              </w:rPr>
              <w:t>0</w:t>
            </w:r>
          </w:p>
        </w:tc>
      </w:tr>
      <w:tr w:rsidR="002C7EB4" w:rsidRPr="002C7EB4" w14:paraId="2C8692E6" w14:textId="77777777" w:rsidTr="00A162AB">
        <w:tblPrEx>
          <w:tblLook w:val="04A0" w:firstRow="1" w:lastRow="0" w:firstColumn="1" w:lastColumn="0" w:noHBand="0" w:noVBand="1"/>
        </w:tblPrEx>
        <w:trPr>
          <w:trHeight w:val="1086"/>
        </w:trPr>
        <w:tc>
          <w:tcPr>
            <w:tcW w:w="2116" w:type="dxa"/>
            <w:shd w:val="clear" w:color="auto" w:fill="FBD9F5"/>
          </w:tcPr>
          <w:p w14:paraId="06CDB88F" w14:textId="77777777" w:rsidR="002C7EB4" w:rsidRPr="002C7EB4" w:rsidRDefault="002C7EB4" w:rsidP="002C7EB4">
            <w:pPr>
              <w:spacing w:after="100" w:afterAutospacing="1" w:line="276" w:lineRule="auto"/>
              <w:rPr>
                <w:rFonts w:eastAsia="Times New Roman"/>
                <w:b/>
                <w:bCs/>
                <w:i w:val="0"/>
                <w:iCs w:val="0"/>
                <w:color w:val="000000"/>
                <w:sz w:val="22"/>
                <w:szCs w:val="22"/>
                <w:lang w:val="hr-HR" w:eastAsia="en-GB"/>
              </w:rPr>
            </w:pPr>
            <w:r w:rsidRPr="002C7EB4">
              <w:rPr>
                <w:rFonts w:eastAsia="Times New Roman"/>
                <w:b/>
                <w:bCs/>
                <w:i w:val="0"/>
                <w:iCs w:val="0"/>
                <w:color w:val="000000"/>
                <w:sz w:val="22"/>
                <w:szCs w:val="22"/>
                <w:lang w:val="hr-HR" w:eastAsia="en-GB"/>
              </w:rPr>
              <w:lastRenderedPageBreak/>
              <w:t>Aktivnost 1.2.2.</w:t>
            </w:r>
          </w:p>
          <w:p w14:paraId="1D2E0D22" w14:textId="77777777" w:rsidR="002C7EB4" w:rsidRPr="002C7EB4" w:rsidRDefault="002C7EB4" w:rsidP="002C7EB4">
            <w:pPr>
              <w:spacing w:before="100" w:beforeAutospacing="1" w:after="100" w:afterAutospacing="1" w:line="240" w:lineRule="auto"/>
              <w:rPr>
                <w:i w:val="0"/>
                <w:iCs w:val="0"/>
                <w:sz w:val="22"/>
                <w:szCs w:val="22"/>
              </w:rPr>
            </w:pPr>
            <w:r w:rsidRPr="002C7EB4">
              <w:rPr>
                <w:i w:val="0"/>
                <w:sz w:val="22"/>
                <w:szCs w:val="22"/>
              </w:rPr>
              <w:t>Održavanje radionica i predavanja u školama i zdravstvenim ustanovama za mlade i roditelje.</w:t>
            </w:r>
          </w:p>
        </w:tc>
        <w:tc>
          <w:tcPr>
            <w:tcW w:w="1970" w:type="dxa"/>
            <w:shd w:val="clear" w:color="auto" w:fill="FBD9F5"/>
          </w:tcPr>
          <w:p w14:paraId="0ABA9A43" w14:textId="77777777" w:rsidR="002C7EB4" w:rsidRPr="002C7EB4" w:rsidRDefault="002C7EB4" w:rsidP="002C7EB4">
            <w:pPr>
              <w:numPr>
                <w:ilvl w:val="0"/>
                <w:numId w:val="18"/>
              </w:numPr>
              <w:spacing w:after="100" w:afterAutospacing="1" w:line="240" w:lineRule="auto"/>
              <w:contextualSpacing/>
              <w:rPr>
                <w:i w:val="0"/>
                <w:iCs w:val="0"/>
                <w:sz w:val="22"/>
                <w:szCs w:val="22"/>
                <w:lang w:val="sr-Latn-RS"/>
              </w:rPr>
            </w:pPr>
            <w:r w:rsidRPr="002C7EB4">
              <w:rPr>
                <w:i w:val="0"/>
                <w:iCs w:val="0"/>
                <w:sz w:val="22"/>
                <w:szCs w:val="22"/>
                <w:lang w:val="sr-Latn-RS"/>
              </w:rPr>
              <w:t>Roditelji djece i adolescenata u ciljnoj dobi za HPV vakcinaciju</w:t>
            </w:r>
          </w:p>
          <w:p w14:paraId="33BCA5B4" w14:textId="77777777" w:rsidR="002C7EB4" w:rsidRPr="002C7EB4" w:rsidRDefault="002C7EB4" w:rsidP="002C7EB4">
            <w:pPr>
              <w:spacing w:after="100" w:afterAutospacing="1" w:line="240" w:lineRule="auto"/>
              <w:ind w:left="360"/>
              <w:contextualSpacing/>
              <w:rPr>
                <w:i w:val="0"/>
                <w:iCs w:val="0"/>
                <w:sz w:val="22"/>
                <w:szCs w:val="22"/>
                <w:lang w:val="sr-Latn-RS"/>
              </w:rPr>
            </w:pPr>
            <w:r w:rsidRPr="002C7EB4">
              <w:rPr>
                <w:i w:val="0"/>
                <w:iCs w:val="0"/>
                <w:sz w:val="22"/>
                <w:szCs w:val="22"/>
                <w:lang w:val="sr-Latn-RS"/>
              </w:rPr>
              <w:t>(od 9 do 25 godina).</w:t>
            </w:r>
          </w:p>
          <w:p w14:paraId="672DA80E" w14:textId="77777777" w:rsidR="002C7EB4" w:rsidRPr="002C7EB4" w:rsidRDefault="002C7EB4" w:rsidP="002C7EB4">
            <w:pPr>
              <w:spacing w:after="100" w:afterAutospacing="1" w:line="240" w:lineRule="auto"/>
              <w:ind w:left="360"/>
              <w:contextualSpacing/>
              <w:rPr>
                <w:i w:val="0"/>
                <w:iCs w:val="0"/>
                <w:sz w:val="22"/>
                <w:szCs w:val="22"/>
                <w:lang w:val="sr-Latn-RS"/>
              </w:rPr>
            </w:pPr>
          </w:p>
          <w:p w14:paraId="5D950DBB" w14:textId="77777777" w:rsidR="002C7EB4" w:rsidRPr="002C7EB4" w:rsidRDefault="002C7EB4" w:rsidP="002C7EB4">
            <w:pPr>
              <w:numPr>
                <w:ilvl w:val="0"/>
                <w:numId w:val="18"/>
              </w:numPr>
              <w:spacing w:after="100" w:afterAutospacing="1" w:line="240" w:lineRule="auto"/>
              <w:contextualSpacing/>
              <w:rPr>
                <w:i w:val="0"/>
                <w:iCs w:val="0"/>
                <w:sz w:val="22"/>
                <w:szCs w:val="22"/>
                <w:lang w:val="sr-Latn-ME"/>
              </w:rPr>
            </w:pPr>
            <w:r w:rsidRPr="002C7EB4">
              <w:rPr>
                <w:i w:val="0"/>
                <w:iCs w:val="0"/>
                <w:sz w:val="22"/>
                <w:szCs w:val="22"/>
                <w:lang w:val="sr-Latn-ME"/>
              </w:rPr>
              <w:t>Prosvjetni radnici</w:t>
            </w:r>
            <w:r w:rsidRPr="002C7EB4">
              <w:rPr>
                <w:i w:val="0"/>
                <w:iCs w:val="0"/>
                <w:sz w:val="22"/>
                <w:szCs w:val="22"/>
                <w:lang w:val="sr-Latn-ME"/>
              </w:rPr>
              <w:br/>
            </w:r>
          </w:p>
          <w:p w14:paraId="3A3CA74F" w14:textId="77777777" w:rsidR="002C7EB4" w:rsidRPr="002C7EB4" w:rsidRDefault="002C7EB4" w:rsidP="002C7EB4">
            <w:pPr>
              <w:numPr>
                <w:ilvl w:val="0"/>
                <w:numId w:val="18"/>
              </w:numPr>
              <w:spacing w:after="100" w:afterAutospacing="1" w:line="240" w:lineRule="auto"/>
              <w:contextualSpacing/>
              <w:rPr>
                <w:i w:val="0"/>
                <w:iCs w:val="0"/>
                <w:sz w:val="22"/>
                <w:szCs w:val="22"/>
                <w:lang w:val="sr-Latn-ME"/>
              </w:rPr>
            </w:pPr>
            <w:r w:rsidRPr="002C7EB4">
              <w:rPr>
                <w:i w:val="0"/>
                <w:iCs w:val="0"/>
                <w:sz w:val="22"/>
                <w:szCs w:val="22"/>
                <w:lang w:val="sr-Latn-ME"/>
              </w:rPr>
              <w:t>Zdravstveni radnici</w:t>
            </w:r>
          </w:p>
          <w:p w14:paraId="43EB5C83" w14:textId="77777777" w:rsidR="002C7EB4" w:rsidRPr="002C7EB4" w:rsidRDefault="002C7EB4" w:rsidP="002C7EB4">
            <w:pPr>
              <w:contextualSpacing/>
              <w:rPr>
                <w:i w:val="0"/>
                <w:iCs w:val="0"/>
                <w:sz w:val="22"/>
                <w:szCs w:val="22"/>
                <w:lang w:val="hr-HR"/>
              </w:rPr>
            </w:pPr>
          </w:p>
        </w:tc>
        <w:tc>
          <w:tcPr>
            <w:tcW w:w="1853" w:type="dxa"/>
            <w:shd w:val="clear" w:color="auto" w:fill="FBD9F5"/>
          </w:tcPr>
          <w:p w14:paraId="3748ED20" w14:textId="77777777" w:rsidR="002C7EB4" w:rsidRPr="002C7EB4" w:rsidRDefault="002C7EB4" w:rsidP="002C7EB4">
            <w:pPr>
              <w:numPr>
                <w:ilvl w:val="0"/>
                <w:numId w:val="18"/>
              </w:numPr>
              <w:spacing w:after="100" w:afterAutospacing="1" w:line="240" w:lineRule="auto"/>
              <w:contextualSpacing/>
              <w:rPr>
                <w:i w:val="0"/>
                <w:iCs w:val="0"/>
                <w:sz w:val="22"/>
                <w:szCs w:val="22"/>
              </w:rPr>
            </w:pPr>
            <w:r w:rsidRPr="002C7EB4">
              <w:rPr>
                <w:i w:val="0"/>
                <w:sz w:val="22"/>
                <w:szCs w:val="22"/>
              </w:rPr>
              <w:t>Poboljšana informisanost roditelja i mladih o važnosti HPV vaccine u cilju smanjenja predrasuda i strahova vezanih za HPV.</w:t>
            </w:r>
          </w:p>
        </w:tc>
        <w:tc>
          <w:tcPr>
            <w:tcW w:w="1914" w:type="dxa"/>
            <w:shd w:val="clear" w:color="auto" w:fill="FBD9F5"/>
          </w:tcPr>
          <w:p w14:paraId="41B98029" w14:textId="57C80BD7" w:rsidR="002C7EB4" w:rsidRPr="00E72A3C" w:rsidRDefault="00E72A3C" w:rsidP="00E72A3C">
            <w:pPr>
              <w:pStyle w:val="ListParagraph"/>
              <w:numPr>
                <w:ilvl w:val="0"/>
                <w:numId w:val="18"/>
              </w:numPr>
              <w:spacing w:after="100" w:afterAutospacing="1" w:line="240" w:lineRule="auto"/>
              <w:rPr>
                <w:i w:val="0"/>
                <w:iCs w:val="0"/>
                <w:sz w:val="22"/>
                <w:szCs w:val="22"/>
                <w:lang w:val="sr-Cyrl-CS"/>
              </w:rPr>
            </w:pPr>
            <w:r>
              <w:rPr>
                <w:i w:val="0"/>
                <w:iCs w:val="0"/>
                <w:sz w:val="22"/>
                <w:szCs w:val="22"/>
                <w:lang w:val="sr-Latn-ME"/>
              </w:rPr>
              <w:t>0</w:t>
            </w:r>
          </w:p>
          <w:p w14:paraId="0476718D" w14:textId="77777777" w:rsidR="002C7EB4" w:rsidRPr="002C7EB4" w:rsidRDefault="002C7EB4" w:rsidP="002C7EB4">
            <w:pPr>
              <w:spacing w:after="100" w:afterAutospacing="1" w:line="240" w:lineRule="auto"/>
              <w:rPr>
                <w:i w:val="0"/>
                <w:iCs w:val="0"/>
                <w:sz w:val="22"/>
                <w:szCs w:val="22"/>
                <w:lang w:val="sr-Cyrl-CS"/>
              </w:rPr>
            </w:pPr>
          </w:p>
          <w:p w14:paraId="4EEEDABB" w14:textId="77777777" w:rsidR="002C7EB4" w:rsidRPr="002C7EB4" w:rsidRDefault="002C7EB4" w:rsidP="002C7EB4">
            <w:pPr>
              <w:spacing w:after="100" w:afterAutospacing="1" w:line="240" w:lineRule="auto"/>
              <w:ind w:left="720"/>
              <w:contextualSpacing/>
              <w:rPr>
                <w:i w:val="0"/>
                <w:iCs w:val="0"/>
                <w:sz w:val="22"/>
                <w:szCs w:val="22"/>
                <w:lang w:val="sr-Cyrl-CS"/>
              </w:rPr>
            </w:pPr>
          </w:p>
          <w:p w14:paraId="3C4A0DBA" w14:textId="77777777" w:rsidR="002C7EB4" w:rsidRPr="002C7EB4" w:rsidRDefault="002C7EB4" w:rsidP="002C7EB4">
            <w:pPr>
              <w:spacing w:after="100" w:afterAutospacing="1" w:line="240" w:lineRule="auto"/>
              <w:rPr>
                <w:i w:val="0"/>
                <w:iCs w:val="0"/>
                <w:sz w:val="22"/>
                <w:szCs w:val="22"/>
                <w:lang w:val="sr-Cyrl-CS"/>
              </w:rPr>
            </w:pPr>
          </w:p>
          <w:p w14:paraId="7FFD7195" w14:textId="77777777" w:rsidR="002C7EB4" w:rsidRPr="002C7EB4" w:rsidRDefault="002C7EB4" w:rsidP="002C7EB4">
            <w:pPr>
              <w:spacing w:after="100" w:afterAutospacing="1" w:line="240" w:lineRule="auto"/>
              <w:jc w:val="center"/>
              <w:rPr>
                <w:i w:val="0"/>
                <w:iCs w:val="0"/>
                <w:sz w:val="22"/>
                <w:szCs w:val="22"/>
                <w:lang w:val="sr-Cyrl-CS"/>
              </w:rPr>
            </w:pPr>
          </w:p>
        </w:tc>
        <w:tc>
          <w:tcPr>
            <w:tcW w:w="1956" w:type="dxa"/>
            <w:shd w:val="clear" w:color="auto" w:fill="FBD9F5"/>
          </w:tcPr>
          <w:p w14:paraId="38FB593D" w14:textId="77777777" w:rsidR="002C7EB4" w:rsidRPr="002C7EB4" w:rsidRDefault="002C7EB4" w:rsidP="002C7EB4">
            <w:pPr>
              <w:numPr>
                <w:ilvl w:val="0"/>
                <w:numId w:val="28"/>
              </w:numPr>
              <w:spacing w:line="276" w:lineRule="auto"/>
              <w:contextualSpacing/>
              <w:rPr>
                <w:i w:val="0"/>
                <w:sz w:val="22"/>
                <w:szCs w:val="22"/>
                <w:lang w:val="sr-Latn-ME"/>
              </w:rPr>
            </w:pPr>
            <w:r w:rsidRPr="002C7EB4">
              <w:rPr>
                <w:i w:val="0"/>
                <w:sz w:val="22"/>
                <w:szCs w:val="22"/>
                <w:lang w:val="sr-Latn-ME"/>
              </w:rPr>
              <w:t>1 godišnje radionica i predavanje</w:t>
            </w:r>
          </w:p>
          <w:p w14:paraId="1D9B5998" w14:textId="77777777" w:rsidR="002C7EB4" w:rsidRPr="002C7EB4" w:rsidRDefault="002C7EB4" w:rsidP="002C7EB4">
            <w:pPr>
              <w:ind w:left="720"/>
              <w:contextualSpacing/>
              <w:rPr>
                <w:i w:val="0"/>
                <w:sz w:val="22"/>
                <w:szCs w:val="22"/>
                <w:lang w:val="sr-Cyrl-CS"/>
              </w:rPr>
            </w:pPr>
          </w:p>
        </w:tc>
        <w:tc>
          <w:tcPr>
            <w:tcW w:w="1249" w:type="dxa"/>
            <w:shd w:val="clear" w:color="auto" w:fill="FBD9F5"/>
          </w:tcPr>
          <w:p w14:paraId="6BC8ED4A" w14:textId="77777777" w:rsidR="002C7EB4" w:rsidRPr="002C7EB4" w:rsidRDefault="002C7EB4" w:rsidP="002C7EB4">
            <w:pPr>
              <w:rPr>
                <w:i w:val="0"/>
                <w:sz w:val="22"/>
                <w:szCs w:val="22"/>
              </w:rPr>
            </w:pPr>
            <w:r w:rsidRPr="002C7EB4">
              <w:rPr>
                <w:i w:val="0"/>
                <w:sz w:val="22"/>
                <w:szCs w:val="22"/>
              </w:rPr>
              <w:t xml:space="preserve">I kvartal 2026. </w:t>
            </w:r>
          </w:p>
          <w:p w14:paraId="16441E41" w14:textId="77777777" w:rsidR="002C7EB4" w:rsidRPr="002C7EB4" w:rsidRDefault="002C7EB4" w:rsidP="002C7EB4">
            <w:pPr>
              <w:rPr>
                <w:i w:val="0"/>
                <w:sz w:val="22"/>
                <w:szCs w:val="22"/>
              </w:rPr>
            </w:pPr>
            <w:r w:rsidRPr="002C7EB4">
              <w:rPr>
                <w:i w:val="0"/>
                <w:sz w:val="22"/>
                <w:szCs w:val="22"/>
              </w:rPr>
              <w:t>I kvartal 2027.</w:t>
            </w:r>
          </w:p>
        </w:tc>
        <w:tc>
          <w:tcPr>
            <w:tcW w:w="2268" w:type="dxa"/>
            <w:shd w:val="clear" w:color="auto" w:fill="FBD9F5"/>
          </w:tcPr>
          <w:p w14:paraId="4E496C85" w14:textId="77777777" w:rsidR="002C7EB4" w:rsidRPr="002C7EB4" w:rsidRDefault="002C7EB4" w:rsidP="002C7EB4">
            <w:pPr>
              <w:numPr>
                <w:ilvl w:val="0"/>
                <w:numId w:val="18"/>
              </w:numPr>
              <w:spacing w:line="276" w:lineRule="auto"/>
              <w:contextualSpacing/>
              <w:rPr>
                <w:i w:val="0"/>
                <w:iCs w:val="0"/>
                <w:sz w:val="22"/>
                <w:szCs w:val="22"/>
                <w:lang w:val="hr-HR" w:eastAsia="x-none"/>
              </w:rPr>
            </w:pPr>
            <w:r w:rsidRPr="002C7EB4">
              <w:rPr>
                <w:i w:val="0"/>
                <w:iCs w:val="0"/>
                <w:sz w:val="22"/>
                <w:szCs w:val="22"/>
                <w:lang w:val="hr-HR" w:eastAsia="x-none"/>
              </w:rPr>
              <w:t>Sekretarijat za upravu i društvene djelatnosti</w:t>
            </w:r>
          </w:p>
          <w:p w14:paraId="71D4FA0A" w14:textId="77777777" w:rsidR="002C7EB4" w:rsidRPr="002C7EB4" w:rsidRDefault="002C7EB4" w:rsidP="002C7EB4">
            <w:pPr>
              <w:numPr>
                <w:ilvl w:val="0"/>
                <w:numId w:val="18"/>
              </w:numPr>
              <w:spacing w:after="100" w:afterAutospacing="1" w:line="240" w:lineRule="auto"/>
              <w:contextualSpacing/>
              <w:rPr>
                <w:i w:val="0"/>
                <w:iCs w:val="0"/>
                <w:sz w:val="22"/>
                <w:szCs w:val="22"/>
                <w:lang w:val="sr-Latn-ME"/>
              </w:rPr>
            </w:pPr>
            <w:r w:rsidRPr="002C7EB4">
              <w:rPr>
                <w:i w:val="0"/>
                <w:iCs w:val="0"/>
                <w:sz w:val="22"/>
                <w:szCs w:val="22"/>
                <w:lang w:val="sr-Latn-ME"/>
              </w:rPr>
              <w:t>Zdravstvena stanica Žabljak (Dom zdravlja Pljevlja)</w:t>
            </w:r>
          </w:p>
          <w:p w14:paraId="128935AA" w14:textId="77777777" w:rsidR="002C7EB4" w:rsidRPr="002C7EB4" w:rsidRDefault="002C7EB4" w:rsidP="002C7EB4">
            <w:pPr>
              <w:spacing w:after="100" w:afterAutospacing="1" w:line="240" w:lineRule="auto"/>
              <w:ind w:left="360"/>
              <w:contextualSpacing/>
              <w:rPr>
                <w:i w:val="0"/>
                <w:iCs w:val="0"/>
                <w:sz w:val="22"/>
                <w:szCs w:val="22"/>
                <w:lang w:val="sr-Latn-ME"/>
              </w:rPr>
            </w:pPr>
          </w:p>
          <w:p w14:paraId="34DC811E" w14:textId="77777777" w:rsidR="002C7EB4" w:rsidRPr="002C7EB4" w:rsidRDefault="002C7EB4" w:rsidP="002C7EB4">
            <w:pPr>
              <w:numPr>
                <w:ilvl w:val="0"/>
                <w:numId w:val="18"/>
              </w:numPr>
              <w:spacing w:after="100" w:afterAutospacing="1" w:line="240" w:lineRule="auto"/>
              <w:contextualSpacing/>
              <w:rPr>
                <w:i w:val="0"/>
                <w:iCs w:val="0"/>
                <w:sz w:val="22"/>
                <w:szCs w:val="22"/>
                <w:lang w:val="sr-Latn-ME"/>
              </w:rPr>
            </w:pPr>
            <w:r w:rsidRPr="002C7EB4">
              <w:rPr>
                <w:i w:val="0"/>
                <w:iCs w:val="0"/>
                <w:sz w:val="22"/>
                <w:szCs w:val="22"/>
                <w:lang w:val="sr-Latn-ME"/>
              </w:rPr>
              <w:t>OŠ „Dušan Obradović“</w:t>
            </w:r>
          </w:p>
          <w:p w14:paraId="0A5224E2" w14:textId="77777777" w:rsidR="002C7EB4" w:rsidRPr="002C7EB4" w:rsidRDefault="002C7EB4" w:rsidP="002C7EB4">
            <w:pPr>
              <w:ind w:left="720"/>
              <w:contextualSpacing/>
              <w:rPr>
                <w:i w:val="0"/>
                <w:iCs w:val="0"/>
                <w:sz w:val="22"/>
                <w:szCs w:val="22"/>
                <w:lang w:val="sr-Latn-ME"/>
              </w:rPr>
            </w:pPr>
          </w:p>
          <w:p w14:paraId="0C5DA26F" w14:textId="77777777" w:rsidR="002C7EB4" w:rsidRPr="002C7EB4" w:rsidRDefault="002C7EB4" w:rsidP="002C7EB4">
            <w:pPr>
              <w:numPr>
                <w:ilvl w:val="0"/>
                <w:numId w:val="18"/>
              </w:numPr>
              <w:spacing w:after="100" w:afterAutospacing="1" w:line="240" w:lineRule="auto"/>
              <w:contextualSpacing/>
              <w:rPr>
                <w:i w:val="0"/>
                <w:iCs w:val="0"/>
                <w:sz w:val="22"/>
                <w:szCs w:val="22"/>
                <w:lang w:val="sr-Latn-ME"/>
              </w:rPr>
            </w:pPr>
            <w:r w:rsidRPr="002C7EB4">
              <w:rPr>
                <w:i w:val="0"/>
                <w:iCs w:val="0"/>
                <w:sz w:val="22"/>
                <w:szCs w:val="22"/>
                <w:lang w:val="sr-Latn-ME"/>
              </w:rPr>
              <w:t>OŠ „Vuk Knežević“</w:t>
            </w:r>
          </w:p>
          <w:p w14:paraId="7F2D35DE" w14:textId="77777777" w:rsidR="002C7EB4" w:rsidRPr="002C7EB4" w:rsidRDefault="002C7EB4" w:rsidP="002C7EB4">
            <w:pPr>
              <w:ind w:left="720"/>
              <w:contextualSpacing/>
              <w:rPr>
                <w:i w:val="0"/>
                <w:iCs w:val="0"/>
                <w:sz w:val="22"/>
                <w:szCs w:val="22"/>
                <w:lang w:val="sr-Latn-ME"/>
              </w:rPr>
            </w:pPr>
          </w:p>
          <w:p w14:paraId="047872AC" w14:textId="77777777" w:rsidR="002C7EB4" w:rsidRPr="002C7EB4" w:rsidRDefault="002C7EB4" w:rsidP="002C7EB4">
            <w:pPr>
              <w:numPr>
                <w:ilvl w:val="0"/>
                <w:numId w:val="18"/>
              </w:numPr>
              <w:spacing w:after="100" w:afterAutospacing="1" w:line="240" w:lineRule="auto"/>
              <w:contextualSpacing/>
              <w:rPr>
                <w:i w:val="0"/>
                <w:iCs w:val="0"/>
                <w:sz w:val="22"/>
                <w:szCs w:val="22"/>
                <w:lang w:val="sr-Latn-ME"/>
              </w:rPr>
            </w:pPr>
            <w:r w:rsidRPr="002C7EB4">
              <w:rPr>
                <w:i w:val="0"/>
                <w:iCs w:val="0"/>
                <w:sz w:val="22"/>
                <w:szCs w:val="22"/>
                <w:lang w:val="sr-Latn-ME"/>
              </w:rPr>
              <w:t>JUSMŠ „17. Septembar“</w:t>
            </w:r>
          </w:p>
        </w:tc>
        <w:tc>
          <w:tcPr>
            <w:tcW w:w="1275" w:type="dxa"/>
            <w:shd w:val="clear" w:color="auto" w:fill="FBD9F5"/>
          </w:tcPr>
          <w:p w14:paraId="1BD3EF0D" w14:textId="77777777" w:rsidR="002C7EB4" w:rsidRPr="002C7EB4" w:rsidRDefault="002C7EB4" w:rsidP="002C7EB4">
            <w:pPr>
              <w:spacing w:after="100" w:afterAutospacing="1" w:line="240" w:lineRule="auto"/>
              <w:rPr>
                <w:i w:val="0"/>
                <w:iCs w:val="0"/>
                <w:sz w:val="22"/>
                <w:szCs w:val="22"/>
                <w:lang w:val="de-DE"/>
              </w:rPr>
            </w:pPr>
            <w:r w:rsidRPr="002C7EB4">
              <w:rPr>
                <w:i w:val="0"/>
                <w:iCs w:val="0"/>
                <w:sz w:val="22"/>
                <w:szCs w:val="22"/>
                <w:lang w:val="de-DE"/>
              </w:rPr>
              <w:t>0</w:t>
            </w:r>
          </w:p>
        </w:tc>
      </w:tr>
      <w:tr w:rsidR="002C7EB4" w:rsidRPr="002C7EB4" w14:paraId="1939DC6A" w14:textId="77777777" w:rsidTr="00A162AB">
        <w:tblPrEx>
          <w:tblLook w:val="04A0" w:firstRow="1" w:lastRow="0" w:firstColumn="1" w:lastColumn="0" w:noHBand="0" w:noVBand="1"/>
        </w:tblPrEx>
        <w:trPr>
          <w:trHeight w:val="549"/>
        </w:trPr>
        <w:tc>
          <w:tcPr>
            <w:tcW w:w="2116" w:type="dxa"/>
            <w:shd w:val="clear" w:color="auto" w:fill="FBD9F5"/>
          </w:tcPr>
          <w:p w14:paraId="41BE5ED7" w14:textId="77777777" w:rsidR="002C7EB4" w:rsidRPr="002C7EB4" w:rsidRDefault="002C7EB4" w:rsidP="002C7EB4">
            <w:pPr>
              <w:rPr>
                <w:b/>
                <w:bCs/>
                <w:i w:val="0"/>
                <w:iCs w:val="0"/>
                <w:sz w:val="22"/>
                <w:szCs w:val="22"/>
              </w:rPr>
            </w:pPr>
            <w:r w:rsidRPr="002C7EB4">
              <w:rPr>
                <w:b/>
                <w:bCs/>
                <w:i w:val="0"/>
                <w:iCs w:val="0"/>
                <w:sz w:val="22"/>
                <w:szCs w:val="22"/>
              </w:rPr>
              <w:t>Aktivnost 1.2.3.</w:t>
            </w:r>
          </w:p>
          <w:p w14:paraId="3F493D6A" w14:textId="77777777" w:rsidR="002C7EB4" w:rsidRPr="002C7EB4" w:rsidRDefault="002C7EB4" w:rsidP="002C7EB4">
            <w:pPr>
              <w:spacing w:after="0" w:line="240" w:lineRule="auto"/>
              <w:rPr>
                <w:b/>
                <w:bCs/>
                <w:i w:val="0"/>
                <w:iCs w:val="0"/>
                <w:sz w:val="22"/>
                <w:szCs w:val="22"/>
              </w:rPr>
            </w:pPr>
            <w:r w:rsidRPr="002C7EB4">
              <w:rPr>
                <w:i w:val="0"/>
                <w:sz w:val="22"/>
                <w:szCs w:val="22"/>
              </w:rPr>
              <w:t xml:space="preserve">Organizacija edukativnih kampanja o značaju HPV vakcinacije putem medija i društvenih mreža </w:t>
            </w:r>
          </w:p>
        </w:tc>
        <w:tc>
          <w:tcPr>
            <w:tcW w:w="1970" w:type="dxa"/>
            <w:shd w:val="clear" w:color="auto" w:fill="FBD9F5"/>
          </w:tcPr>
          <w:p w14:paraId="77C5E724" w14:textId="77777777" w:rsidR="002C7EB4" w:rsidRPr="002C7EB4" w:rsidRDefault="002C7EB4" w:rsidP="002C7EB4">
            <w:pPr>
              <w:numPr>
                <w:ilvl w:val="0"/>
                <w:numId w:val="18"/>
              </w:numPr>
              <w:spacing w:line="276" w:lineRule="auto"/>
              <w:contextualSpacing/>
              <w:rPr>
                <w:i w:val="0"/>
                <w:sz w:val="22"/>
                <w:szCs w:val="22"/>
                <w:lang w:val="sr-Latn-RS"/>
              </w:rPr>
            </w:pPr>
            <w:r w:rsidRPr="002C7EB4">
              <w:rPr>
                <w:i w:val="0"/>
                <w:sz w:val="22"/>
                <w:szCs w:val="22"/>
                <w:lang w:val="sr-Latn-RS"/>
              </w:rPr>
              <w:t>Roditelji djece i adolescenata u ciljnoj dobi za HPV vakcinaciju (od 9 do 25 godina).</w:t>
            </w:r>
          </w:p>
          <w:p w14:paraId="7E4155E6" w14:textId="77777777" w:rsidR="002C7EB4" w:rsidRPr="002C7EB4" w:rsidRDefault="002C7EB4" w:rsidP="002C7EB4">
            <w:pPr>
              <w:ind w:left="360"/>
              <w:contextualSpacing/>
              <w:rPr>
                <w:i w:val="0"/>
                <w:sz w:val="22"/>
                <w:szCs w:val="22"/>
                <w:lang w:val="sr-Cyrl-CS"/>
              </w:rPr>
            </w:pPr>
          </w:p>
        </w:tc>
        <w:tc>
          <w:tcPr>
            <w:tcW w:w="1853" w:type="dxa"/>
            <w:shd w:val="clear" w:color="auto" w:fill="FBD9F5"/>
          </w:tcPr>
          <w:p w14:paraId="2B894221" w14:textId="77777777" w:rsidR="002C7EB4" w:rsidRPr="002C7EB4" w:rsidRDefault="002C7EB4" w:rsidP="002C7EB4">
            <w:pPr>
              <w:numPr>
                <w:ilvl w:val="0"/>
                <w:numId w:val="18"/>
              </w:numPr>
              <w:spacing w:line="276" w:lineRule="auto"/>
              <w:contextualSpacing/>
              <w:rPr>
                <w:i w:val="0"/>
                <w:sz w:val="22"/>
                <w:szCs w:val="22"/>
                <w:lang w:val="sr-Cyrl-CS"/>
              </w:rPr>
            </w:pPr>
            <w:r w:rsidRPr="002C7EB4">
              <w:rPr>
                <w:i w:val="0"/>
                <w:sz w:val="22"/>
                <w:szCs w:val="22"/>
              </w:rPr>
              <w:t>Poboljšana informisanost roditelja i mladih o važnosti HPV vakcine.</w:t>
            </w:r>
          </w:p>
        </w:tc>
        <w:tc>
          <w:tcPr>
            <w:tcW w:w="1914" w:type="dxa"/>
            <w:shd w:val="clear" w:color="auto" w:fill="FBD9F5"/>
          </w:tcPr>
          <w:p w14:paraId="4BBAC348" w14:textId="77777777" w:rsidR="002C7EB4" w:rsidRPr="002C7EB4" w:rsidRDefault="002C7EB4" w:rsidP="002C7EB4">
            <w:pPr>
              <w:numPr>
                <w:ilvl w:val="0"/>
                <w:numId w:val="18"/>
              </w:numPr>
              <w:spacing w:line="276" w:lineRule="auto"/>
              <w:rPr>
                <w:i w:val="0"/>
                <w:sz w:val="22"/>
                <w:szCs w:val="22"/>
                <w:lang w:val="sr-Cyrl-CS"/>
              </w:rPr>
            </w:pPr>
            <w:r w:rsidRPr="002C7EB4">
              <w:rPr>
                <w:i w:val="0"/>
                <w:sz w:val="22"/>
                <w:szCs w:val="22"/>
              </w:rPr>
              <w:t>Nizak nivo informisanosti o HPV vakcinaciji u lokalnoj zajednici.</w:t>
            </w:r>
          </w:p>
        </w:tc>
        <w:tc>
          <w:tcPr>
            <w:tcW w:w="1956" w:type="dxa"/>
            <w:shd w:val="clear" w:color="auto" w:fill="FBD9F5"/>
          </w:tcPr>
          <w:p w14:paraId="56E26C15" w14:textId="77777777" w:rsidR="002C7EB4" w:rsidRPr="002C7EB4" w:rsidRDefault="002C7EB4" w:rsidP="002C7EB4">
            <w:pPr>
              <w:numPr>
                <w:ilvl w:val="0"/>
                <w:numId w:val="18"/>
              </w:numPr>
              <w:spacing w:line="276" w:lineRule="auto"/>
              <w:contextualSpacing/>
              <w:rPr>
                <w:i w:val="0"/>
                <w:sz w:val="22"/>
                <w:szCs w:val="22"/>
                <w:lang w:val="sr-Cyrl-CS"/>
              </w:rPr>
            </w:pPr>
            <w:r w:rsidRPr="002C7EB4">
              <w:rPr>
                <w:i w:val="0"/>
                <w:sz w:val="22"/>
                <w:szCs w:val="22"/>
              </w:rPr>
              <w:t>Najmanje 70% roditelja i mladih informisano o HPV vakcini kroz edukativne kampanje.</w:t>
            </w:r>
          </w:p>
        </w:tc>
        <w:tc>
          <w:tcPr>
            <w:tcW w:w="1249" w:type="dxa"/>
            <w:shd w:val="clear" w:color="auto" w:fill="FBD9F5"/>
          </w:tcPr>
          <w:p w14:paraId="4759540B" w14:textId="77777777" w:rsidR="002C7EB4" w:rsidRPr="002C7EB4" w:rsidRDefault="002C7EB4" w:rsidP="002C7EB4">
            <w:pPr>
              <w:numPr>
                <w:ilvl w:val="0"/>
                <w:numId w:val="18"/>
              </w:numPr>
              <w:spacing w:line="276" w:lineRule="auto"/>
              <w:contextualSpacing/>
              <w:rPr>
                <w:i w:val="0"/>
                <w:sz w:val="22"/>
                <w:szCs w:val="22"/>
                <w:lang w:val="sr-Cyrl-CS"/>
              </w:rPr>
            </w:pPr>
            <w:r w:rsidRPr="002C7EB4">
              <w:rPr>
                <w:i w:val="0"/>
                <w:sz w:val="22"/>
                <w:szCs w:val="22"/>
                <w:lang w:val="sr-Latn-ME"/>
              </w:rPr>
              <w:t>Kontinuirano</w:t>
            </w:r>
          </w:p>
        </w:tc>
        <w:tc>
          <w:tcPr>
            <w:tcW w:w="2268" w:type="dxa"/>
            <w:shd w:val="clear" w:color="auto" w:fill="FBD9F5"/>
          </w:tcPr>
          <w:p w14:paraId="48FA11D9" w14:textId="77777777" w:rsidR="002C7EB4" w:rsidRPr="002C7EB4" w:rsidRDefault="002C7EB4" w:rsidP="002C7EB4">
            <w:pPr>
              <w:rPr>
                <w:i w:val="0"/>
                <w:sz w:val="22"/>
                <w:szCs w:val="22"/>
                <w:lang w:val="sr-Latn-ME"/>
              </w:rPr>
            </w:pPr>
            <w:r w:rsidRPr="002C7EB4">
              <w:rPr>
                <w:i w:val="0"/>
                <w:sz w:val="22"/>
                <w:szCs w:val="22"/>
                <w:lang w:val="sr-Cyrl-CS"/>
              </w:rPr>
              <w:t xml:space="preserve">- </w:t>
            </w:r>
            <w:r w:rsidRPr="002C7EB4">
              <w:rPr>
                <w:i w:val="0"/>
                <w:sz w:val="22"/>
                <w:szCs w:val="22"/>
                <w:lang w:val="sr-Latn-ME"/>
              </w:rPr>
              <w:t>Zvanični web sajt Opštine</w:t>
            </w:r>
          </w:p>
          <w:p w14:paraId="3C8B823B" w14:textId="77777777" w:rsidR="002C7EB4" w:rsidRPr="002C7EB4" w:rsidRDefault="002C7EB4" w:rsidP="002C7EB4">
            <w:pPr>
              <w:rPr>
                <w:i w:val="0"/>
                <w:sz w:val="22"/>
                <w:szCs w:val="22"/>
                <w:lang w:val="sr-Latn-ME"/>
              </w:rPr>
            </w:pPr>
            <w:r w:rsidRPr="002C7EB4">
              <w:rPr>
                <w:i w:val="0"/>
                <w:sz w:val="22"/>
                <w:szCs w:val="22"/>
                <w:lang w:val="sr-Latn-ME"/>
              </w:rPr>
              <w:t>- Društvene mreže Opštine</w:t>
            </w:r>
          </w:p>
          <w:p w14:paraId="4F0FE773" w14:textId="77777777" w:rsidR="002C7EB4" w:rsidRPr="002C7EB4" w:rsidRDefault="002C7EB4" w:rsidP="002C7EB4">
            <w:pPr>
              <w:rPr>
                <w:i w:val="0"/>
                <w:sz w:val="22"/>
                <w:szCs w:val="22"/>
                <w:lang w:val="sr-Latn-ME"/>
              </w:rPr>
            </w:pPr>
            <w:r w:rsidRPr="002C7EB4">
              <w:rPr>
                <w:i w:val="0"/>
                <w:sz w:val="22"/>
                <w:szCs w:val="22"/>
                <w:lang w:val="sr-Latn-ME"/>
              </w:rPr>
              <w:t>- Društvene mreže ostalih institucija</w:t>
            </w:r>
          </w:p>
        </w:tc>
        <w:tc>
          <w:tcPr>
            <w:tcW w:w="1275" w:type="dxa"/>
            <w:shd w:val="clear" w:color="auto" w:fill="FBD9F5"/>
          </w:tcPr>
          <w:p w14:paraId="302F14B3" w14:textId="77777777" w:rsidR="002C7EB4" w:rsidRPr="002C7EB4" w:rsidRDefault="002C7EB4" w:rsidP="002C7EB4">
            <w:pPr>
              <w:rPr>
                <w:i w:val="0"/>
                <w:sz w:val="22"/>
                <w:szCs w:val="22"/>
                <w:lang w:val="de-DE"/>
              </w:rPr>
            </w:pPr>
            <w:r w:rsidRPr="002C7EB4">
              <w:rPr>
                <w:i w:val="0"/>
                <w:sz w:val="22"/>
                <w:szCs w:val="22"/>
                <w:lang w:val="de-DE"/>
              </w:rPr>
              <w:t>0</w:t>
            </w:r>
          </w:p>
        </w:tc>
      </w:tr>
      <w:tr w:rsidR="002C7EB4" w:rsidRPr="002C7EB4" w14:paraId="4FAB650A" w14:textId="77777777" w:rsidTr="00A162AB">
        <w:tblPrEx>
          <w:tblLook w:val="04A0" w:firstRow="1" w:lastRow="0" w:firstColumn="1" w:lastColumn="0" w:noHBand="0" w:noVBand="1"/>
        </w:tblPrEx>
        <w:trPr>
          <w:trHeight w:val="2095"/>
        </w:trPr>
        <w:tc>
          <w:tcPr>
            <w:tcW w:w="2116" w:type="dxa"/>
            <w:shd w:val="clear" w:color="auto" w:fill="FBD9F5"/>
          </w:tcPr>
          <w:p w14:paraId="5BC989A0" w14:textId="77777777" w:rsidR="002C7EB4" w:rsidRPr="002C7EB4" w:rsidRDefault="002C7EB4" w:rsidP="002C7EB4">
            <w:pPr>
              <w:rPr>
                <w:b/>
                <w:bCs/>
                <w:i w:val="0"/>
                <w:iCs w:val="0"/>
                <w:sz w:val="22"/>
                <w:szCs w:val="22"/>
              </w:rPr>
            </w:pPr>
            <w:r w:rsidRPr="002C7EB4">
              <w:rPr>
                <w:b/>
                <w:bCs/>
                <w:i w:val="0"/>
                <w:iCs w:val="0"/>
                <w:sz w:val="22"/>
                <w:szCs w:val="22"/>
              </w:rPr>
              <w:lastRenderedPageBreak/>
              <w:t>Aktivnost</w:t>
            </w:r>
            <w:r w:rsidRPr="002C7EB4">
              <w:rPr>
                <w:b/>
                <w:bCs/>
                <w:i w:val="0"/>
                <w:iCs w:val="0"/>
                <w:sz w:val="22"/>
                <w:szCs w:val="22"/>
              </w:rPr>
              <w:br/>
              <w:t>1.2.4</w:t>
            </w:r>
          </w:p>
          <w:p w14:paraId="5DB1A507" w14:textId="77777777" w:rsidR="002C7EB4" w:rsidRPr="002C7EB4" w:rsidRDefault="002C7EB4" w:rsidP="002C7EB4">
            <w:pPr>
              <w:rPr>
                <w:bCs/>
                <w:i w:val="0"/>
                <w:iCs w:val="0"/>
                <w:sz w:val="22"/>
                <w:szCs w:val="22"/>
              </w:rPr>
            </w:pPr>
            <w:r w:rsidRPr="002C7EB4">
              <w:rPr>
                <w:bCs/>
                <w:i w:val="0"/>
                <w:iCs w:val="0"/>
                <w:sz w:val="22"/>
                <w:szCs w:val="22"/>
              </w:rPr>
              <w:t>Organizovanje HPV vakcinacije u Žabljaku</w:t>
            </w:r>
          </w:p>
        </w:tc>
        <w:tc>
          <w:tcPr>
            <w:tcW w:w="1970" w:type="dxa"/>
            <w:shd w:val="clear" w:color="auto" w:fill="FBD9F5"/>
          </w:tcPr>
          <w:p w14:paraId="0314D896" w14:textId="77777777" w:rsidR="002C7EB4" w:rsidRPr="002C7EB4" w:rsidRDefault="002C7EB4" w:rsidP="002C7EB4">
            <w:pPr>
              <w:numPr>
                <w:ilvl w:val="0"/>
                <w:numId w:val="18"/>
              </w:numPr>
              <w:spacing w:line="276" w:lineRule="auto"/>
              <w:contextualSpacing/>
              <w:rPr>
                <w:i w:val="0"/>
                <w:sz w:val="22"/>
                <w:szCs w:val="22"/>
                <w:lang w:val="sr-Latn-RS"/>
              </w:rPr>
            </w:pPr>
            <w:r w:rsidRPr="002C7EB4">
              <w:rPr>
                <w:i w:val="0"/>
                <w:sz w:val="22"/>
                <w:szCs w:val="22"/>
                <w:lang w:val="sr-Latn-RS"/>
              </w:rPr>
              <w:t>Djeca i adolescenti u ciljnoj dobi za HPV vakcinaciju (od 9 do 25 godina).</w:t>
            </w:r>
          </w:p>
        </w:tc>
        <w:tc>
          <w:tcPr>
            <w:tcW w:w="1853" w:type="dxa"/>
            <w:shd w:val="clear" w:color="auto" w:fill="FBD9F5"/>
          </w:tcPr>
          <w:p w14:paraId="51C59A34" w14:textId="77777777" w:rsidR="002C7EB4" w:rsidRPr="002C7EB4" w:rsidRDefault="002C7EB4" w:rsidP="002C7EB4">
            <w:pPr>
              <w:numPr>
                <w:ilvl w:val="0"/>
                <w:numId w:val="18"/>
              </w:numPr>
              <w:spacing w:line="276" w:lineRule="auto"/>
              <w:contextualSpacing/>
              <w:rPr>
                <w:i w:val="0"/>
                <w:sz w:val="22"/>
                <w:szCs w:val="22"/>
              </w:rPr>
            </w:pPr>
            <w:r w:rsidRPr="002C7EB4">
              <w:rPr>
                <w:i w:val="0"/>
                <w:sz w:val="22"/>
                <w:szCs w:val="22"/>
              </w:rPr>
              <w:t>Povećan broj vakcinisane djece I adolescenata u ciljnoj dobi za HPV vakcinaciju</w:t>
            </w:r>
          </w:p>
        </w:tc>
        <w:tc>
          <w:tcPr>
            <w:tcW w:w="1914" w:type="dxa"/>
            <w:shd w:val="clear" w:color="auto" w:fill="FBD9F5"/>
          </w:tcPr>
          <w:p w14:paraId="24B9A113" w14:textId="6549E06E" w:rsidR="002C7EB4" w:rsidRPr="00E72A3C" w:rsidRDefault="00E72A3C" w:rsidP="002C7EB4">
            <w:pPr>
              <w:numPr>
                <w:ilvl w:val="0"/>
                <w:numId w:val="18"/>
              </w:numPr>
              <w:spacing w:line="276" w:lineRule="auto"/>
              <w:contextualSpacing/>
              <w:rPr>
                <w:i w:val="0"/>
                <w:sz w:val="22"/>
                <w:szCs w:val="22"/>
              </w:rPr>
            </w:pPr>
            <w:r w:rsidRPr="00E72A3C">
              <w:rPr>
                <w:i w:val="0"/>
                <w:sz w:val="22"/>
                <w:szCs w:val="22"/>
                <w:lang w:val="en-GB"/>
              </w:rPr>
              <w:t>1</w:t>
            </w:r>
            <w:r w:rsidR="00B23709" w:rsidRPr="00E72A3C">
              <w:rPr>
                <w:i w:val="0"/>
                <w:sz w:val="22"/>
                <w:szCs w:val="22"/>
                <w:lang w:val="en-GB"/>
              </w:rPr>
              <w:t>vakcinisano dijete</w:t>
            </w:r>
          </w:p>
          <w:p w14:paraId="00651AC4" w14:textId="77777777" w:rsidR="002C7EB4" w:rsidRPr="002C7EB4" w:rsidRDefault="002C7EB4" w:rsidP="002C7EB4">
            <w:pPr>
              <w:ind w:left="360"/>
              <w:rPr>
                <w:i w:val="0"/>
                <w:sz w:val="22"/>
                <w:szCs w:val="22"/>
              </w:rPr>
            </w:pPr>
          </w:p>
        </w:tc>
        <w:tc>
          <w:tcPr>
            <w:tcW w:w="1956" w:type="dxa"/>
            <w:shd w:val="clear" w:color="auto" w:fill="FBD9F5"/>
          </w:tcPr>
          <w:p w14:paraId="41C081E8" w14:textId="77777777" w:rsidR="002C7EB4" w:rsidRPr="002C7EB4" w:rsidRDefault="002C7EB4" w:rsidP="002C7EB4">
            <w:pPr>
              <w:numPr>
                <w:ilvl w:val="0"/>
                <w:numId w:val="18"/>
              </w:numPr>
              <w:spacing w:line="276" w:lineRule="auto"/>
              <w:contextualSpacing/>
              <w:rPr>
                <w:i w:val="0"/>
                <w:sz w:val="22"/>
                <w:szCs w:val="22"/>
              </w:rPr>
            </w:pPr>
            <w:r w:rsidRPr="002C7EB4">
              <w:rPr>
                <w:i w:val="0"/>
                <w:sz w:val="22"/>
                <w:szCs w:val="22"/>
              </w:rPr>
              <w:t>1 godišnje održana vakcinacija</w:t>
            </w:r>
          </w:p>
          <w:p w14:paraId="11447DAC" w14:textId="77777777" w:rsidR="002C7EB4" w:rsidRPr="002C7EB4" w:rsidRDefault="002C7EB4" w:rsidP="002C7EB4">
            <w:pPr>
              <w:ind w:left="360"/>
              <w:contextualSpacing/>
              <w:rPr>
                <w:i w:val="0"/>
                <w:sz w:val="22"/>
                <w:szCs w:val="22"/>
              </w:rPr>
            </w:pPr>
          </w:p>
          <w:p w14:paraId="0B95EFED" w14:textId="77777777" w:rsidR="002C7EB4" w:rsidRPr="002C7EB4" w:rsidRDefault="002C7EB4" w:rsidP="002C7EB4">
            <w:pPr>
              <w:numPr>
                <w:ilvl w:val="0"/>
                <w:numId w:val="18"/>
              </w:numPr>
              <w:spacing w:line="276" w:lineRule="auto"/>
              <w:contextualSpacing/>
              <w:rPr>
                <w:i w:val="0"/>
                <w:sz w:val="22"/>
                <w:szCs w:val="22"/>
              </w:rPr>
            </w:pPr>
            <w:r w:rsidRPr="002C7EB4">
              <w:rPr>
                <w:i w:val="0"/>
                <w:sz w:val="22"/>
                <w:szCs w:val="22"/>
              </w:rPr>
              <w:t>Najmanje 30% povećan broj vakcinisanih HPV vakcinom</w:t>
            </w:r>
          </w:p>
        </w:tc>
        <w:tc>
          <w:tcPr>
            <w:tcW w:w="1249" w:type="dxa"/>
            <w:shd w:val="clear" w:color="auto" w:fill="FBD9F5"/>
          </w:tcPr>
          <w:p w14:paraId="122212AB" w14:textId="77777777" w:rsidR="002C7EB4" w:rsidRPr="002C7EB4" w:rsidRDefault="002C7EB4" w:rsidP="002C7EB4">
            <w:pPr>
              <w:rPr>
                <w:i w:val="0"/>
                <w:sz w:val="22"/>
                <w:szCs w:val="22"/>
                <w:lang w:val="sr-Latn-ME"/>
              </w:rPr>
            </w:pPr>
            <w:r w:rsidRPr="002C7EB4">
              <w:rPr>
                <w:i w:val="0"/>
                <w:sz w:val="22"/>
                <w:szCs w:val="22"/>
                <w:lang w:val="sr-Latn-ME"/>
              </w:rPr>
              <w:t>III ili IV kvartal 2026. i 2027. godine</w:t>
            </w:r>
          </w:p>
        </w:tc>
        <w:tc>
          <w:tcPr>
            <w:tcW w:w="2268" w:type="dxa"/>
            <w:shd w:val="clear" w:color="auto" w:fill="FBD9F5"/>
          </w:tcPr>
          <w:p w14:paraId="4032ED1B"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Sekretarijat za upravu i društvene djelatnosti</w:t>
            </w:r>
          </w:p>
          <w:p w14:paraId="7CBF0D7B" w14:textId="77777777" w:rsidR="002C7EB4" w:rsidRPr="002C7EB4" w:rsidRDefault="002C7EB4" w:rsidP="002C7EB4">
            <w:pPr>
              <w:numPr>
                <w:ilvl w:val="0"/>
                <w:numId w:val="18"/>
              </w:numPr>
              <w:spacing w:line="276" w:lineRule="auto"/>
              <w:rPr>
                <w:i w:val="0"/>
                <w:sz w:val="22"/>
                <w:szCs w:val="22"/>
                <w:lang w:val="sr-Latn-ME"/>
              </w:rPr>
            </w:pPr>
            <w:r w:rsidRPr="002C7EB4">
              <w:rPr>
                <w:i w:val="0"/>
                <w:sz w:val="22"/>
                <w:szCs w:val="22"/>
                <w:lang w:val="sr-Latn-ME"/>
              </w:rPr>
              <w:t>Zdravstvena stanica Žabljak (Dom zdravlja Pljevlja)</w:t>
            </w:r>
          </w:p>
          <w:p w14:paraId="48751E5F" w14:textId="77777777" w:rsidR="002C7EB4" w:rsidRPr="002C7EB4" w:rsidRDefault="002C7EB4" w:rsidP="002C7EB4">
            <w:pPr>
              <w:numPr>
                <w:ilvl w:val="0"/>
                <w:numId w:val="18"/>
              </w:numPr>
              <w:spacing w:line="276" w:lineRule="auto"/>
              <w:rPr>
                <w:i w:val="0"/>
                <w:sz w:val="22"/>
                <w:szCs w:val="22"/>
                <w:lang w:val="sr-Latn-ME"/>
              </w:rPr>
            </w:pPr>
            <w:r w:rsidRPr="002C7EB4">
              <w:rPr>
                <w:i w:val="0"/>
                <w:sz w:val="22"/>
                <w:szCs w:val="22"/>
                <w:lang w:val="sr-Latn-ME"/>
              </w:rPr>
              <w:t>OŠ „Dušan Obradović“</w:t>
            </w:r>
          </w:p>
          <w:p w14:paraId="501AF18F" w14:textId="77777777" w:rsidR="002C7EB4" w:rsidRPr="002C7EB4" w:rsidRDefault="002C7EB4" w:rsidP="002C7EB4">
            <w:pPr>
              <w:numPr>
                <w:ilvl w:val="0"/>
                <w:numId w:val="18"/>
              </w:numPr>
              <w:spacing w:line="276" w:lineRule="auto"/>
              <w:rPr>
                <w:i w:val="0"/>
                <w:sz w:val="22"/>
                <w:szCs w:val="22"/>
                <w:lang w:val="sr-Latn-ME"/>
              </w:rPr>
            </w:pPr>
            <w:r w:rsidRPr="002C7EB4">
              <w:rPr>
                <w:i w:val="0"/>
                <w:sz w:val="22"/>
                <w:szCs w:val="22"/>
                <w:lang w:val="sr-Latn-ME"/>
              </w:rPr>
              <w:t>OŠ „Vuk Knežević“</w:t>
            </w:r>
          </w:p>
          <w:p w14:paraId="28DD9149" w14:textId="00F8AB28" w:rsidR="002C7EB4" w:rsidRPr="00F10B91" w:rsidRDefault="002C7EB4" w:rsidP="002C7EB4">
            <w:pPr>
              <w:numPr>
                <w:ilvl w:val="0"/>
                <w:numId w:val="18"/>
              </w:numPr>
              <w:spacing w:line="276" w:lineRule="auto"/>
              <w:rPr>
                <w:i w:val="0"/>
                <w:sz w:val="22"/>
                <w:szCs w:val="22"/>
                <w:lang w:val="sr-Latn-ME"/>
              </w:rPr>
            </w:pPr>
            <w:r w:rsidRPr="002C7EB4">
              <w:rPr>
                <w:i w:val="0"/>
                <w:sz w:val="22"/>
                <w:szCs w:val="22"/>
                <w:lang w:val="sr-Latn-ME"/>
              </w:rPr>
              <w:t>JUSMŠ „17. Septembar“</w:t>
            </w:r>
          </w:p>
        </w:tc>
        <w:tc>
          <w:tcPr>
            <w:tcW w:w="1275" w:type="dxa"/>
            <w:shd w:val="clear" w:color="auto" w:fill="FBD9F5"/>
          </w:tcPr>
          <w:p w14:paraId="571B5C29" w14:textId="77777777" w:rsidR="002C7EB4" w:rsidRPr="002C7EB4" w:rsidRDefault="002C7EB4" w:rsidP="002C7EB4">
            <w:pPr>
              <w:rPr>
                <w:i w:val="0"/>
                <w:sz w:val="22"/>
                <w:szCs w:val="22"/>
                <w:lang w:val="de-DE"/>
              </w:rPr>
            </w:pPr>
            <w:r w:rsidRPr="002C7EB4">
              <w:rPr>
                <w:i w:val="0"/>
                <w:sz w:val="22"/>
                <w:szCs w:val="22"/>
                <w:lang w:val="de-DE"/>
              </w:rPr>
              <w:t>0</w:t>
            </w:r>
          </w:p>
        </w:tc>
      </w:tr>
      <w:tr w:rsidR="002C7EB4" w:rsidRPr="002C7EB4" w14:paraId="1E3561F0" w14:textId="77777777" w:rsidTr="00AE4940">
        <w:tblPrEx>
          <w:tblLook w:val="04A0" w:firstRow="1" w:lastRow="0" w:firstColumn="1" w:lastColumn="0" w:noHBand="0" w:noVBand="1"/>
        </w:tblPrEx>
        <w:trPr>
          <w:trHeight w:val="1070"/>
        </w:trPr>
        <w:tc>
          <w:tcPr>
            <w:tcW w:w="14601" w:type="dxa"/>
            <w:gridSpan w:val="8"/>
            <w:shd w:val="clear" w:color="auto" w:fill="FBD9F5"/>
          </w:tcPr>
          <w:p w14:paraId="7D5009CB" w14:textId="77777777" w:rsidR="002C7EB4" w:rsidRPr="002C7EB4" w:rsidRDefault="002C7EB4" w:rsidP="002C7EB4">
            <w:pPr>
              <w:rPr>
                <w:rFonts w:eastAsia="Times New Roman"/>
                <w:b/>
                <w:bCs/>
                <w:i w:val="0"/>
                <w:iCs w:val="0"/>
                <w:sz w:val="24"/>
                <w:szCs w:val="24"/>
                <w:lang w:eastAsia="en-GB"/>
              </w:rPr>
            </w:pPr>
            <w:r w:rsidRPr="002C7EB4">
              <w:rPr>
                <w:rFonts w:eastAsia="Times New Roman"/>
                <w:b/>
                <w:bCs/>
                <w:i w:val="0"/>
                <w:iCs w:val="0"/>
                <w:sz w:val="24"/>
                <w:szCs w:val="24"/>
                <w:lang w:val="hr-HR" w:eastAsia="en-GB"/>
              </w:rPr>
              <w:t>Mjera 1.</w:t>
            </w:r>
            <w:r w:rsidRPr="002C7EB4">
              <w:rPr>
                <w:rFonts w:eastAsia="Times New Roman"/>
                <w:b/>
                <w:bCs/>
                <w:i w:val="0"/>
                <w:iCs w:val="0"/>
                <w:sz w:val="24"/>
                <w:szCs w:val="24"/>
                <w:lang w:eastAsia="en-GB"/>
              </w:rPr>
              <w:t xml:space="preserve">3. </w:t>
            </w:r>
          </w:p>
          <w:p w14:paraId="0294B6CC" w14:textId="77777777" w:rsidR="002C7EB4" w:rsidRPr="002C7EB4" w:rsidRDefault="002C7EB4" w:rsidP="002C7EB4">
            <w:pPr>
              <w:rPr>
                <w:b/>
                <w:bCs/>
                <w:i w:val="0"/>
                <w:lang w:val="sr-Latn-ME"/>
              </w:rPr>
            </w:pPr>
            <w:r w:rsidRPr="002C7EB4">
              <w:rPr>
                <w:rFonts w:eastAsia="Times New Roman"/>
                <w:b/>
                <w:bCs/>
                <w:i w:val="0"/>
                <w:sz w:val="24"/>
                <w:szCs w:val="24"/>
                <w:lang w:eastAsia="en-GB"/>
              </w:rPr>
              <w:t>Uspostavljanje savjetodavne podrške za trudnice i porodilje</w:t>
            </w:r>
          </w:p>
        </w:tc>
      </w:tr>
      <w:tr w:rsidR="002C7EB4" w:rsidRPr="002C7EB4" w14:paraId="5CA7CC64" w14:textId="77777777" w:rsidTr="00A162AB">
        <w:tblPrEx>
          <w:tblLook w:val="04A0" w:firstRow="1" w:lastRow="0" w:firstColumn="1" w:lastColumn="0" w:noHBand="0" w:noVBand="1"/>
        </w:tblPrEx>
        <w:trPr>
          <w:trHeight w:val="346"/>
        </w:trPr>
        <w:tc>
          <w:tcPr>
            <w:tcW w:w="2116" w:type="dxa"/>
            <w:vMerge w:val="restart"/>
            <w:shd w:val="clear" w:color="auto" w:fill="FBD9F5"/>
          </w:tcPr>
          <w:p w14:paraId="00FB0604" w14:textId="77777777" w:rsidR="002C7EB4" w:rsidRPr="002C7EB4" w:rsidRDefault="002C7EB4" w:rsidP="002C7EB4">
            <w:pPr>
              <w:rPr>
                <w:sz w:val="22"/>
                <w:szCs w:val="22"/>
                <w:lang w:val="hr-HR"/>
              </w:rPr>
            </w:pPr>
            <w:r w:rsidRPr="002C7EB4">
              <w:rPr>
                <w:sz w:val="22"/>
                <w:szCs w:val="22"/>
                <w:lang w:val="hr-HR"/>
              </w:rPr>
              <w:t>Opis aktivnosti</w:t>
            </w:r>
          </w:p>
        </w:tc>
        <w:tc>
          <w:tcPr>
            <w:tcW w:w="1970" w:type="dxa"/>
            <w:vMerge w:val="restart"/>
            <w:shd w:val="clear" w:color="auto" w:fill="FBD9F5"/>
          </w:tcPr>
          <w:p w14:paraId="3922790E" w14:textId="77777777" w:rsidR="002C7EB4" w:rsidRPr="002C7EB4" w:rsidRDefault="002C7EB4" w:rsidP="002C7EB4">
            <w:pPr>
              <w:jc w:val="center"/>
              <w:rPr>
                <w:sz w:val="22"/>
                <w:szCs w:val="22"/>
                <w:lang w:val="sr-Cyrl-CS"/>
              </w:rPr>
            </w:pPr>
            <w:r w:rsidRPr="002C7EB4">
              <w:rPr>
                <w:sz w:val="22"/>
                <w:szCs w:val="22"/>
                <w:lang w:val="sr-Cyrl-CS"/>
              </w:rPr>
              <w:t>Ciljna grupa</w:t>
            </w:r>
          </w:p>
        </w:tc>
        <w:tc>
          <w:tcPr>
            <w:tcW w:w="1853" w:type="dxa"/>
            <w:vMerge w:val="restart"/>
            <w:shd w:val="clear" w:color="auto" w:fill="FBD9F5"/>
          </w:tcPr>
          <w:p w14:paraId="7A8AF15D" w14:textId="77777777" w:rsidR="002C7EB4" w:rsidRPr="002C7EB4" w:rsidRDefault="002C7EB4" w:rsidP="002C7EB4">
            <w:pPr>
              <w:spacing w:after="0"/>
              <w:jc w:val="center"/>
              <w:rPr>
                <w:sz w:val="22"/>
                <w:szCs w:val="22"/>
                <w:lang w:val="sr-Cyrl-CS"/>
              </w:rPr>
            </w:pPr>
            <w:r w:rsidRPr="002C7EB4">
              <w:rPr>
                <w:sz w:val="22"/>
                <w:szCs w:val="22"/>
                <w:lang w:val="sr-Cyrl-CS"/>
              </w:rPr>
              <w:t>Očekivani</w:t>
            </w:r>
          </w:p>
          <w:p w14:paraId="3F5A7BF0" w14:textId="77777777" w:rsidR="002C7EB4" w:rsidRPr="002C7EB4" w:rsidRDefault="002C7EB4" w:rsidP="002C7EB4">
            <w:pPr>
              <w:spacing w:after="0"/>
              <w:jc w:val="center"/>
              <w:rPr>
                <w:sz w:val="22"/>
                <w:szCs w:val="22"/>
                <w:lang w:val="sr-Cyrl-CS"/>
              </w:rPr>
            </w:pPr>
            <w:r w:rsidRPr="002C7EB4">
              <w:rPr>
                <w:sz w:val="22"/>
                <w:szCs w:val="22"/>
                <w:lang w:val="sr-Cyrl-CS"/>
              </w:rPr>
              <w:t>rezultati</w:t>
            </w:r>
          </w:p>
        </w:tc>
        <w:tc>
          <w:tcPr>
            <w:tcW w:w="3870" w:type="dxa"/>
            <w:gridSpan w:val="2"/>
            <w:shd w:val="clear" w:color="auto" w:fill="FBD9F5"/>
          </w:tcPr>
          <w:p w14:paraId="0D518979" w14:textId="77777777" w:rsidR="002C7EB4" w:rsidRPr="002C7EB4" w:rsidRDefault="002C7EB4" w:rsidP="002C7EB4">
            <w:pPr>
              <w:jc w:val="center"/>
              <w:rPr>
                <w:sz w:val="22"/>
                <w:szCs w:val="22"/>
                <w:lang w:val="hr-HR"/>
              </w:rPr>
            </w:pPr>
            <w:r w:rsidRPr="002C7EB4">
              <w:rPr>
                <w:sz w:val="22"/>
                <w:szCs w:val="22"/>
                <w:lang w:val="hr-HR"/>
              </w:rPr>
              <w:t>Indikatori</w:t>
            </w:r>
          </w:p>
        </w:tc>
        <w:tc>
          <w:tcPr>
            <w:tcW w:w="1249" w:type="dxa"/>
            <w:vMerge w:val="restart"/>
            <w:shd w:val="clear" w:color="auto" w:fill="FBD9F5"/>
          </w:tcPr>
          <w:p w14:paraId="0C138DEC" w14:textId="77777777" w:rsidR="002C7EB4" w:rsidRPr="002C7EB4" w:rsidRDefault="002C7EB4" w:rsidP="002C7EB4">
            <w:pPr>
              <w:spacing w:after="0"/>
              <w:jc w:val="center"/>
              <w:rPr>
                <w:sz w:val="22"/>
                <w:szCs w:val="22"/>
                <w:lang w:val="sr-Cyrl-CS"/>
              </w:rPr>
            </w:pPr>
            <w:r w:rsidRPr="002C7EB4">
              <w:rPr>
                <w:sz w:val="22"/>
                <w:szCs w:val="22"/>
                <w:lang w:val="sr-Cyrl-CS"/>
              </w:rPr>
              <w:t>Vremenski</w:t>
            </w:r>
          </w:p>
          <w:p w14:paraId="65385B97" w14:textId="77777777" w:rsidR="002C7EB4" w:rsidRPr="002C7EB4" w:rsidRDefault="002C7EB4" w:rsidP="002C7EB4">
            <w:pPr>
              <w:spacing w:after="0"/>
              <w:jc w:val="center"/>
              <w:rPr>
                <w:sz w:val="22"/>
                <w:szCs w:val="22"/>
                <w:lang w:val="sr-Cyrl-CS"/>
              </w:rPr>
            </w:pPr>
            <w:r w:rsidRPr="002C7EB4">
              <w:rPr>
                <w:sz w:val="22"/>
                <w:szCs w:val="22"/>
                <w:lang w:val="sr-Cyrl-CS"/>
              </w:rPr>
              <w:t>rok</w:t>
            </w:r>
          </w:p>
        </w:tc>
        <w:tc>
          <w:tcPr>
            <w:tcW w:w="2268" w:type="dxa"/>
            <w:vMerge w:val="restart"/>
            <w:shd w:val="clear" w:color="auto" w:fill="FBD9F5"/>
          </w:tcPr>
          <w:p w14:paraId="3E1EAD49" w14:textId="77777777" w:rsidR="002C7EB4" w:rsidRPr="002C7EB4" w:rsidRDefault="002C7EB4" w:rsidP="002C7EB4">
            <w:pPr>
              <w:spacing w:after="0"/>
              <w:jc w:val="center"/>
              <w:rPr>
                <w:sz w:val="22"/>
                <w:szCs w:val="22"/>
                <w:lang w:val="sr-Cyrl-CS"/>
              </w:rPr>
            </w:pPr>
            <w:r w:rsidRPr="002C7EB4">
              <w:rPr>
                <w:sz w:val="22"/>
                <w:szCs w:val="22"/>
                <w:lang w:val="sr-Cyrl-CS"/>
              </w:rPr>
              <w:t>Nosioci</w:t>
            </w:r>
          </w:p>
          <w:p w14:paraId="39EAA5E8" w14:textId="77777777" w:rsidR="002C7EB4" w:rsidRPr="002C7EB4" w:rsidRDefault="002C7EB4" w:rsidP="002C7EB4">
            <w:pPr>
              <w:spacing w:after="0"/>
              <w:jc w:val="center"/>
              <w:rPr>
                <w:sz w:val="22"/>
                <w:szCs w:val="22"/>
                <w:lang w:val="sr-Cyrl-CS"/>
              </w:rPr>
            </w:pPr>
            <w:r w:rsidRPr="002C7EB4">
              <w:rPr>
                <w:sz w:val="22"/>
                <w:szCs w:val="22"/>
                <w:lang w:val="sr-Cyrl-CS"/>
              </w:rPr>
              <w:t>aktivnosti</w:t>
            </w:r>
          </w:p>
        </w:tc>
        <w:tc>
          <w:tcPr>
            <w:tcW w:w="1275" w:type="dxa"/>
            <w:vMerge w:val="restart"/>
            <w:shd w:val="clear" w:color="auto" w:fill="FBD9F5"/>
          </w:tcPr>
          <w:p w14:paraId="79EB8DB2" w14:textId="77777777" w:rsidR="002C7EB4" w:rsidRPr="002C7EB4" w:rsidRDefault="002C7EB4" w:rsidP="002C7EB4">
            <w:pPr>
              <w:jc w:val="center"/>
              <w:rPr>
                <w:sz w:val="22"/>
                <w:szCs w:val="22"/>
                <w:lang w:val="sr-Cyrl-CS"/>
              </w:rPr>
            </w:pPr>
            <w:r w:rsidRPr="002C7EB4">
              <w:rPr>
                <w:sz w:val="22"/>
                <w:szCs w:val="22"/>
                <w:lang w:val="sr-Cyrl-CS"/>
              </w:rPr>
              <w:t>Budžet</w:t>
            </w:r>
          </w:p>
        </w:tc>
      </w:tr>
      <w:tr w:rsidR="002C7EB4" w:rsidRPr="002C7EB4" w14:paraId="50E7F592" w14:textId="77777777" w:rsidTr="00A162AB">
        <w:tblPrEx>
          <w:tblLook w:val="04A0" w:firstRow="1" w:lastRow="0" w:firstColumn="1" w:lastColumn="0" w:noHBand="0" w:noVBand="1"/>
        </w:tblPrEx>
        <w:trPr>
          <w:trHeight w:val="259"/>
        </w:trPr>
        <w:tc>
          <w:tcPr>
            <w:tcW w:w="2116" w:type="dxa"/>
            <w:vMerge/>
            <w:shd w:val="clear" w:color="auto" w:fill="FBD9F5"/>
          </w:tcPr>
          <w:p w14:paraId="2C58F35E" w14:textId="77777777" w:rsidR="002C7EB4" w:rsidRPr="002C7EB4" w:rsidRDefault="002C7EB4" w:rsidP="002C7EB4">
            <w:pPr>
              <w:rPr>
                <w:sz w:val="22"/>
                <w:szCs w:val="22"/>
                <w:lang w:val="hr-HR"/>
              </w:rPr>
            </w:pPr>
          </w:p>
        </w:tc>
        <w:tc>
          <w:tcPr>
            <w:tcW w:w="1970" w:type="dxa"/>
            <w:vMerge/>
            <w:shd w:val="clear" w:color="auto" w:fill="FBD9F5"/>
          </w:tcPr>
          <w:p w14:paraId="6B7D2B39" w14:textId="77777777" w:rsidR="002C7EB4" w:rsidRPr="002C7EB4" w:rsidRDefault="002C7EB4" w:rsidP="002C7EB4">
            <w:pPr>
              <w:jc w:val="center"/>
              <w:rPr>
                <w:sz w:val="22"/>
                <w:szCs w:val="22"/>
                <w:lang w:val="sr-Cyrl-CS"/>
              </w:rPr>
            </w:pPr>
          </w:p>
        </w:tc>
        <w:tc>
          <w:tcPr>
            <w:tcW w:w="1853" w:type="dxa"/>
            <w:vMerge/>
            <w:shd w:val="clear" w:color="auto" w:fill="FBD9F5"/>
          </w:tcPr>
          <w:p w14:paraId="3BF00DE3" w14:textId="77777777" w:rsidR="002C7EB4" w:rsidRPr="002C7EB4" w:rsidRDefault="002C7EB4" w:rsidP="002C7EB4">
            <w:pPr>
              <w:spacing w:after="0"/>
              <w:jc w:val="center"/>
              <w:rPr>
                <w:sz w:val="22"/>
                <w:szCs w:val="22"/>
                <w:lang w:val="sr-Cyrl-CS"/>
              </w:rPr>
            </w:pPr>
          </w:p>
        </w:tc>
        <w:tc>
          <w:tcPr>
            <w:tcW w:w="1914" w:type="dxa"/>
            <w:shd w:val="clear" w:color="auto" w:fill="FBD9F5"/>
          </w:tcPr>
          <w:p w14:paraId="035191C3" w14:textId="77777777" w:rsidR="002C7EB4" w:rsidRPr="002C7EB4" w:rsidRDefault="002C7EB4" w:rsidP="002C7EB4">
            <w:pPr>
              <w:jc w:val="center"/>
              <w:rPr>
                <w:sz w:val="22"/>
                <w:szCs w:val="22"/>
                <w:lang w:val="hr-HR"/>
              </w:rPr>
            </w:pPr>
            <w:r w:rsidRPr="002C7EB4">
              <w:rPr>
                <w:sz w:val="22"/>
                <w:szCs w:val="22"/>
                <w:lang w:val="hr-HR"/>
              </w:rPr>
              <w:t>početni</w:t>
            </w:r>
          </w:p>
        </w:tc>
        <w:tc>
          <w:tcPr>
            <w:tcW w:w="1956" w:type="dxa"/>
            <w:shd w:val="clear" w:color="auto" w:fill="FBD9F5"/>
          </w:tcPr>
          <w:p w14:paraId="6B51A693" w14:textId="77777777" w:rsidR="002C7EB4" w:rsidRPr="002C7EB4" w:rsidRDefault="002C7EB4" w:rsidP="002C7EB4">
            <w:pPr>
              <w:jc w:val="center"/>
              <w:rPr>
                <w:sz w:val="22"/>
                <w:szCs w:val="22"/>
                <w:lang w:val="hr-HR"/>
              </w:rPr>
            </w:pPr>
            <w:r w:rsidRPr="002C7EB4">
              <w:rPr>
                <w:sz w:val="22"/>
                <w:szCs w:val="22"/>
                <w:lang w:val="hr-HR"/>
              </w:rPr>
              <w:t>planirani</w:t>
            </w:r>
          </w:p>
        </w:tc>
        <w:tc>
          <w:tcPr>
            <w:tcW w:w="1249" w:type="dxa"/>
            <w:vMerge/>
            <w:shd w:val="clear" w:color="auto" w:fill="FBD9F5"/>
          </w:tcPr>
          <w:p w14:paraId="36705336" w14:textId="77777777" w:rsidR="002C7EB4" w:rsidRPr="002C7EB4" w:rsidRDefault="002C7EB4" w:rsidP="002C7EB4">
            <w:pPr>
              <w:spacing w:after="0"/>
              <w:jc w:val="center"/>
              <w:rPr>
                <w:sz w:val="22"/>
                <w:szCs w:val="22"/>
                <w:lang w:val="sr-Cyrl-CS"/>
              </w:rPr>
            </w:pPr>
          </w:p>
        </w:tc>
        <w:tc>
          <w:tcPr>
            <w:tcW w:w="2268" w:type="dxa"/>
            <w:vMerge/>
            <w:shd w:val="clear" w:color="auto" w:fill="FBD9F5"/>
          </w:tcPr>
          <w:p w14:paraId="0E350820" w14:textId="77777777" w:rsidR="002C7EB4" w:rsidRPr="002C7EB4" w:rsidRDefault="002C7EB4" w:rsidP="002C7EB4">
            <w:pPr>
              <w:spacing w:after="0"/>
              <w:jc w:val="center"/>
              <w:rPr>
                <w:sz w:val="22"/>
                <w:szCs w:val="22"/>
                <w:lang w:val="sr-Cyrl-CS"/>
              </w:rPr>
            </w:pPr>
          </w:p>
        </w:tc>
        <w:tc>
          <w:tcPr>
            <w:tcW w:w="1275" w:type="dxa"/>
            <w:vMerge/>
            <w:shd w:val="clear" w:color="auto" w:fill="FBD9F5"/>
          </w:tcPr>
          <w:p w14:paraId="23856E5F" w14:textId="77777777" w:rsidR="002C7EB4" w:rsidRPr="002C7EB4" w:rsidRDefault="002C7EB4" w:rsidP="002C7EB4">
            <w:pPr>
              <w:jc w:val="center"/>
              <w:rPr>
                <w:sz w:val="22"/>
                <w:szCs w:val="22"/>
                <w:lang w:val="sr-Cyrl-CS"/>
              </w:rPr>
            </w:pPr>
          </w:p>
        </w:tc>
      </w:tr>
      <w:tr w:rsidR="002C7EB4" w:rsidRPr="002C7EB4" w14:paraId="3D91D2AA" w14:textId="77777777" w:rsidTr="00A162AB">
        <w:tblPrEx>
          <w:tblLook w:val="04A0" w:firstRow="1" w:lastRow="0" w:firstColumn="1" w:lastColumn="0" w:noHBand="0" w:noVBand="1"/>
        </w:tblPrEx>
        <w:trPr>
          <w:trHeight w:val="411"/>
        </w:trPr>
        <w:tc>
          <w:tcPr>
            <w:tcW w:w="2116" w:type="dxa"/>
            <w:shd w:val="clear" w:color="auto" w:fill="FBD9F5"/>
          </w:tcPr>
          <w:p w14:paraId="6DC4D1AE" w14:textId="77777777" w:rsidR="002C7EB4" w:rsidRPr="002C7EB4" w:rsidRDefault="002C7EB4" w:rsidP="002C7EB4">
            <w:pPr>
              <w:spacing w:after="0"/>
              <w:rPr>
                <w:b/>
                <w:bCs/>
                <w:i w:val="0"/>
                <w:iCs w:val="0"/>
                <w:sz w:val="22"/>
                <w:szCs w:val="22"/>
              </w:rPr>
            </w:pPr>
            <w:r w:rsidRPr="002C7EB4">
              <w:rPr>
                <w:b/>
                <w:bCs/>
                <w:i w:val="0"/>
                <w:iCs w:val="0"/>
                <w:sz w:val="22"/>
                <w:szCs w:val="22"/>
              </w:rPr>
              <w:t>Aktivnost 1.3.1</w:t>
            </w:r>
          </w:p>
          <w:p w14:paraId="32ACF2C7" w14:textId="77777777" w:rsidR="002C7EB4" w:rsidRPr="002C7EB4" w:rsidRDefault="002C7EB4" w:rsidP="002C7EB4">
            <w:pPr>
              <w:spacing w:after="0"/>
              <w:contextualSpacing/>
              <w:rPr>
                <w:i w:val="0"/>
                <w:iCs w:val="0"/>
                <w:sz w:val="22"/>
                <w:szCs w:val="22"/>
              </w:rPr>
            </w:pPr>
            <w:r w:rsidRPr="002C7EB4">
              <w:rPr>
                <w:i w:val="0"/>
                <w:sz w:val="22"/>
                <w:szCs w:val="22"/>
              </w:rPr>
              <w:t xml:space="preserve">Osnivanje i opremanje savjetovališta </w:t>
            </w:r>
          </w:p>
        </w:tc>
        <w:tc>
          <w:tcPr>
            <w:tcW w:w="1970" w:type="dxa"/>
            <w:shd w:val="clear" w:color="auto" w:fill="FBD9F5"/>
          </w:tcPr>
          <w:p w14:paraId="2FEA8BCB" w14:textId="77777777" w:rsidR="002C7EB4" w:rsidRPr="002C7EB4" w:rsidRDefault="002C7EB4" w:rsidP="002C7EB4">
            <w:pPr>
              <w:numPr>
                <w:ilvl w:val="0"/>
                <w:numId w:val="18"/>
              </w:numPr>
              <w:spacing w:after="0" w:line="276" w:lineRule="auto"/>
              <w:contextualSpacing/>
              <w:rPr>
                <w:i w:val="0"/>
                <w:sz w:val="22"/>
                <w:szCs w:val="22"/>
              </w:rPr>
            </w:pPr>
            <w:r w:rsidRPr="002C7EB4">
              <w:rPr>
                <w:i w:val="0"/>
                <w:sz w:val="22"/>
                <w:szCs w:val="22"/>
              </w:rPr>
              <w:t>Trudnice i porodilje.</w:t>
            </w:r>
          </w:p>
          <w:p w14:paraId="5401B9DF" w14:textId="77777777" w:rsidR="002C7EB4" w:rsidRPr="002C7EB4" w:rsidRDefault="002C7EB4" w:rsidP="002C7EB4">
            <w:pPr>
              <w:numPr>
                <w:ilvl w:val="0"/>
                <w:numId w:val="18"/>
              </w:numPr>
              <w:spacing w:after="0" w:line="276" w:lineRule="auto"/>
              <w:contextualSpacing/>
              <w:rPr>
                <w:i w:val="0"/>
                <w:iCs w:val="0"/>
                <w:sz w:val="22"/>
                <w:szCs w:val="22"/>
                <w:lang w:val="hr-HR"/>
              </w:rPr>
            </w:pPr>
            <w:r w:rsidRPr="002C7EB4">
              <w:rPr>
                <w:i w:val="0"/>
                <w:sz w:val="22"/>
                <w:szCs w:val="22"/>
              </w:rPr>
              <w:t>Žene u reproduktivnoj dobi koje planiraju trudnoću.</w:t>
            </w:r>
          </w:p>
        </w:tc>
        <w:tc>
          <w:tcPr>
            <w:tcW w:w="1853" w:type="dxa"/>
            <w:shd w:val="clear" w:color="auto" w:fill="FBD9F5"/>
          </w:tcPr>
          <w:p w14:paraId="614472A8" w14:textId="77777777" w:rsidR="002C7EB4" w:rsidRPr="002C7EB4" w:rsidRDefault="002C7EB4" w:rsidP="002C7EB4">
            <w:pPr>
              <w:widowControl w:val="0"/>
              <w:autoSpaceDE w:val="0"/>
              <w:autoSpaceDN w:val="0"/>
              <w:adjustRightInd w:val="0"/>
              <w:spacing w:after="0" w:line="276" w:lineRule="auto"/>
              <w:rPr>
                <w:i w:val="0"/>
                <w:iCs w:val="0"/>
                <w:sz w:val="22"/>
                <w:szCs w:val="22"/>
                <w:lang w:val="sr-Cyrl-CS"/>
              </w:rPr>
            </w:pPr>
            <w:r w:rsidRPr="002C7EB4">
              <w:rPr>
                <w:rFonts w:cs="Cambria"/>
                <w:i w:val="0"/>
                <w:iCs w:val="0"/>
                <w:color w:val="000000"/>
                <w:sz w:val="22"/>
                <w:szCs w:val="22"/>
              </w:rPr>
              <w:t xml:space="preserve">Osnovano savjetovalište </w:t>
            </w:r>
          </w:p>
        </w:tc>
        <w:tc>
          <w:tcPr>
            <w:tcW w:w="1914" w:type="dxa"/>
            <w:shd w:val="clear" w:color="auto" w:fill="FBD9F5"/>
          </w:tcPr>
          <w:p w14:paraId="19EF7E49"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0</w:t>
            </w:r>
          </w:p>
        </w:tc>
        <w:tc>
          <w:tcPr>
            <w:tcW w:w="1956" w:type="dxa"/>
            <w:shd w:val="clear" w:color="auto" w:fill="FBD9F5"/>
          </w:tcPr>
          <w:p w14:paraId="13CC758A"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sr-Latn-ME"/>
              </w:rPr>
              <w:t>1</w:t>
            </w:r>
          </w:p>
          <w:p w14:paraId="25C5D965" w14:textId="77777777" w:rsidR="002C7EB4" w:rsidRPr="002C7EB4" w:rsidRDefault="002C7EB4" w:rsidP="002C7EB4">
            <w:pPr>
              <w:contextualSpacing/>
              <w:rPr>
                <w:i w:val="0"/>
                <w:iCs w:val="0"/>
                <w:sz w:val="22"/>
                <w:szCs w:val="22"/>
                <w:lang w:val="hr-HR"/>
              </w:rPr>
            </w:pPr>
          </w:p>
        </w:tc>
        <w:tc>
          <w:tcPr>
            <w:tcW w:w="1249" w:type="dxa"/>
            <w:shd w:val="clear" w:color="auto" w:fill="FBD9F5"/>
          </w:tcPr>
          <w:p w14:paraId="3231BC41" w14:textId="77777777" w:rsidR="002C7EB4" w:rsidRPr="002C7EB4" w:rsidRDefault="002C7EB4" w:rsidP="002C7EB4">
            <w:pPr>
              <w:rPr>
                <w:i w:val="0"/>
                <w:iCs w:val="0"/>
                <w:sz w:val="22"/>
                <w:szCs w:val="22"/>
                <w:lang w:val="sr-Latn-ME"/>
              </w:rPr>
            </w:pPr>
            <w:r w:rsidRPr="002C7EB4">
              <w:rPr>
                <w:i w:val="0"/>
                <w:iCs w:val="0"/>
                <w:sz w:val="22"/>
                <w:szCs w:val="22"/>
                <w:lang w:val="sr-Cyrl-CS"/>
              </w:rPr>
              <w:t xml:space="preserve">- </w:t>
            </w:r>
            <w:r w:rsidRPr="002C7EB4">
              <w:rPr>
                <w:i w:val="0"/>
                <w:iCs w:val="0"/>
                <w:sz w:val="22"/>
                <w:szCs w:val="22"/>
                <w:lang w:val="sr-Latn-ME"/>
              </w:rPr>
              <w:t>II kvartal 2026.</w:t>
            </w:r>
          </w:p>
        </w:tc>
        <w:tc>
          <w:tcPr>
            <w:tcW w:w="2268" w:type="dxa"/>
            <w:shd w:val="clear" w:color="auto" w:fill="FBD9F5"/>
          </w:tcPr>
          <w:p w14:paraId="390FC4CF"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Služba predsjednika</w:t>
            </w:r>
          </w:p>
          <w:p w14:paraId="2CFDFFB5"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Sekretarijat za finansije</w:t>
            </w:r>
          </w:p>
          <w:p w14:paraId="274799AC"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 xml:space="preserve">Sekretarijat za upravu i </w:t>
            </w:r>
            <w:r w:rsidRPr="002C7EB4">
              <w:rPr>
                <w:i w:val="0"/>
                <w:sz w:val="22"/>
                <w:szCs w:val="22"/>
                <w:lang w:val="hr-HR"/>
              </w:rPr>
              <w:lastRenderedPageBreak/>
              <w:t>društvene djelatnosti</w:t>
            </w:r>
          </w:p>
          <w:p w14:paraId="00DF29F0" w14:textId="77777777" w:rsidR="002C7EB4" w:rsidRPr="002C7EB4" w:rsidRDefault="002C7EB4" w:rsidP="002C7EB4">
            <w:pPr>
              <w:numPr>
                <w:ilvl w:val="0"/>
                <w:numId w:val="18"/>
              </w:numPr>
              <w:spacing w:line="276" w:lineRule="auto"/>
              <w:rPr>
                <w:i w:val="0"/>
                <w:sz w:val="22"/>
                <w:szCs w:val="22"/>
                <w:lang w:val="sr-Latn-ME"/>
              </w:rPr>
            </w:pPr>
            <w:r w:rsidRPr="002C7EB4">
              <w:rPr>
                <w:i w:val="0"/>
                <w:sz w:val="22"/>
                <w:szCs w:val="22"/>
                <w:lang w:val="sr-Latn-ME"/>
              </w:rPr>
              <w:t>Zdravstvena stanica Žabljak (Dom zdravlja Pljevlja)</w:t>
            </w:r>
          </w:p>
        </w:tc>
        <w:tc>
          <w:tcPr>
            <w:tcW w:w="1275" w:type="dxa"/>
            <w:shd w:val="clear" w:color="auto" w:fill="FBD9F5"/>
          </w:tcPr>
          <w:p w14:paraId="0C58967C" w14:textId="6A3949F5" w:rsidR="002C7EB4" w:rsidRPr="002C7EB4" w:rsidRDefault="002C7EB4" w:rsidP="002C7EB4">
            <w:pPr>
              <w:rPr>
                <w:i w:val="0"/>
                <w:iCs w:val="0"/>
                <w:sz w:val="22"/>
                <w:szCs w:val="22"/>
                <w:lang w:val="de-DE"/>
              </w:rPr>
            </w:pPr>
            <w:r w:rsidRPr="002C7EB4">
              <w:rPr>
                <w:i w:val="0"/>
                <w:iCs w:val="0"/>
                <w:sz w:val="22"/>
                <w:szCs w:val="22"/>
                <w:lang w:val="de-DE"/>
              </w:rPr>
              <w:lastRenderedPageBreak/>
              <w:t>1</w:t>
            </w:r>
            <w:r w:rsidR="00AE4940">
              <w:rPr>
                <w:i w:val="0"/>
                <w:iCs w:val="0"/>
                <w:sz w:val="22"/>
                <w:szCs w:val="22"/>
                <w:lang w:val="de-DE"/>
              </w:rPr>
              <w:t>,</w:t>
            </w:r>
            <w:r w:rsidRPr="002C7EB4">
              <w:rPr>
                <w:i w:val="0"/>
                <w:iCs w:val="0"/>
                <w:sz w:val="22"/>
                <w:szCs w:val="22"/>
                <w:lang w:val="de-DE"/>
              </w:rPr>
              <w:t>000</w:t>
            </w:r>
            <w:r w:rsidR="00AE4940">
              <w:rPr>
                <w:i w:val="0"/>
                <w:iCs w:val="0"/>
                <w:sz w:val="22"/>
                <w:szCs w:val="22"/>
                <w:lang w:val="de-DE"/>
              </w:rPr>
              <w:t>.00</w:t>
            </w:r>
          </w:p>
        </w:tc>
      </w:tr>
      <w:tr w:rsidR="002C7EB4" w:rsidRPr="002C7EB4" w14:paraId="20D0685A" w14:textId="77777777" w:rsidTr="00A162AB">
        <w:tblPrEx>
          <w:tblLook w:val="04A0" w:firstRow="1" w:lastRow="0" w:firstColumn="1" w:lastColumn="0" w:noHBand="0" w:noVBand="1"/>
        </w:tblPrEx>
        <w:trPr>
          <w:trHeight w:val="411"/>
        </w:trPr>
        <w:tc>
          <w:tcPr>
            <w:tcW w:w="2116" w:type="dxa"/>
            <w:shd w:val="clear" w:color="auto" w:fill="FBD9F5"/>
          </w:tcPr>
          <w:p w14:paraId="1E4B8AE8" w14:textId="77777777" w:rsidR="002C7EB4" w:rsidRPr="002C7EB4" w:rsidRDefault="002C7EB4" w:rsidP="002C7EB4">
            <w:pPr>
              <w:rPr>
                <w:b/>
                <w:bCs/>
                <w:i w:val="0"/>
                <w:iCs w:val="0"/>
                <w:sz w:val="22"/>
                <w:szCs w:val="22"/>
              </w:rPr>
            </w:pPr>
            <w:r w:rsidRPr="002C7EB4">
              <w:rPr>
                <w:b/>
                <w:bCs/>
                <w:i w:val="0"/>
                <w:iCs w:val="0"/>
                <w:sz w:val="22"/>
                <w:szCs w:val="22"/>
              </w:rPr>
              <w:lastRenderedPageBreak/>
              <w:t>Aktivnost 1.3.2</w:t>
            </w:r>
          </w:p>
          <w:p w14:paraId="531C988F" w14:textId="77777777" w:rsidR="002C7EB4" w:rsidRPr="002C7EB4" w:rsidRDefault="002C7EB4" w:rsidP="002C7EB4">
            <w:pPr>
              <w:spacing w:after="0"/>
              <w:rPr>
                <w:i w:val="0"/>
                <w:iCs w:val="0"/>
                <w:sz w:val="22"/>
                <w:szCs w:val="22"/>
              </w:rPr>
            </w:pPr>
            <w:r w:rsidRPr="002C7EB4">
              <w:rPr>
                <w:i w:val="0"/>
                <w:iCs w:val="0"/>
                <w:sz w:val="22"/>
                <w:szCs w:val="22"/>
              </w:rPr>
              <w:t xml:space="preserve">Uspostavljanje telefonske linije ili online platforme za savjetovanje i pružanje informacija </w:t>
            </w:r>
          </w:p>
        </w:tc>
        <w:tc>
          <w:tcPr>
            <w:tcW w:w="1970" w:type="dxa"/>
            <w:shd w:val="clear" w:color="auto" w:fill="FBD9F5"/>
          </w:tcPr>
          <w:p w14:paraId="0B157B39" w14:textId="77777777" w:rsidR="002C7EB4" w:rsidRPr="002C7EB4" w:rsidRDefault="002C7EB4" w:rsidP="002C7EB4">
            <w:pPr>
              <w:numPr>
                <w:ilvl w:val="0"/>
                <w:numId w:val="18"/>
              </w:numPr>
              <w:spacing w:line="276" w:lineRule="auto"/>
              <w:rPr>
                <w:i w:val="0"/>
                <w:sz w:val="22"/>
                <w:szCs w:val="22"/>
              </w:rPr>
            </w:pPr>
            <w:r w:rsidRPr="002C7EB4">
              <w:rPr>
                <w:i w:val="0"/>
                <w:sz w:val="22"/>
                <w:szCs w:val="22"/>
              </w:rPr>
              <w:t>Trudnice i porodilje.</w:t>
            </w:r>
          </w:p>
          <w:p w14:paraId="5224E1F1" w14:textId="77777777" w:rsidR="002C7EB4" w:rsidRPr="002C7EB4" w:rsidRDefault="002C7EB4" w:rsidP="002C7EB4">
            <w:pPr>
              <w:numPr>
                <w:ilvl w:val="0"/>
                <w:numId w:val="18"/>
              </w:numPr>
              <w:spacing w:line="276" w:lineRule="auto"/>
              <w:contextualSpacing/>
              <w:rPr>
                <w:i w:val="0"/>
                <w:iCs w:val="0"/>
                <w:sz w:val="22"/>
                <w:szCs w:val="22"/>
                <w:lang w:val="sr-Cyrl-CS"/>
              </w:rPr>
            </w:pPr>
            <w:r w:rsidRPr="002C7EB4">
              <w:rPr>
                <w:i w:val="0"/>
                <w:sz w:val="22"/>
                <w:szCs w:val="22"/>
              </w:rPr>
              <w:t>Žene u reproduktivnoj dobi koje planiraju trudnoću.</w:t>
            </w:r>
          </w:p>
        </w:tc>
        <w:tc>
          <w:tcPr>
            <w:tcW w:w="1853" w:type="dxa"/>
            <w:shd w:val="clear" w:color="auto" w:fill="FBD9F5"/>
          </w:tcPr>
          <w:p w14:paraId="6BFCC925" w14:textId="77777777" w:rsidR="002C7EB4" w:rsidRPr="002C7EB4" w:rsidRDefault="002C7EB4" w:rsidP="002C7EB4">
            <w:pPr>
              <w:rPr>
                <w:i w:val="0"/>
                <w:iCs w:val="0"/>
                <w:sz w:val="22"/>
                <w:szCs w:val="22"/>
                <w:lang w:val="sr-Cyrl-CS"/>
              </w:rPr>
            </w:pPr>
            <w:r w:rsidRPr="002C7EB4">
              <w:rPr>
                <w:rFonts w:cs="Cambria"/>
                <w:i w:val="0"/>
                <w:iCs w:val="0"/>
                <w:color w:val="000000"/>
                <w:sz w:val="22"/>
                <w:szCs w:val="22"/>
              </w:rPr>
              <w:t>Uspostavljeno online savjetovalište</w:t>
            </w:r>
          </w:p>
        </w:tc>
        <w:tc>
          <w:tcPr>
            <w:tcW w:w="1914" w:type="dxa"/>
            <w:shd w:val="clear" w:color="auto" w:fill="FBD9F5"/>
          </w:tcPr>
          <w:p w14:paraId="5BBD6E2D" w14:textId="77777777" w:rsidR="002C7EB4" w:rsidRPr="002C7EB4" w:rsidRDefault="002C7EB4" w:rsidP="002C7EB4">
            <w:pPr>
              <w:numPr>
                <w:ilvl w:val="0"/>
                <w:numId w:val="18"/>
              </w:numPr>
              <w:spacing w:line="276" w:lineRule="auto"/>
              <w:contextualSpacing/>
              <w:rPr>
                <w:i w:val="0"/>
                <w:iCs w:val="0"/>
                <w:sz w:val="22"/>
                <w:szCs w:val="22"/>
                <w:lang w:val="sr-Cyrl-CS"/>
              </w:rPr>
            </w:pPr>
            <w:r w:rsidRPr="002C7EB4">
              <w:rPr>
                <w:i w:val="0"/>
                <w:iCs w:val="0"/>
                <w:sz w:val="22"/>
                <w:szCs w:val="22"/>
                <w:lang w:val="sr-Latn-ME"/>
              </w:rPr>
              <w:t>0</w:t>
            </w:r>
          </w:p>
        </w:tc>
        <w:tc>
          <w:tcPr>
            <w:tcW w:w="1956" w:type="dxa"/>
            <w:shd w:val="clear" w:color="auto" w:fill="FBD9F5"/>
          </w:tcPr>
          <w:p w14:paraId="0D38972E" w14:textId="77777777" w:rsidR="002C7EB4" w:rsidRPr="002C7EB4" w:rsidRDefault="002C7EB4" w:rsidP="002C7EB4">
            <w:pPr>
              <w:numPr>
                <w:ilvl w:val="0"/>
                <w:numId w:val="18"/>
              </w:numPr>
              <w:spacing w:line="276" w:lineRule="auto"/>
              <w:contextualSpacing/>
              <w:rPr>
                <w:i w:val="0"/>
                <w:iCs w:val="0"/>
                <w:sz w:val="22"/>
                <w:szCs w:val="22"/>
                <w:lang w:val="sr-Cyrl-CS"/>
              </w:rPr>
            </w:pPr>
            <w:r w:rsidRPr="002C7EB4">
              <w:rPr>
                <w:i w:val="0"/>
                <w:iCs w:val="0"/>
                <w:sz w:val="22"/>
                <w:szCs w:val="22"/>
                <w:lang w:val="sr-Latn-ME"/>
              </w:rPr>
              <w:t>2</w:t>
            </w:r>
          </w:p>
        </w:tc>
        <w:tc>
          <w:tcPr>
            <w:tcW w:w="1249" w:type="dxa"/>
            <w:shd w:val="clear" w:color="auto" w:fill="FBD9F5"/>
          </w:tcPr>
          <w:p w14:paraId="4F0C8997" w14:textId="77777777" w:rsidR="002C7EB4" w:rsidRPr="002C7EB4" w:rsidRDefault="002C7EB4" w:rsidP="002C7EB4">
            <w:pPr>
              <w:rPr>
                <w:i w:val="0"/>
                <w:iCs w:val="0"/>
                <w:sz w:val="22"/>
                <w:szCs w:val="22"/>
                <w:lang w:val="sr-Cyrl-CS"/>
              </w:rPr>
            </w:pPr>
            <w:r w:rsidRPr="002C7EB4">
              <w:rPr>
                <w:i w:val="0"/>
                <w:iCs w:val="0"/>
                <w:sz w:val="22"/>
                <w:szCs w:val="22"/>
                <w:lang w:val="sr-Cyrl-CS"/>
              </w:rPr>
              <w:t xml:space="preserve">- </w:t>
            </w:r>
            <w:r w:rsidRPr="002C7EB4">
              <w:rPr>
                <w:i w:val="0"/>
                <w:iCs w:val="0"/>
                <w:sz w:val="22"/>
                <w:szCs w:val="22"/>
                <w:lang w:val="sr-Latn-ME"/>
              </w:rPr>
              <w:t>II kvartal 2026.</w:t>
            </w:r>
          </w:p>
        </w:tc>
        <w:tc>
          <w:tcPr>
            <w:tcW w:w="2268" w:type="dxa"/>
            <w:shd w:val="clear" w:color="auto" w:fill="FBD9F5"/>
          </w:tcPr>
          <w:p w14:paraId="2F074371" w14:textId="1DFD73E8"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Služba predsjednika</w:t>
            </w:r>
          </w:p>
          <w:p w14:paraId="44B31ADF"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Sekretarijat za finansije</w:t>
            </w:r>
          </w:p>
          <w:p w14:paraId="261AA82B"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Sekretarijat za upravu i društvene djelatnosti</w:t>
            </w:r>
          </w:p>
          <w:p w14:paraId="67B23437"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sr-Latn-ME"/>
              </w:rPr>
              <w:t>Zdravstvena stanica Žabljak (Dom zdravlja Pljevlja)</w:t>
            </w:r>
          </w:p>
          <w:p w14:paraId="3A89FD78" w14:textId="77777777" w:rsidR="002C7EB4" w:rsidRPr="002C7EB4" w:rsidRDefault="002C7EB4" w:rsidP="002C7EB4">
            <w:pPr>
              <w:rPr>
                <w:i w:val="0"/>
                <w:iCs w:val="0"/>
                <w:sz w:val="22"/>
                <w:szCs w:val="22"/>
                <w:lang w:val="sr-Cyrl-CS"/>
              </w:rPr>
            </w:pPr>
          </w:p>
        </w:tc>
        <w:tc>
          <w:tcPr>
            <w:tcW w:w="1275" w:type="dxa"/>
            <w:shd w:val="clear" w:color="auto" w:fill="FBD9F5"/>
          </w:tcPr>
          <w:p w14:paraId="5ACDB61D" w14:textId="77777777" w:rsidR="002C7EB4" w:rsidRPr="002C7EB4" w:rsidRDefault="002C7EB4" w:rsidP="002C7EB4">
            <w:pPr>
              <w:rPr>
                <w:i w:val="0"/>
                <w:iCs w:val="0"/>
                <w:sz w:val="22"/>
                <w:szCs w:val="22"/>
                <w:lang w:val="de-DE"/>
              </w:rPr>
            </w:pPr>
            <w:r w:rsidRPr="002C7EB4">
              <w:rPr>
                <w:i w:val="0"/>
                <w:iCs w:val="0"/>
                <w:sz w:val="22"/>
                <w:szCs w:val="22"/>
                <w:lang w:val="de-DE"/>
              </w:rPr>
              <w:t>500,00</w:t>
            </w:r>
          </w:p>
        </w:tc>
      </w:tr>
      <w:tr w:rsidR="002C7EB4" w:rsidRPr="002C7EB4" w14:paraId="178E0E70" w14:textId="77777777" w:rsidTr="00AE4940">
        <w:tblPrEx>
          <w:tblLook w:val="04A0" w:firstRow="1" w:lastRow="0" w:firstColumn="1" w:lastColumn="0" w:noHBand="0" w:noVBand="1"/>
        </w:tblPrEx>
        <w:trPr>
          <w:trHeight w:val="680"/>
        </w:trPr>
        <w:tc>
          <w:tcPr>
            <w:tcW w:w="14601" w:type="dxa"/>
            <w:gridSpan w:val="8"/>
            <w:shd w:val="clear" w:color="auto" w:fill="FBD9F5"/>
          </w:tcPr>
          <w:p w14:paraId="76401B29" w14:textId="77777777" w:rsidR="002C7EB4" w:rsidRPr="002C7EB4" w:rsidRDefault="002C7EB4" w:rsidP="002C7EB4">
            <w:pPr>
              <w:rPr>
                <w:rFonts w:eastAsia="Times New Roman"/>
                <w:b/>
                <w:bCs/>
                <w:i w:val="0"/>
                <w:iCs w:val="0"/>
                <w:sz w:val="24"/>
                <w:szCs w:val="24"/>
                <w:lang w:eastAsia="en-GB"/>
              </w:rPr>
            </w:pPr>
            <w:r w:rsidRPr="002C7EB4">
              <w:rPr>
                <w:rFonts w:eastAsia="Times New Roman"/>
                <w:b/>
                <w:bCs/>
                <w:i w:val="0"/>
                <w:iCs w:val="0"/>
                <w:sz w:val="24"/>
                <w:szCs w:val="24"/>
                <w:lang w:val="hr-HR" w:eastAsia="en-GB"/>
              </w:rPr>
              <w:t>Mjera 1.</w:t>
            </w:r>
            <w:r w:rsidRPr="002C7EB4">
              <w:rPr>
                <w:rFonts w:eastAsia="Times New Roman"/>
                <w:b/>
                <w:bCs/>
                <w:i w:val="0"/>
                <w:iCs w:val="0"/>
                <w:sz w:val="24"/>
                <w:szCs w:val="24"/>
                <w:lang w:eastAsia="en-GB"/>
              </w:rPr>
              <w:t>4.</w:t>
            </w:r>
          </w:p>
          <w:p w14:paraId="145EE544" w14:textId="77777777" w:rsidR="002C7EB4" w:rsidRPr="002C7EB4" w:rsidRDefault="002C7EB4" w:rsidP="002C7EB4">
            <w:pPr>
              <w:rPr>
                <w:b/>
                <w:bCs/>
                <w:i w:val="0"/>
                <w:lang w:val="de-DE"/>
              </w:rPr>
            </w:pPr>
            <w:r w:rsidRPr="002C7EB4">
              <w:rPr>
                <w:rFonts w:eastAsia="Times New Roman"/>
                <w:b/>
                <w:bCs/>
                <w:i w:val="0"/>
                <w:sz w:val="24"/>
                <w:szCs w:val="24"/>
                <w:lang w:eastAsia="en-GB"/>
              </w:rPr>
              <w:t>Poboljšanje dostupnosti zdravstvenih usluga i medicinske opreme</w:t>
            </w:r>
          </w:p>
        </w:tc>
      </w:tr>
      <w:tr w:rsidR="002C7EB4" w:rsidRPr="002C7EB4" w14:paraId="795A5684" w14:textId="77777777" w:rsidTr="00A162AB">
        <w:tblPrEx>
          <w:tblLook w:val="04A0" w:firstRow="1" w:lastRow="0" w:firstColumn="1" w:lastColumn="0" w:noHBand="0" w:noVBand="1"/>
        </w:tblPrEx>
        <w:trPr>
          <w:trHeight w:val="259"/>
        </w:trPr>
        <w:tc>
          <w:tcPr>
            <w:tcW w:w="2116" w:type="dxa"/>
            <w:vMerge w:val="restart"/>
            <w:shd w:val="clear" w:color="auto" w:fill="FBD9F5"/>
          </w:tcPr>
          <w:p w14:paraId="3FCCA306" w14:textId="77777777" w:rsidR="002C7EB4" w:rsidRPr="002C7EB4" w:rsidRDefault="002C7EB4" w:rsidP="002C7EB4">
            <w:pPr>
              <w:rPr>
                <w:sz w:val="22"/>
                <w:szCs w:val="22"/>
                <w:lang w:val="hr-HR"/>
              </w:rPr>
            </w:pPr>
            <w:r w:rsidRPr="002C7EB4">
              <w:rPr>
                <w:sz w:val="22"/>
                <w:szCs w:val="22"/>
                <w:lang w:val="hr-HR"/>
              </w:rPr>
              <w:t>Opis aktivnosti</w:t>
            </w:r>
          </w:p>
        </w:tc>
        <w:tc>
          <w:tcPr>
            <w:tcW w:w="1970" w:type="dxa"/>
            <w:vMerge w:val="restart"/>
            <w:shd w:val="clear" w:color="auto" w:fill="FBD9F5"/>
          </w:tcPr>
          <w:p w14:paraId="2896E9D5" w14:textId="77777777" w:rsidR="002C7EB4" w:rsidRPr="002C7EB4" w:rsidRDefault="002C7EB4" w:rsidP="002C7EB4">
            <w:pPr>
              <w:jc w:val="center"/>
              <w:rPr>
                <w:sz w:val="22"/>
                <w:szCs w:val="22"/>
                <w:lang w:val="sr-Cyrl-CS"/>
              </w:rPr>
            </w:pPr>
            <w:r w:rsidRPr="002C7EB4">
              <w:rPr>
                <w:sz w:val="22"/>
                <w:szCs w:val="22"/>
                <w:lang w:val="sr-Cyrl-CS"/>
              </w:rPr>
              <w:t>Ciljna grupa</w:t>
            </w:r>
          </w:p>
        </w:tc>
        <w:tc>
          <w:tcPr>
            <w:tcW w:w="1853" w:type="dxa"/>
            <w:vMerge w:val="restart"/>
            <w:shd w:val="clear" w:color="auto" w:fill="FBD9F5"/>
          </w:tcPr>
          <w:p w14:paraId="40956340" w14:textId="77777777" w:rsidR="002C7EB4" w:rsidRPr="002C7EB4" w:rsidRDefault="002C7EB4" w:rsidP="002C7EB4">
            <w:pPr>
              <w:spacing w:after="0"/>
              <w:jc w:val="center"/>
              <w:rPr>
                <w:sz w:val="22"/>
                <w:szCs w:val="22"/>
                <w:lang w:val="sr-Cyrl-CS"/>
              </w:rPr>
            </w:pPr>
            <w:r w:rsidRPr="002C7EB4">
              <w:rPr>
                <w:sz w:val="22"/>
                <w:szCs w:val="22"/>
                <w:lang w:val="sr-Cyrl-CS"/>
              </w:rPr>
              <w:t>Očekivani</w:t>
            </w:r>
          </w:p>
          <w:p w14:paraId="3E0D640B" w14:textId="77777777" w:rsidR="002C7EB4" w:rsidRPr="002C7EB4" w:rsidRDefault="002C7EB4" w:rsidP="002C7EB4">
            <w:pPr>
              <w:spacing w:after="0"/>
              <w:jc w:val="center"/>
              <w:rPr>
                <w:sz w:val="22"/>
                <w:szCs w:val="22"/>
                <w:lang w:val="sr-Cyrl-CS"/>
              </w:rPr>
            </w:pPr>
            <w:r w:rsidRPr="002C7EB4">
              <w:rPr>
                <w:sz w:val="22"/>
                <w:szCs w:val="22"/>
                <w:lang w:val="sr-Cyrl-CS"/>
              </w:rPr>
              <w:t>rezultati</w:t>
            </w:r>
          </w:p>
        </w:tc>
        <w:tc>
          <w:tcPr>
            <w:tcW w:w="3870" w:type="dxa"/>
            <w:gridSpan w:val="2"/>
            <w:shd w:val="clear" w:color="auto" w:fill="FBD9F5"/>
          </w:tcPr>
          <w:p w14:paraId="22C3D303" w14:textId="77777777" w:rsidR="002C7EB4" w:rsidRPr="002C7EB4" w:rsidRDefault="002C7EB4" w:rsidP="002C7EB4">
            <w:pPr>
              <w:jc w:val="center"/>
              <w:rPr>
                <w:sz w:val="22"/>
                <w:szCs w:val="22"/>
                <w:lang w:val="hr-HR"/>
              </w:rPr>
            </w:pPr>
            <w:r w:rsidRPr="002C7EB4">
              <w:rPr>
                <w:sz w:val="22"/>
                <w:szCs w:val="22"/>
                <w:lang w:val="hr-HR"/>
              </w:rPr>
              <w:t>Indikatori</w:t>
            </w:r>
          </w:p>
        </w:tc>
        <w:tc>
          <w:tcPr>
            <w:tcW w:w="1249" w:type="dxa"/>
            <w:vMerge w:val="restart"/>
            <w:shd w:val="clear" w:color="auto" w:fill="FBD9F5"/>
          </w:tcPr>
          <w:p w14:paraId="4D82EBD6" w14:textId="77777777" w:rsidR="002C7EB4" w:rsidRPr="002C7EB4" w:rsidRDefault="002C7EB4" w:rsidP="002C7EB4">
            <w:pPr>
              <w:spacing w:after="0"/>
              <w:jc w:val="center"/>
              <w:rPr>
                <w:sz w:val="22"/>
                <w:szCs w:val="22"/>
                <w:lang w:val="sr-Cyrl-CS"/>
              </w:rPr>
            </w:pPr>
            <w:r w:rsidRPr="002C7EB4">
              <w:rPr>
                <w:sz w:val="22"/>
                <w:szCs w:val="22"/>
                <w:lang w:val="sr-Cyrl-CS"/>
              </w:rPr>
              <w:t>Vremenski</w:t>
            </w:r>
          </w:p>
          <w:p w14:paraId="329E511A" w14:textId="77777777" w:rsidR="002C7EB4" w:rsidRPr="002C7EB4" w:rsidRDefault="002C7EB4" w:rsidP="002C7EB4">
            <w:pPr>
              <w:spacing w:after="0"/>
              <w:jc w:val="center"/>
              <w:rPr>
                <w:sz w:val="22"/>
                <w:szCs w:val="22"/>
                <w:lang w:val="sr-Cyrl-CS"/>
              </w:rPr>
            </w:pPr>
            <w:r w:rsidRPr="002C7EB4">
              <w:rPr>
                <w:sz w:val="22"/>
                <w:szCs w:val="22"/>
                <w:lang w:val="sr-Cyrl-CS"/>
              </w:rPr>
              <w:t>rok</w:t>
            </w:r>
          </w:p>
        </w:tc>
        <w:tc>
          <w:tcPr>
            <w:tcW w:w="2268" w:type="dxa"/>
            <w:vMerge w:val="restart"/>
            <w:shd w:val="clear" w:color="auto" w:fill="FBD9F5"/>
          </w:tcPr>
          <w:p w14:paraId="7E9A1C8C" w14:textId="77777777" w:rsidR="002C7EB4" w:rsidRPr="002C7EB4" w:rsidRDefault="002C7EB4" w:rsidP="002C7EB4">
            <w:pPr>
              <w:spacing w:after="0"/>
              <w:jc w:val="center"/>
              <w:rPr>
                <w:sz w:val="22"/>
                <w:szCs w:val="22"/>
                <w:lang w:val="sr-Cyrl-CS"/>
              </w:rPr>
            </w:pPr>
            <w:r w:rsidRPr="002C7EB4">
              <w:rPr>
                <w:sz w:val="22"/>
                <w:szCs w:val="22"/>
                <w:lang w:val="sr-Cyrl-CS"/>
              </w:rPr>
              <w:t>Nosioci</w:t>
            </w:r>
          </w:p>
          <w:p w14:paraId="79461959" w14:textId="77777777" w:rsidR="002C7EB4" w:rsidRPr="002C7EB4" w:rsidRDefault="002C7EB4" w:rsidP="002C7EB4">
            <w:pPr>
              <w:spacing w:after="0"/>
              <w:jc w:val="center"/>
              <w:rPr>
                <w:sz w:val="22"/>
                <w:szCs w:val="22"/>
                <w:lang w:val="sr-Cyrl-CS"/>
              </w:rPr>
            </w:pPr>
            <w:r w:rsidRPr="002C7EB4">
              <w:rPr>
                <w:sz w:val="22"/>
                <w:szCs w:val="22"/>
                <w:lang w:val="sr-Cyrl-CS"/>
              </w:rPr>
              <w:t>aktivnosti</w:t>
            </w:r>
          </w:p>
        </w:tc>
        <w:tc>
          <w:tcPr>
            <w:tcW w:w="1275" w:type="dxa"/>
            <w:vMerge w:val="restart"/>
            <w:shd w:val="clear" w:color="auto" w:fill="FBD9F5"/>
          </w:tcPr>
          <w:p w14:paraId="11475A27" w14:textId="77777777" w:rsidR="002C7EB4" w:rsidRPr="002C7EB4" w:rsidRDefault="002C7EB4" w:rsidP="002C7EB4">
            <w:pPr>
              <w:jc w:val="center"/>
              <w:rPr>
                <w:sz w:val="22"/>
                <w:szCs w:val="22"/>
                <w:lang w:val="sr-Cyrl-CS"/>
              </w:rPr>
            </w:pPr>
            <w:r w:rsidRPr="002C7EB4">
              <w:rPr>
                <w:sz w:val="22"/>
                <w:szCs w:val="22"/>
                <w:lang w:val="sr-Cyrl-CS"/>
              </w:rPr>
              <w:t>Budžet</w:t>
            </w:r>
          </w:p>
        </w:tc>
      </w:tr>
      <w:tr w:rsidR="002C7EB4" w:rsidRPr="002C7EB4" w14:paraId="23AC9415" w14:textId="77777777" w:rsidTr="00A162AB">
        <w:tblPrEx>
          <w:tblLook w:val="04A0" w:firstRow="1" w:lastRow="0" w:firstColumn="1" w:lastColumn="0" w:noHBand="0" w:noVBand="1"/>
        </w:tblPrEx>
        <w:trPr>
          <w:trHeight w:val="346"/>
        </w:trPr>
        <w:tc>
          <w:tcPr>
            <w:tcW w:w="2116" w:type="dxa"/>
            <w:vMerge/>
            <w:shd w:val="clear" w:color="auto" w:fill="FBD9F5"/>
          </w:tcPr>
          <w:p w14:paraId="19B609AE" w14:textId="77777777" w:rsidR="002C7EB4" w:rsidRPr="002C7EB4" w:rsidRDefault="002C7EB4" w:rsidP="002C7EB4">
            <w:pPr>
              <w:rPr>
                <w:sz w:val="22"/>
                <w:szCs w:val="22"/>
                <w:lang w:val="hr-HR"/>
              </w:rPr>
            </w:pPr>
          </w:p>
        </w:tc>
        <w:tc>
          <w:tcPr>
            <w:tcW w:w="1970" w:type="dxa"/>
            <w:vMerge/>
            <w:shd w:val="clear" w:color="auto" w:fill="FBD9F5"/>
          </w:tcPr>
          <w:p w14:paraId="779E181F" w14:textId="77777777" w:rsidR="002C7EB4" w:rsidRPr="002C7EB4" w:rsidRDefault="002C7EB4" w:rsidP="002C7EB4">
            <w:pPr>
              <w:jc w:val="center"/>
              <w:rPr>
                <w:sz w:val="22"/>
                <w:szCs w:val="22"/>
                <w:lang w:val="sr-Cyrl-CS"/>
              </w:rPr>
            </w:pPr>
          </w:p>
        </w:tc>
        <w:tc>
          <w:tcPr>
            <w:tcW w:w="1853" w:type="dxa"/>
            <w:vMerge/>
            <w:shd w:val="clear" w:color="auto" w:fill="FBD9F5"/>
          </w:tcPr>
          <w:p w14:paraId="07105B25" w14:textId="77777777" w:rsidR="002C7EB4" w:rsidRPr="002C7EB4" w:rsidRDefault="002C7EB4" w:rsidP="002C7EB4">
            <w:pPr>
              <w:spacing w:after="0"/>
              <w:jc w:val="center"/>
              <w:rPr>
                <w:sz w:val="22"/>
                <w:szCs w:val="22"/>
                <w:lang w:val="sr-Cyrl-CS"/>
              </w:rPr>
            </w:pPr>
          </w:p>
        </w:tc>
        <w:tc>
          <w:tcPr>
            <w:tcW w:w="1914" w:type="dxa"/>
            <w:shd w:val="clear" w:color="auto" w:fill="FBD9F5"/>
          </w:tcPr>
          <w:p w14:paraId="198553EA" w14:textId="77777777" w:rsidR="002C7EB4" w:rsidRPr="002C7EB4" w:rsidRDefault="002C7EB4" w:rsidP="002C7EB4">
            <w:pPr>
              <w:jc w:val="center"/>
              <w:rPr>
                <w:sz w:val="22"/>
                <w:szCs w:val="22"/>
                <w:lang w:val="hr-HR"/>
              </w:rPr>
            </w:pPr>
            <w:r w:rsidRPr="002C7EB4">
              <w:rPr>
                <w:sz w:val="22"/>
                <w:szCs w:val="22"/>
                <w:lang w:val="hr-HR"/>
              </w:rPr>
              <w:t>početni</w:t>
            </w:r>
          </w:p>
        </w:tc>
        <w:tc>
          <w:tcPr>
            <w:tcW w:w="1956" w:type="dxa"/>
            <w:shd w:val="clear" w:color="auto" w:fill="FBD9F5"/>
          </w:tcPr>
          <w:p w14:paraId="2AF0F7B3" w14:textId="77777777" w:rsidR="002C7EB4" w:rsidRPr="002C7EB4" w:rsidRDefault="002C7EB4" w:rsidP="002C7EB4">
            <w:pPr>
              <w:jc w:val="center"/>
              <w:rPr>
                <w:sz w:val="22"/>
                <w:szCs w:val="22"/>
                <w:lang w:val="hr-HR"/>
              </w:rPr>
            </w:pPr>
            <w:r w:rsidRPr="002C7EB4">
              <w:rPr>
                <w:sz w:val="22"/>
                <w:szCs w:val="22"/>
                <w:lang w:val="hr-HR"/>
              </w:rPr>
              <w:t>planirani</w:t>
            </w:r>
          </w:p>
        </w:tc>
        <w:tc>
          <w:tcPr>
            <w:tcW w:w="1249" w:type="dxa"/>
            <w:vMerge/>
            <w:shd w:val="clear" w:color="auto" w:fill="FBD9F5"/>
          </w:tcPr>
          <w:p w14:paraId="795B50A3" w14:textId="77777777" w:rsidR="002C7EB4" w:rsidRPr="002C7EB4" w:rsidRDefault="002C7EB4" w:rsidP="002C7EB4">
            <w:pPr>
              <w:spacing w:after="0"/>
              <w:jc w:val="center"/>
              <w:rPr>
                <w:sz w:val="22"/>
                <w:szCs w:val="22"/>
                <w:lang w:val="sr-Cyrl-CS"/>
              </w:rPr>
            </w:pPr>
          </w:p>
        </w:tc>
        <w:tc>
          <w:tcPr>
            <w:tcW w:w="2268" w:type="dxa"/>
            <w:vMerge/>
            <w:shd w:val="clear" w:color="auto" w:fill="FBD9F5"/>
          </w:tcPr>
          <w:p w14:paraId="3F316969" w14:textId="77777777" w:rsidR="002C7EB4" w:rsidRPr="002C7EB4" w:rsidRDefault="002C7EB4" w:rsidP="002C7EB4">
            <w:pPr>
              <w:spacing w:after="0"/>
              <w:jc w:val="center"/>
              <w:rPr>
                <w:sz w:val="22"/>
                <w:szCs w:val="22"/>
                <w:lang w:val="sr-Cyrl-CS"/>
              </w:rPr>
            </w:pPr>
          </w:p>
        </w:tc>
        <w:tc>
          <w:tcPr>
            <w:tcW w:w="1275" w:type="dxa"/>
            <w:vMerge/>
            <w:shd w:val="clear" w:color="auto" w:fill="FBD9F5"/>
          </w:tcPr>
          <w:p w14:paraId="65A5C612" w14:textId="77777777" w:rsidR="002C7EB4" w:rsidRPr="002C7EB4" w:rsidRDefault="002C7EB4" w:rsidP="002C7EB4">
            <w:pPr>
              <w:jc w:val="center"/>
              <w:rPr>
                <w:sz w:val="22"/>
                <w:szCs w:val="22"/>
                <w:lang w:val="sr-Cyrl-CS"/>
              </w:rPr>
            </w:pPr>
          </w:p>
        </w:tc>
      </w:tr>
      <w:tr w:rsidR="002C7EB4" w:rsidRPr="002C7EB4" w14:paraId="7BA69626" w14:textId="77777777" w:rsidTr="00A162AB">
        <w:tblPrEx>
          <w:tblLook w:val="04A0" w:firstRow="1" w:lastRow="0" w:firstColumn="1" w:lastColumn="0" w:noHBand="0" w:noVBand="1"/>
        </w:tblPrEx>
        <w:trPr>
          <w:trHeight w:val="5442"/>
        </w:trPr>
        <w:tc>
          <w:tcPr>
            <w:tcW w:w="2116" w:type="dxa"/>
            <w:shd w:val="clear" w:color="auto" w:fill="FBD9F5"/>
          </w:tcPr>
          <w:p w14:paraId="2EB9A08D" w14:textId="77777777" w:rsidR="002C7EB4" w:rsidRPr="002C7EB4" w:rsidRDefault="002C7EB4" w:rsidP="002C7EB4">
            <w:pPr>
              <w:spacing w:after="0" w:line="240" w:lineRule="auto"/>
              <w:rPr>
                <w:b/>
                <w:bCs/>
                <w:i w:val="0"/>
                <w:iCs w:val="0"/>
                <w:lang w:val="de-DE"/>
              </w:rPr>
            </w:pPr>
            <w:r w:rsidRPr="002C7EB4">
              <w:rPr>
                <w:b/>
                <w:bCs/>
                <w:i w:val="0"/>
                <w:iCs w:val="0"/>
                <w:lang w:val="de-DE"/>
              </w:rPr>
              <w:lastRenderedPageBreak/>
              <w:t>Aktivnost 1.4.1</w:t>
            </w:r>
          </w:p>
          <w:p w14:paraId="22512089" w14:textId="77777777" w:rsidR="002C7EB4" w:rsidRPr="002C7EB4" w:rsidRDefault="002C7EB4" w:rsidP="002C7EB4">
            <w:pPr>
              <w:spacing w:after="0" w:line="240" w:lineRule="auto"/>
              <w:rPr>
                <w:rFonts w:eastAsia="Times New Roman"/>
                <w:i w:val="0"/>
                <w:iCs w:val="0"/>
                <w:lang w:val="de-DE" w:eastAsia="en-GB"/>
              </w:rPr>
            </w:pPr>
          </w:p>
          <w:p w14:paraId="1D59DD0C" w14:textId="77777777" w:rsidR="002C7EB4" w:rsidRPr="002C7EB4" w:rsidRDefault="002C7EB4" w:rsidP="002C7EB4">
            <w:pPr>
              <w:spacing w:after="0" w:line="240" w:lineRule="auto"/>
              <w:rPr>
                <w:i w:val="0"/>
                <w:iCs w:val="0"/>
                <w:lang w:val="de-DE"/>
              </w:rPr>
            </w:pPr>
            <w:r w:rsidRPr="002C7EB4">
              <w:rPr>
                <w:rFonts w:eastAsia="Times New Roman"/>
                <w:i w:val="0"/>
                <w:iCs w:val="0"/>
                <w:szCs w:val="22"/>
                <w:lang w:eastAsia="en-GB"/>
              </w:rPr>
              <w:t xml:space="preserve">Nabavka ultrazvučne mobilne opreme </w:t>
            </w:r>
          </w:p>
        </w:tc>
        <w:tc>
          <w:tcPr>
            <w:tcW w:w="1970" w:type="dxa"/>
            <w:shd w:val="clear" w:color="auto" w:fill="FBD9F5"/>
          </w:tcPr>
          <w:p w14:paraId="1B81CE75" w14:textId="77777777" w:rsidR="002C7EB4" w:rsidRPr="002C7EB4" w:rsidRDefault="002C7EB4" w:rsidP="002C7EB4">
            <w:pPr>
              <w:numPr>
                <w:ilvl w:val="0"/>
                <w:numId w:val="18"/>
              </w:numPr>
              <w:spacing w:after="0" w:line="240" w:lineRule="auto"/>
              <w:rPr>
                <w:rFonts w:eastAsia="Times New Roman"/>
                <w:i w:val="0"/>
                <w:iCs w:val="0"/>
                <w:color w:val="000000"/>
                <w:sz w:val="22"/>
                <w:szCs w:val="22"/>
                <w:lang w:val="sr-Latn-RS" w:eastAsia="en-GB"/>
              </w:rPr>
            </w:pPr>
            <w:r w:rsidRPr="002C7EB4">
              <w:rPr>
                <w:rFonts w:eastAsia="Times New Roman"/>
                <w:bCs/>
                <w:i w:val="0"/>
                <w:iCs w:val="0"/>
                <w:color w:val="000000"/>
                <w:sz w:val="22"/>
                <w:szCs w:val="22"/>
                <w:lang w:val="sr-Latn-RS" w:eastAsia="en-GB"/>
              </w:rPr>
              <w:t>Muškarci i žene svih starosnih dobi</w:t>
            </w:r>
            <w:r w:rsidRPr="002C7EB4">
              <w:rPr>
                <w:rFonts w:eastAsia="Times New Roman"/>
                <w:i w:val="0"/>
                <w:iCs w:val="0"/>
                <w:color w:val="000000"/>
                <w:sz w:val="22"/>
                <w:szCs w:val="22"/>
                <w:lang w:val="sr-Latn-RS" w:eastAsia="en-GB"/>
              </w:rPr>
              <w:t xml:space="preserve"> </w:t>
            </w:r>
          </w:p>
          <w:p w14:paraId="5DDA21B7" w14:textId="77777777" w:rsidR="002C7EB4" w:rsidRPr="002C7EB4" w:rsidRDefault="002C7EB4" w:rsidP="002C7EB4">
            <w:pPr>
              <w:numPr>
                <w:ilvl w:val="0"/>
                <w:numId w:val="18"/>
              </w:numPr>
              <w:spacing w:after="0" w:line="240" w:lineRule="auto"/>
              <w:rPr>
                <w:rFonts w:eastAsia="Times New Roman"/>
                <w:i w:val="0"/>
                <w:iCs w:val="0"/>
                <w:color w:val="000000"/>
                <w:sz w:val="22"/>
                <w:szCs w:val="22"/>
                <w:lang w:val="sr-Latn-RS" w:eastAsia="en-GB"/>
              </w:rPr>
            </w:pPr>
            <w:r w:rsidRPr="002C7EB4">
              <w:rPr>
                <w:rFonts w:eastAsia="Times New Roman"/>
                <w:bCs/>
                <w:i w:val="0"/>
                <w:iCs w:val="0"/>
                <w:color w:val="000000"/>
                <w:sz w:val="22"/>
                <w:szCs w:val="22"/>
                <w:lang w:val="sr-Latn-RS" w:eastAsia="en-GB"/>
              </w:rPr>
              <w:t>Osobe sa otežanim pristupom zdravstvenim uslugama</w:t>
            </w:r>
            <w:r w:rsidRPr="002C7EB4">
              <w:rPr>
                <w:rFonts w:eastAsia="Times New Roman"/>
                <w:i w:val="0"/>
                <w:iCs w:val="0"/>
                <w:color w:val="000000"/>
                <w:sz w:val="22"/>
                <w:szCs w:val="22"/>
                <w:lang w:val="sr-Latn-RS" w:eastAsia="en-GB"/>
              </w:rPr>
              <w:t xml:space="preserve"> </w:t>
            </w:r>
          </w:p>
          <w:p w14:paraId="144C40B3" w14:textId="77777777" w:rsidR="002C7EB4" w:rsidRPr="002C7EB4" w:rsidRDefault="002C7EB4" w:rsidP="002C7EB4">
            <w:pPr>
              <w:numPr>
                <w:ilvl w:val="0"/>
                <w:numId w:val="18"/>
              </w:numPr>
              <w:spacing w:after="0" w:line="240" w:lineRule="auto"/>
              <w:contextualSpacing/>
              <w:rPr>
                <w:rFonts w:eastAsia="Times New Roman"/>
                <w:i w:val="0"/>
                <w:iCs w:val="0"/>
                <w:color w:val="FF0000"/>
                <w:sz w:val="24"/>
                <w:szCs w:val="24"/>
                <w:lang w:val="hr-HR" w:eastAsia="en-GB"/>
              </w:rPr>
            </w:pPr>
            <w:r w:rsidRPr="002C7EB4">
              <w:rPr>
                <w:rFonts w:eastAsia="Times New Roman"/>
                <w:bCs/>
                <w:i w:val="0"/>
                <w:iCs w:val="0"/>
                <w:color w:val="000000"/>
                <w:sz w:val="22"/>
                <w:szCs w:val="22"/>
                <w:lang w:val="sr-Latn-RS" w:eastAsia="en-GB"/>
              </w:rPr>
              <w:t>Zdravstvena stanica i medicinski radnici</w:t>
            </w:r>
          </w:p>
          <w:p w14:paraId="4C5AD6FD" w14:textId="77777777" w:rsidR="002C7EB4" w:rsidRPr="002C7EB4" w:rsidRDefault="002C7EB4" w:rsidP="002C7EB4">
            <w:pPr>
              <w:spacing w:after="0" w:line="240" w:lineRule="auto"/>
              <w:rPr>
                <w:rFonts w:eastAsia="Times New Roman"/>
                <w:i w:val="0"/>
                <w:iCs w:val="0"/>
                <w:color w:val="FF0000"/>
                <w:sz w:val="24"/>
                <w:szCs w:val="24"/>
                <w:lang w:val="hr-HR" w:eastAsia="en-GB"/>
              </w:rPr>
            </w:pPr>
          </w:p>
        </w:tc>
        <w:tc>
          <w:tcPr>
            <w:tcW w:w="1853" w:type="dxa"/>
            <w:shd w:val="clear" w:color="auto" w:fill="FBD9F5"/>
          </w:tcPr>
          <w:p w14:paraId="53F67815" w14:textId="77777777" w:rsidR="002C7EB4" w:rsidRPr="002C7EB4" w:rsidRDefault="002C7EB4" w:rsidP="002C7EB4">
            <w:pPr>
              <w:numPr>
                <w:ilvl w:val="0"/>
                <w:numId w:val="18"/>
              </w:numPr>
              <w:spacing w:line="276" w:lineRule="auto"/>
              <w:contextualSpacing/>
              <w:rPr>
                <w:i w:val="0"/>
                <w:iCs w:val="0"/>
                <w:sz w:val="22"/>
                <w:szCs w:val="22"/>
              </w:rPr>
            </w:pPr>
            <w:r w:rsidRPr="002C7EB4">
              <w:rPr>
                <w:i w:val="0"/>
                <w:iCs w:val="0"/>
                <w:sz w:val="22"/>
                <w:szCs w:val="22"/>
              </w:rPr>
              <w:t xml:space="preserve">Nabavljen </w:t>
            </w:r>
            <w:r w:rsidRPr="00555C4C">
              <w:rPr>
                <w:bCs/>
                <w:sz w:val="22"/>
                <w:szCs w:val="22"/>
              </w:rPr>
              <w:t>"mobilni ultrazvučni aparat s transvaginalnom i transrektalnom sondom"</w:t>
            </w:r>
            <w:r w:rsidRPr="00555C4C">
              <w:rPr>
                <w:sz w:val="22"/>
                <w:szCs w:val="22"/>
              </w:rPr>
              <w:t>.</w:t>
            </w:r>
          </w:p>
          <w:p w14:paraId="3169A51B" w14:textId="77777777" w:rsidR="002C7EB4" w:rsidRPr="002C7EB4" w:rsidRDefault="002C7EB4" w:rsidP="002C7EB4">
            <w:pPr>
              <w:rPr>
                <w:i w:val="0"/>
                <w:iCs w:val="0"/>
                <w:sz w:val="22"/>
                <w:szCs w:val="22"/>
              </w:rPr>
            </w:pPr>
          </w:p>
          <w:p w14:paraId="3CEFD0BB" w14:textId="77777777" w:rsidR="002C7EB4" w:rsidRPr="002C7EB4" w:rsidRDefault="002C7EB4" w:rsidP="002C7EB4">
            <w:pPr>
              <w:rPr>
                <w:i w:val="0"/>
                <w:iCs w:val="0"/>
                <w:sz w:val="22"/>
                <w:szCs w:val="22"/>
              </w:rPr>
            </w:pPr>
          </w:p>
        </w:tc>
        <w:tc>
          <w:tcPr>
            <w:tcW w:w="1914" w:type="dxa"/>
            <w:shd w:val="clear" w:color="auto" w:fill="FBD9F5"/>
          </w:tcPr>
          <w:p w14:paraId="57275A31" w14:textId="77777777" w:rsidR="002C7EB4" w:rsidRPr="002C7EB4" w:rsidRDefault="002C7EB4" w:rsidP="002C7EB4">
            <w:pPr>
              <w:numPr>
                <w:ilvl w:val="0"/>
                <w:numId w:val="18"/>
              </w:numPr>
              <w:spacing w:line="276" w:lineRule="auto"/>
              <w:contextualSpacing/>
              <w:rPr>
                <w:i w:val="0"/>
                <w:iCs w:val="0"/>
                <w:sz w:val="22"/>
                <w:szCs w:val="22"/>
              </w:rPr>
            </w:pPr>
            <w:r w:rsidRPr="002C7EB4">
              <w:rPr>
                <w:i w:val="0"/>
                <w:iCs w:val="0"/>
                <w:sz w:val="22"/>
                <w:szCs w:val="22"/>
              </w:rPr>
              <w:t>0</w:t>
            </w:r>
          </w:p>
        </w:tc>
        <w:tc>
          <w:tcPr>
            <w:tcW w:w="1956" w:type="dxa"/>
            <w:shd w:val="clear" w:color="auto" w:fill="FBD9F5"/>
          </w:tcPr>
          <w:p w14:paraId="1BBBF5DA"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1</w:t>
            </w:r>
          </w:p>
        </w:tc>
        <w:tc>
          <w:tcPr>
            <w:tcW w:w="1249" w:type="dxa"/>
            <w:shd w:val="clear" w:color="auto" w:fill="FBD9F5"/>
          </w:tcPr>
          <w:p w14:paraId="14D35CD4" w14:textId="77777777" w:rsidR="002C7EB4" w:rsidRPr="002C7EB4" w:rsidRDefault="002C7EB4" w:rsidP="002C7EB4">
            <w:pPr>
              <w:numPr>
                <w:ilvl w:val="0"/>
                <w:numId w:val="18"/>
              </w:numPr>
              <w:spacing w:line="276" w:lineRule="auto"/>
              <w:contextualSpacing/>
              <w:rPr>
                <w:i w:val="0"/>
                <w:iCs w:val="0"/>
                <w:sz w:val="22"/>
                <w:szCs w:val="22"/>
              </w:rPr>
            </w:pPr>
            <w:r w:rsidRPr="002C7EB4">
              <w:rPr>
                <w:i w:val="0"/>
                <w:iCs w:val="0"/>
                <w:sz w:val="22"/>
                <w:szCs w:val="22"/>
              </w:rPr>
              <w:t>Do kraja 2027.</w:t>
            </w:r>
          </w:p>
        </w:tc>
        <w:tc>
          <w:tcPr>
            <w:tcW w:w="2268" w:type="dxa"/>
            <w:shd w:val="clear" w:color="auto" w:fill="FBD9F5"/>
          </w:tcPr>
          <w:p w14:paraId="0B9CE013" w14:textId="77777777" w:rsidR="002C7EB4" w:rsidRPr="002C7EB4" w:rsidRDefault="002C7EB4" w:rsidP="002C7EB4">
            <w:pPr>
              <w:numPr>
                <w:ilvl w:val="0"/>
                <w:numId w:val="18"/>
              </w:numPr>
              <w:spacing w:line="276" w:lineRule="auto"/>
              <w:contextualSpacing/>
              <w:rPr>
                <w:i w:val="0"/>
                <w:sz w:val="22"/>
                <w:szCs w:val="22"/>
                <w:lang w:val="hr-HR" w:eastAsia="x-none"/>
              </w:rPr>
            </w:pPr>
            <w:r w:rsidRPr="002C7EB4">
              <w:rPr>
                <w:i w:val="0"/>
                <w:sz w:val="22"/>
                <w:szCs w:val="22"/>
                <w:lang w:val="hr-HR" w:eastAsia="x-none"/>
              </w:rPr>
              <w:t>Služba predsjednika</w:t>
            </w:r>
          </w:p>
          <w:p w14:paraId="1C4CEF14" w14:textId="77777777" w:rsidR="002C7EB4" w:rsidRPr="002C7EB4" w:rsidRDefault="002C7EB4" w:rsidP="002C7EB4">
            <w:pPr>
              <w:numPr>
                <w:ilvl w:val="0"/>
                <w:numId w:val="18"/>
              </w:numPr>
              <w:spacing w:line="276" w:lineRule="auto"/>
              <w:contextualSpacing/>
              <w:rPr>
                <w:i w:val="0"/>
                <w:sz w:val="22"/>
                <w:szCs w:val="22"/>
                <w:lang w:val="hr-HR" w:eastAsia="x-none"/>
              </w:rPr>
            </w:pPr>
            <w:r w:rsidRPr="002C7EB4">
              <w:rPr>
                <w:i w:val="0"/>
                <w:sz w:val="22"/>
                <w:szCs w:val="22"/>
                <w:lang w:val="hr-HR" w:eastAsia="x-none"/>
              </w:rPr>
              <w:t>Sekretarijat za finansije</w:t>
            </w:r>
          </w:p>
          <w:p w14:paraId="4E7C9241" w14:textId="77777777" w:rsidR="002C7EB4" w:rsidRPr="002C7EB4" w:rsidRDefault="002C7EB4" w:rsidP="002C7EB4">
            <w:pPr>
              <w:numPr>
                <w:ilvl w:val="0"/>
                <w:numId w:val="18"/>
              </w:numPr>
              <w:spacing w:line="276" w:lineRule="auto"/>
              <w:contextualSpacing/>
              <w:rPr>
                <w:i w:val="0"/>
                <w:sz w:val="22"/>
                <w:szCs w:val="22"/>
                <w:lang w:val="hr-HR" w:eastAsia="x-none"/>
              </w:rPr>
            </w:pPr>
            <w:r w:rsidRPr="002C7EB4">
              <w:rPr>
                <w:i w:val="0"/>
                <w:sz w:val="22"/>
                <w:szCs w:val="22"/>
                <w:lang w:val="hr-HR" w:eastAsia="x-none"/>
              </w:rPr>
              <w:t>Sekretarijat za upravu i društvene djelatnosti</w:t>
            </w:r>
          </w:p>
          <w:p w14:paraId="1C03A61A" w14:textId="77777777" w:rsidR="002C7EB4" w:rsidRPr="002C7EB4" w:rsidRDefault="002C7EB4" w:rsidP="002C7EB4">
            <w:pPr>
              <w:numPr>
                <w:ilvl w:val="0"/>
                <w:numId w:val="18"/>
              </w:numPr>
              <w:spacing w:line="276" w:lineRule="auto"/>
              <w:contextualSpacing/>
              <w:rPr>
                <w:i w:val="0"/>
                <w:sz w:val="22"/>
                <w:szCs w:val="22"/>
                <w:lang w:val="hr-HR" w:eastAsia="x-none"/>
              </w:rPr>
            </w:pPr>
            <w:r w:rsidRPr="002C7EB4">
              <w:rPr>
                <w:i w:val="0"/>
                <w:sz w:val="22"/>
                <w:szCs w:val="22"/>
                <w:lang w:val="sr-Latn-ME" w:eastAsia="x-none"/>
              </w:rPr>
              <w:t>Zdravstvena stanica Žabljak (Dom zdravlja Pljevlja)</w:t>
            </w:r>
          </w:p>
          <w:p w14:paraId="5307E8CB" w14:textId="77777777" w:rsidR="002C7EB4" w:rsidRPr="002C7EB4" w:rsidRDefault="002C7EB4" w:rsidP="002C7EB4">
            <w:pPr>
              <w:contextualSpacing/>
              <w:rPr>
                <w:i w:val="0"/>
                <w:iCs w:val="0"/>
                <w:sz w:val="22"/>
                <w:szCs w:val="22"/>
                <w:lang w:val="de-DE"/>
              </w:rPr>
            </w:pPr>
          </w:p>
        </w:tc>
        <w:tc>
          <w:tcPr>
            <w:tcW w:w="1275" w:type="dxa"/>
            <w:shd w:val="clear" w:color="auto" w:fill="FBD9F5"/>
          </w:tcPr>
          <w:p w14:paraId="717A9A2C" w14:textId="77777777" w:rsidR="002C7EB4" w:rsidRPr="002C7EB4" w:rsidRDefault="002C7EB4" w:rsidP="002C7EB4">
            <w:pPr>
              <w:rPr>
                <w:i w:val="0"/>
                <w:iCs w:val="0"/>
                <w:sz w:val="22"/>
                <w:szCs w:val="22"/>
                <w:lang w:val="de-DE"/>
              </w:rPr>
            </w:pPr>
          </w:p>
          <w:p w14:paraId="07796F71" w14:textId="77777777" w:rsidR="002C7EB4" w:rsidRPr="002C7EB4" w:rsidRDefault="002C7EB4" w:rsidP="002C7EB4">
            <w:pPr>
              <w:rPr>
                <w:i w:val="0"/>
                <w:iCs w:val="0"/>
                <w:sz w:val="22"/>
                <w:szCs w:val="22"/>
                <w:lang w:val="de-DE"/>
              </w:rPr>
            </w:pPr>
          </w:p>
          <w:p w14:paraId="58B4F347" w14:textId="77777777" w:rsidR="002C7EB4" w:rsidRPr="002C7EB4" w:rsidRDefault="002C7EB4" w:rsidP="002C7EB4">
            <w:pPr>
              <w:rPr>
                <w:i w:val="0"/>
                <w:iCs w:val="0"/>
                <w:sz w:val="22"/>
                <w:szCs w:val="22"/>
                <w:lang w:val="de-DE"/>
              </w:rPr>
            </w:pPr>
          </w:p>
          <w:p w14:paraId="30E5D199" w14:textId="0CD19DDF" w:rsidR="002C7EB4" w:rsidRPr="002C7EB4" w:rsidRDefault="00D8140D" w:rsidP="00D8140D">
            <w:pPr>
              <w:rPr>
                <w:i w:val="0"/>
                <w:iCs w:val="0"/>
                <w:sz w:val="22"/>
                <w:szCs w:val="22"/>
                <w:lang w:val="de-DE"/>
              </w:rPr>
            </w:pPr>
            <w:r w:rsidRPr="00D8140D">
              <w:rPr>
                <w:i w:val="0"/>
                <w:iCs w:val="0"/>
                <w:sz w:val="22"/>
                <w:szCs w:val="22"/>
                <w:lang w:val="de-DE"/>
              </w:rPr>
              <w:t>25</w:t>
            </w:r>
            <w:r w:rsidR="00AE4940">
              <w:rPr>
                <w:i w:val="0"/>
                <w:iCs w:val="0"/>
                <w:sz w:val="22"/>
                <w:szCs w:val="22"/>
                <w:lang w:val="de-DE"/>
              </w:rPr>
              <w:t>,000.</w:t>
            </w:r>
            <w:r w:rsidR="002C7EB4" w:rsidRPr="00D8140D">
              <w:rPr>
                <w:i w:val="0"/>
                <w:iCs w:val="0"/>
                <w:sz w:val="22"/>
                <w:szCs w:val="22"/>
                <w:lang w:val="de-DE"/>
              </w:rPr>
              <w:t xml:space="preserve">00 </w:t>
            </w:r>
          </w:p>
        </w:tc>
      </w:tr>
      <w:tr w:rsidR="002C7EB4" w:rsidRPr="002C7EB4" w14:paraId="436BF152" w14:textId="77777777" w:rsidTr="00A162AB">
        <w:tblPrEx>
          <w:tblLook w:val="04A0" w:firstRow="1" w:lastRow="0" w:firstColumn="1" w:lastColumn="0" w:noHBand="0" w:noVBand="1"/>
        </w:tblPrEx>
        <w:trPr>
          <w:trHeight w:val="4230"/>
        </w:trPr>
        <w:tc>
          <w:tcPr>
            <w:tcW w:w="2116" w:type="dxa"/>
            <w:shd w:val="clear" w:color="auto" w:fill="FBD9F5"/>
          </w:tcPr>
          <w:p w14:paraId="40DB1927" w14:textId="77777777" w:rsidR="002C7EB4" w:rsidRPr="002C7EB4" w:rsidRDefault="002C7EB4" w:rsidP="002C7EB4">
            <w:pPr>
              <w:spacing w:after="0" w:line="240" w:lineRule="auto"/>
              <w:rPr>
                <w:b/>
                <w:bCs/>
                <w:i w:val="0"/>
                <w:iCs w:val="0"/>
                <w:lang w:val="de-DE"/>
              </w:rPr>
            </w:pPr>
            <w:r w:rsidRPr="002C7EB4">
              <w:rPr>
                <w:b/>
                <w:bCs/>
                <w:i w:val="0"/>
                <w:iCs w:val="0"/>
                <w:lang w:val="de-DE"/>
              </w:rPr>
              <w:t>Aktivnost 1.4.2</w:t>
            </w:r>
          </w:p>
          <w:p w14:paraId="3060D5D8" w14:textId="77777777" w:rsidR="002C7EB4" w:rsidRPr="002C7EB4" w:rsidRDefault="002C7EB4" w:rsidP="002C7EB4">
            <w:pPr>
              <w:spacing w:after="0" w:line="240" w:lineRule="auto"/>
              <w:rPr>
                <w:b/>
                <w:bCs/>
                <w:i w:val="0"/>
                <w:iCs w:val="0"/>
                <w:lang w:val="de-DE"/>
              </w:rPr>
            </w:pPr>
          </w:p>
          <w:p w14:paraId="0DF88FCC" w14:textId="77777777" w:rsidR="002C7EB4" w:rsidRPr="002C7EB4" w:rsidRDefault="002C7EB4" w:rsidP="002C7EB4">
            <w:pPr>
              <w:spacing w:after="0" w:line="240" w:lineRule="auto"/>
              <w:rPr>
                <w:bCs/>
                <w:i w:val="0"/>
                <w:iCs w:val="0"/>
                <w:lang w:val="de-DE"/>
              </w:rPr>
            </w:pPr>
            <w:r w:rsidRPr="002C7EB4">
              <w:rPr>
                <w:bCs/>
                <w:i w:val="0"/>
                <w:iCs w:val="0"/>
                <w:lang w:val="de-DE"/>
              </w:rPr>
              <w:t>Organizovanje besplatnih specijalističkih pregleda</w:t>
            </w:r>
          </w:p>
        </w:tc>
        <w:tc>
          <w:tcPr>
            <w:tcW w:w="1970" w:type="dxa"/>
            <w:shd w:val="clear" w:color="auto" w:fill="FBD9F5"/>
          </w:tcPr>
          <w:p w14:paraId="13B12DCC" w14:textId="77777777" w:rsidR="002C7EB4" w:rsidRPr="002C7EB4" w:rsidRDefault="002C7EB4" w:rsidP="002C7EB4">
            <w:pPr>
              <w:numPr>
                <w:ilvl w:val="0"/>
                <w:numId w:val="18"/>
              </w:numPr>
              <w:spacing w:after="0" w:line="240" w:lineRule="auto"/>
              <w:contextualSpacing/>
              <w:rPr>
                <w:rFonts w:eastAsia="Times New Roman"/>
                <w:i w:val="0"/>
                <w:iCs w:val="0"/>
                <w:color w:val="000000"/>
                <w:sz w:val="22"/>
                <w:szCs w:val="22"/>
                <w:lang w:val="sr-Latn-RS" w:eastAsia="en-GB"/>
              </w:rPr>
            </w:pPr>
            <w:r w:rsidRPr="002C7EB4">
              <w:rPr>
                <w:rFonts w:eastAsia="Times New Roman"/>
                <w:bCs/>
                <w:i w:val="0"/>
                <w:iCs w:val="0"/>
                <w:color w:val="000000"/>
                <w:sz w:val="22"/>
                <w:szCs w:val="22"/>
                <w:lang w:val="sr-Latn-RS" w:eastAsia="en-GB"/>
              </w:rPr>
              <w:t>Muškarci i žene svih starosnih dobi</w:t>
            </w:r>
            <w:r w:rsidRPr="002C7EB4">
              <w:rPr>
                <w:rFonts w:eastAsia="Times New Roman"/>
                <w:i w:val="0"/>
                <w:iCs w:val="0"/>
                <w:color w:val="000000"/>
                <w:sz w:val="22"/>
                <w:szCs w:val="22"/>
                <w:lang w:val="sr-Latn-RS" w:eastAsia="en-GB"/>
              </w:rPr>
              <w:t xml:space="preserve"> </w:t>
            </w:r>
          </w:p>
          <w:p w14:paraId="0F36B6CA" w14:textId="77777777" w:rsidR="002C7EB4" w:rsidRPr="002C7EB4" w:rsidRDefault="002C7EB4" w:rsidP="002C7EB4">
            <w:pPr>
              <w:numPr>
                <w:ilvl w:val="0"/>
                <w:numId w:val="18"/>
              </w:numPr>
              <w:spacing w:after="0" w:line="240" w:lineRule="auto"/>
              <w:contextualSpacing/>
              <w:rPr>
                <w:rFonts w:eastAsia="Times New Roman"/>
                <w:i w:val="0"/>
                <w:iCs w:val="0"/>
                <w:color w:val="000000"/>
                <w:sz w:val="22"/>
                <w:szCs w:val="22"/>
                <w:lang w:val="sr-Latn-RS" w:eastAsia="en-GB"/>
              </w:rPr>
            </w:pPr>
            <w:r w:rsidRPr="002C7EB4">
              <w:rPr>
                <w:rFonts w:eastAsia="Times New Roman"/>
                <w:bCs/>
                <w:i w:val="0"/>
                <w:iCs w:val="0"/>
                <w:color w:val="000000"/>
                <w:sz w:val="22"/>
                <w:szCs w:val="22"/>
                <w:lang w:val="sr-Latn-RS" w:eastAsia="en-GB"/>
              </w:rPr>
              <w:t>Osobe sa otežanim pristupom zdravstvenim uslugama</w:t>
            </w:r>
            <w:r w:rsidRPr="002C7EB4">
              <w:rPr>
                <w:rFonts w:eastAsia="Times New Roman"/>
                <w:i w:val="0"/>
                <w:iCs w:val="0"/>
                <w:color w:val="000000"/>
                <w:sz w:val="22"/>
                <w:szCs w:val="22"/>
                <w:lang w:val="sr-Latn-RS" w:eastAsia="en-GB"/>
              </w:rPr>
              <w:t xml:space="preserve"> </w:t>
            </w:r>
          </w:p>
          <w:p w14:paraId="410F2864" w14:textId="77777777" w:rsidR="002C7EB4" w:rsidRPr="002C7EB4" w:rsidRDefault="002C7EB4" w:rsidP="002C7EB4">
            <w:pPr>
              <w:spacing w:after="0" w:line="240" w:lineRule="auto"/>
              <w:ind w:left="360"/>
              <w:contextualSpacing/>
              <w:rPr>
                <w:rFonts w:eastAsia="Times New Roman"/>
                <w:i w:val="0"/>
                <w:iCs w:val="0"/>
                <w:color w:val="000000"/>
                <w:sz w:val="22"/>
                <w:szCs w:val="22"/>
                <w:lang w:val="sr-Latn-RS" w:eastAsia="en-GB"/>
              </w:rPr>
            </w:pPr>
          </w:p>
        </w:tc>
        <w:tc>
          <w:tcPr>
            <w:tcW w:w="1853" w:type="dxa"/>
            <w:shd w:val="clear" w:color="auto" w:fill="FBD9F5"/>
          </w:tcPr>
          <w:p w14:paraId="7D8D6954" w14:textId="77777777" w:rsidR="002C7EB4" w:rsidRPr="002C7EB4" w:rsidRDefault="002C7EB4" w:rsidP="002C7EB4">
            <w:pPr>
              <w:numPr>
                <w:ilvl w:val="0"/>
                <w:numId w:val="18"/>
              </w:numPr>
              <w:spacing w:line="276" w:lineRule="auto"/>
              <w:contextualSpacing/>
              <w:rPr>
                <w:i w:val="0"/>
                <w:iCs w:val="0"/>
                <w:sz w:val="22"/>
                <w:szCs w:val="22"/>
              </w:rPr>
            </w:pPr>
            <w:r w:rsidRPr="002C7EB4">
              <w:rPr>
                <w:sz w:val="22"/>
                <w:szCs w:val="22"/>
              </w:rPr>
              <w:t>Povećan broj obavljenih preventivnih pregleda, što doprinosi ranom otkrivanju i liječenju bolesti.</w:t>
            </w:r>
          </w:p>
        </w:tc>
        <w:tc>
          <w:tcPr>
            <w:tcW w:w="1914" w:type="dxa"/>
            <w:shd w:val="clear" w:color="auto" w:fill="FBD9F5"/>
          </w:tcPr>
          <w:p w14:paraId="350EB606" w14:textId="77777777" w:rsidR="002C7EB4" w:rsidRPr="002C7EB4" w:rsidRDefault="002C7EB4" w:rsidP="002C7EB4">
            <w:pPr>
              <w:numPr>
                <w:ilvl w:val="0"/>
                <w:numId w:val="18"/>
              </w:numPr>
              <w:spacing w:line="276" w:lineRule="auto"/>
              <w:contextualSpacing/>
              <w:rPr>
                <w:i w:val="0"/>
                <w:iCs w:val="0"/>
                <w:sz w:val="22"/>
                <w:szCs w:val="22"/>
              </w:rPr>
            </w:pPr>
            <w:r w:rsidRPr="002C7EB4">
              <w:rPr>
                <w:i w:val="0"/>
                <w:iCs w:val="0"/>
                <w:sz w:val="22"/>
                <w:szCs w:val="22"/>
              </w:rPr>
              <w:t>0</w:t>
            </w:r>
          </w:p>
        </w:tc>
        <w:tc>
          <w:tcPr>
            <w:tcW w:w="1956" w:type="dxa"/>
            <w:shd w:val="clear" w:color="auto" w:fill="FBD9F5"/>
          </w:tcPr>
          <w:p w14:paraId="1069DD6C"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4</w:t>
            </w:r>
          </w:p>
        </w:tc>
        <w:tc>
          <w:tcPr>
            <w:tcW w:w="1249" w:type="dxa"/>
            <w:shd w:val="clear" w:color="auto" w:fill="FBD9F5"/>
          </w:tcPr>
          <w:p w14:paraId="48603886" w14:textId="77777777" w:rsidR="002C7EB4" w:rsidRPr="002C7EB4" w:rsidRDefault="002C7EB4" w:rsidP="002C7EB4">
            <w:pPr>
              <w:numPr>
                <w:ilvl w:val="0"/>
                <w:numId w:val="18"/>
              </w:numPr>
              <w:spacing w:line="276" w:lineRule="auto"/>
              <w:contextualSpacing/>
              <w:rPr>
                <w:i w:val="0"/>
                <w:iCs w:val="0"/>
                <w:sz w:val="22"/>
                <w:szCs w:val="22"/>
              </w:rPr>
            </w:pPr>
            <w:r w:rsidRPr="002C7EB4">
              <w:rPr>
                <w:i w:val="0"/>
                <w:iCs w:val="0"/>
                <w:sz w:val="22"/>
                <w:szCs w:val="22"/>
              </w:rPr>
              <w:t>2026.</w:t>
            </w:r>
          </w:p>
        </w:tc>
        <w:tc>
          <w:tcPr>
            <w:tcW w:w="2268" w:type="dxa"/>
            <w:shd w:val="clear" w:color="auto" w:fill="FBD9F5"/>
          </w:tcPr>
          <w:p w14:paraId="2E6540AD"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Služba predsjednika</w:t>
            </w:r>
          </w:p>
          <w:p w14:paraId="7D6EF812"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Sekretarijat za finansije</w:t>
            </w:r>
          </w:p>
          <w:p w14:paraId="252FD8D4" w14:textId="77777777" w:rsidR="002C7EB4" w:rsidRPr="002C7EB4" w:rsidRDefault="002C7EB4" w:rsidP="002C7EB4">
            <w:pPr>
              <w:numPr>
                <w:ilvl w:val="0"/>
                <w:numId w:val="18"/>
              </w:numPr>
              <w:spacing w:line="276" w:lineRule="auto"/>
              <w:rPr>
                <w:i w:val="0"/>
                <w:sz w:val="22"/>
                <w:szCs w:val="22"/>
                <w:lang w:val="hr-HR"/>
              </w:rPr>
            </w:pPr>
            <w:r w:rsidRPr="002C7EB4">
              <w:rPr>
                <w:i w:val="0"/>
                <w:sz w:val="22"/>
                <w:szCs w:val="22"/>
                <w:lang w:val="hr-HR"/>
              </w:rPr>
              <w:t>Sekretarijat za upravu i društvene djelatnosti</w:t>
            </w:r>
          </w:p>
          <w:p w14:paraId="379E1475" w14:textId="1792F54A" w:rsidR="002C7EB4" w:rsidRPr="002C7EB4" w:rsidRDefault="002C7EB4" w:rsidP="002C7EB4">
            <w:pPr>
              <w:numPr>
                <w:ilvl w:val="0"/>
                <w:numId w:val="18"/>
              </w:numPr>
              <w:spacing w:line="276" w:lineRule="auto"/>
              <w:rPr>
                <w:i w:val="0"/>
                <w:sz w:val="22"/>
                <w:szCs w:val="22"/>
                <w:lang w:val="hr-HR"/>
              </w:rPr>
            </w:pPr>
            <w:r w:rsidRPr="002C7EB4">
              <w:rPr>
                <w:i w:val="0"/>
                <w:sz w:val="22"/>
                <w:szCs w:val="22"/>
                <w:lang w:val="sr-Latn-ME"/>
              </w:rPr>
              <w:t>Zdravstvena stanica Žabljak</w:t>
            </w:r>
            <w:r w:rsidR="00D8140D">
              <w:rPr>
                <w:i w:val="0"/>
                <w:sz w:val="22"/>
                <w:szCs w:val="22"/>
                <w:lang w:val="sr-Latn-ME"/>
              </w:rPr>
              <w:t xml:space="preserve"> </w:t>
            </w:r>
            <w:r w:rsidR="00D8140D">
              <w:rPr>
                <w:i w:val="0"/>
                <w:sz w:val="22"/>
                <w:szCs w:val="22"/>
                <w:lang w:val="sr-Latn-ME"/>
              </w:rPr>
              <w:lastRenderedPageBreak/>
              <w:t xml:space="preserve">(Dom zdravlja </w:t>
            </w:r>
            <w:r w:rsidRPr="002C7EB4">
              <w:rPr>
                <w:i w:val="0"/>
                <w:sz w:val="22"/>
                <w:szCs w:val="22"/>
                <w:lang w:val="sr-Latn-ME"/>
              </w:rPr>
              <w:t>Pljevlja)</w:t>
            </w:r>
          </w:p>
        </w:tc>
        <w:tc>
          <w:tcPr>
            <w:tcW w:w="1275" w:type="dxa"/>
            <w:shd w:val="clear" w:color="auto" w:fill="FBD9F5"/>
          </w:tcPr>
          <w:p w14:paraId="4683A55E" w14:textId="043F64D1" w:rsidR="002C7EB4" w:rsidRPr="002C7EB4" w:rsidRDefault="00D8140D" w:rsidP="002C7EB4">
            <w:pPr>
              <w:rPr>
                <w:i w:val="0"/>
                <w:iCs w:val="0"/>
                <w:sz w:val="22"/>
                <w:szCs w:val="22"/>
                <w:lang w:val="de-DE"/>
              </w:rPr>
            </w:pPr>
            <w:r w:rsidRPr="00D8140D">
              <w:rPr>
                <w:i w:val="0"/>
                <w:iCs w:val="0"/>
                <w:sz w:val="22"/>
                <w:szCs w:val="22"/>
                <w:lang w:val="de-DE"/>
              </w:rPr>
              <w:lastRenderedPageBreak/>
              <w:t>1</w:t>
            </w:r>
            <w:r w:rsidR="00AE4940">
              <w:rPr>
                <w:i w:val="0"/>
                <w:iCs w:val="0"/>
                <w:sz w:val="22"/>
                <w:szCs w:val="22"/>
                <w:lang w:val="de-DE"/>
              </w:rPr>
              <w:t>,</w:t>
            </w:r>
            <w:r w:rsidRPr="00D8140D">
              <w:rPr>
                <w:i w:val="0"/>
                <w:iCs w:val="0"/>
                <w:sz w:val="22"/>
                <w:szCs w:val="22"/>
                <w:lang w:val="de-DE"/>
              </w:rPr>
              <w:t>000</w:t>
            </w:r>
            <w:r w:rsidR="00AE4940">
              <w:rPr>
                <w:i w:val="0"/>
                <w:iCs w:val="0"/>
                <w:sz w:val="22"/>
                <w:szCs w:val="22"/>
                <w:lang w:val="de-DE"/>
              </w:rPr>
              <w:t>.00</w:t>
            </w:r>
          </w:p>
        </w:tc>
      </w:tr>
    </w:tbl>
    <w:p w14:paraId="205C28AF" w14:textId="71F0DB63" w:rsidR="002C7EB4" w:rsidRPr="002C7EB4" w:rsidRDefault="002C7EB4" w:rsidP="002C7EB4">
      <w:pPr>
        <w:rPr>
          <w:b/>
          <w:color w:val="48432A"/>
        </w:rPr>
      </w:pPr>
    </w:p>
    <w:tbl>
      <w:tblPr>
        <w:tblW w:w="14601" w:type="dxa"/>
        <w:tblInd w:w="-441"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shd w:val="clear" w:color="auto" w:fill="FBD9F5"/>
        <w:tblLayout w:type="fixed"/>
        <w:tblLook w:val="0000" w:firstRow="0" w:lastRow="0" w:firstColumn="0" w:lastColumn="0" w:noHBand="0" w:noVBand="0"/>
      </w:tblPr>
      <w:tblGrid>
        <w:gridCol w:w="2829"/>
        <w:gridCol w:w="1666"/>
        <w:gridCol w:w="1781"/>
        <w:gridCol w:w="1219"/>
        <w:gridCol w:w="2137"/>
        <w:gridCol w:w="1241"/>
        <w:gridCol w:w="2453"/>
        <w:gridCol w:w="1275"/>
      </w:tblGrid>
      <w:tr w:rsidR="002C7EB4" w:rsidRPr="002C7EB4" w14:paraId="518004D5" w14:textId="77777777" w:rsidTr="00AE4940">
        <w:trPr>
          <w:trHeight w:val="772"/>
        </w:trPr>
        <w:tc>
          <w:tcPr>
            <w:tcW w:w="14601" w:type="dxa"/>
            <w:gridSpan w:val="8"/>
            <w:tcBorders>
              <w:top w:val="double" w:sz="4" w:space="0" w:color="7030A0"/>
              <w:left w:val="double" w:sz="4" w:space="0" w:color="7030A0"/>
              <w:bottom w:val="double" w:sz="4" w:space="0" w:color="7030A0"/>
              <w:right w:val="double" w:sz="4" w:space="0" w:color="7030A0"/>
            </w:tcBorders>
            <w:shd w:val="clear" w:color="auto" w:fill="FBD9F5"/>
          </w:tcPr>
          <w:p w14:paraId="0A9194C0" w14:textId="77777777" w:rsidR="002C7EB4" w:rsidRPr="002C7EB4" w:rsidRDefault="002C7EB4" w:rsidP="002C7EB4">
            <w:pPr>
              <w:rPr>
                <w:b/>
                <w:bCs/>
                <w:i w:val="0"/>
                <w:iCs w:val="0"/>
                <w:color w:val="000000"/>
                <w:sz w:val="24"/>
                <w:szCs w:val="24"/>
                <w:lang w:val="hr-HR"/>
              </w:rPr>
            </w:pPr>
            <w:r w:rsidRPr="002C7EB4">
              <w:rPr>
                <w:b/>
                <w:bCs/>
                <w:i w:val="0"/>
                <w:iCs w:val="0"/>
                <w:color w:val="000000"/>
                <w:sz w:val="24"/>
                <w:szCs w:val="24"/>
                <w:lang w:val="hr-HR"/>
              </w:rPr>
              <w:t>Operativni cilj 1:</w:t>
            </w:r>
          </w:p>
          <w:p w14:paraId="0E042EB1" w14:textId="77777777" w:rsidR="002C7EB4" w:rsidRPr="002C7EB4" w:rsidRDefault="002C7EB4" w:rsidP="002C7EB4">
            <w:pPr>
              <w:rPr>
                <w:b/>
                <w:bCs/>
                <w:i w:val="0"/>
                <w:iCs w:val="0"/>
                <w:color w:val="486113"/>
                <w:lang w:val="hr-HR"/>
              </w:rPr>
            </w:pPr>
            <w:r w:rsidRPr="002C7EB4">
              <w:rPr>
                <w:b/>
                <w:bCs/>
                <w:i w:val="0"/>
                <w:iCs w:val="0"/>
                <w:color w:val="000000"/>
                <w:sz w:val="24"/>
                <w:szCs w:val="24"/>
                <w:lang w:val="hr-HR"/>
              </w:rPr>
              <w:t>Unaprijeđena rodna ravnopravnost u oblasti zapošljavanja i zdravlja</w:t>
            </w:r>
          </w:p>
        </w:tc>
      </w:tr>
      <w:tr w:rsidR="002C7EB4" w:rsidRPr="002C7EB4" w14:paraId="74C96B76" w14:textId="77777777" w:rsidTr="00AE4940">
        <w:trPr>
          <w:trHeight w:val="617"/>
        </w:trPr>
        <w:tc>
          <w:tcPr>
            <w:tcW w:w="14601" w:type="dxa"/>
            <w:gridSpan w:val="8"/>
            <w:tcBorders>
              <w:top w:val="double" w:sz="4" w:space="0" w:color="7030A0"/>
              <w:left w:val="double" w:sz="4" w:space="0" w:color="7030A0"/>
              <w:bottom w:val="double" w:sz="4" w:space="0" w:color="7030A0"/>
              <w:right w:val="double" w:sz="4" w:space="0" w:color="7030A0"/>
            </w:tcBorders>
            <w:shd w:val="clear" w:color="auto" w:fill="FBD9F5"/>
          </w:tcPr>
          <w:p w14:paraId="374632A0" w14:textId="5CEEDC7B" w:rsidR="002C7EB4" w:rsidRPr="002C7EB4" w:rsidRDefault="00FB5DAB" w:rsidP="002C7EB4">
            <w:pPr>
              <w:rPr>
                <w:rFonts w:eastAsia="Times New Roman"/>
                <w:b/>
                <w:bCs/>
                <w:i w:val="0"/>
                <w:iCs w:val="0"/>
                <w:sz w:val="24"/>
                <w:szCs w:val="24"/>
                <w:lang w:eastAsia="en-GB"/>
              </w:rPr>
            </w:pPr>
            <w:r>
              <w:rPr>
                <w:rFonts w:eastAsia="Times New Roman"/>
                <w:b/>
                <w:bCs/>
                <w:i w:val="0"/>
                <w:iCs w:val="0"/>
                <w:sz w:val="24"/>
                <w:szCs w:val="24"/>
                <w:lang w:val="hr-HR" w:eastAsia="en-GB"/>
              </w:rPr>
              <w:t>Mjera 1.5.</w:t>
            </w:r>
          </w:p>
          <w:p w14:paraId="1B10F666" w14:textId="77777777" w:rsidR="002C7EB4" w:rsidRPr="002C7EB4" w:rsidRDefault="002C7EB4" w:rsidP="002C7EB4">
            <w:pPr>
              <w:rPr>
                <w:b/>
                <w:bCs/>
                <w:i w:val="0"/>
                <w:iCs w:val="0"/>
                <w:color w:val="486113"/>
                <w:lang w:val="hr-HR"/>
              </w:rPr>
            </w:pPr>
            <w:r w:rsidRPr="002C7EB4">
              <w:rPr>
                <w:rFonts w:eastAsia="Times New Roman"/>
                <w:b/>
                <w:bCs/>
                <w:i w:val="0"/>
                <w:iCs w:val="0"/>
                <w:sz w:val="24"/>
                <w:szCs w:val="24"/>
                <w:lang w:eastAsia="en-GB"/>
              </w:rPr>
              <w:t xml:space="preserve">Podrška ženskom preduzetništvu </w:t>
            </w:r>
          </w:p>
        </w:tc>
      </w:tr>
      <w:tr w:rsidR="002C7EB4" w:rsidRPr="002C7EB4" w14:paraId="732BBC0B" w14:textId="77777777" w:rsidTr="00A1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4"/>
        </w:trPr>
        <w:tc>
          <w:tcPr>
            <w:tcW w:w="2829" w:type="dxa"/>
            <w:vMerge w:val="restart"/>
            <w:tcBorders>
              <w:top w:val="double" w:sz="4" w:space="0" w:color="7030A0"/>
              <w:left w:val="double" w:sz="4" w:space="0" w:color="7030A0"/>
              <w:bottom w:val="double" w:sz="4" w:space="0" w:color="7030A0"/>
              <w:right w:val="double" w:sz="4" w:space="0" w:color="7030A0"/>
            </w:tcBorders>
            <w:shd w:val="clear" w:color="auto" w:fill="FBD9F5"/>
          </w:tcPr>
          <w:p w14:paraId="6E2C87D9" w14:textId="77777777" w:rsidR="002C7EB4" w:rsidRPr="002C7EB4" w:rsidRDefault="002C7EB4" w:rsidP="002C7EB4">
            <w:pPr>
              <w:rPr>
                <w:b/>
                <w:bCs/>
                <w:i w:val="0"/>
                <w:iCs w:val="0"/>
                <w:lang w:val="hr-HR"/>
              </w:rPr>
            </w:pPr>
            <w:r w:rsidRPr="002C7EB4">
              <w:rPr>
                <w:sz w:val="22"/>
                <w:szCs w:val="22"/>
                <w:lang w:val="hr-HR"/>
              </w:rPr>
              <w:t>Opis aktivnosti</w:t>
            </w:r>
          </w:p>
        </w:tc>
        <w:tc>
          <w:tcPr>
            <w:tcW w:w="1666" w:type="dxa"/>
            <w:vMerge w:val="restart"/>
            <w:tcBorders>
              <w:top w:val="double" w:sz="4" w:space="0" w:color="7030A0"/>
              <w:left w:val="double" w:sz="4" w:space="0" w:color="7030A0"/>
              <w:bottom w:val="double" w:sz="4" w:space="0" w:color="7030A0"/>
              <w:right w:val="double" w:sz="4" w:space="0" w:color="7030A0"/>
            </w:tcBorders>
            <w:shd w:val="clear" w:color="auto" w:fill="FBD9F5"/>
          </w:tcPr>
          <w:p w14:paraId="3D6484F2" w14:textId="77777777" w:rsidR="002C7EB4" w:rsidRPr="002C7EB4" w:rsidRDefault="002C7EB4" w:rsidP="002C7EB4">
            <w:pPr>
              <w:jc w:val="center"/>
              <w:rPr>
                <w:sz w:val="22"/>
                <w:szCs w:val="22"/>
                <w:lang w:val="sr-Cyrl-CS"/>
              </w:rPr>
            </w:pPr>
            <w:r w:rsidRPr="002C7EB4">
              <w:rPr>
                <w:sz w:val="22"/>
                <w:szCs w:val="22"/>
                <w:lang w:val="sr-Cyrl-CS"/>
              </w:rPr>
              <w:t>Ciljna grupa</w:t>
            </w:r>
          </w:p>
        </w:tc>
        <w:tc>
          <w:tcPr>
            <w:tcW w:w="1781" w:type="dxa"/>
            <w:vMerge w:val="restart"/>
            <w:tcBorders>
              <w:top w:val="double" w:sz="4" w:space="0" w:color="7030A0"/>
              <w:left w:val="double" w:sz="4" w:space="0" w:color="7030A0"/>
              <w:bottom w:val="double" w:sz="4" w:space="0" w:color="7030A0"/>
              <w:right w:val="double" w:sz="4" w:space="0" w:color="7030A0"/>
            </w:tcBorders>
            <w:shd w:val="clear" w:color="auto" w:fill="FBD9F5"/>
          </w:tcPr>
          <w:p w14:paraId="544D0E28" w14:textId="77777777" w:rsidR="002C7EB4" w:rsidRPr="002C7EB4" w:rsidRDefault="002C7EB4" w:rsidP="002C7EB4">
            <w:pPr>
              <w:spacing w:after="0"/>
              <w:jc w:val="center"/>
              <w:rPr>
                <w:sz w:val="22"/>
                <w:szCs w:val="22"/>
                <w:lang w:val="sr-Cyrl-CS"/>
              </w:rPr>
            </w:pPr>
            <w:r w:rsidRPr="002C7EB4">
              <w:rPr>
                <w:sz w:val="22"/>
                <w:szCs w:val="22"/>
                <w:lang w:val="sr-Cyrl-CS"/>
              </w:rPr>
              <w:t>Očekivani</w:t>
            </w:r>
          </w:p>
          <w:p w14:paraId="2B24F0FF" w14:textId="77777777" w:rsidR="002C7EB4" w:rsidRPr="002C7EB4" w:rsidRDefault="002C7EB4" w:rsidP="002C7EB4">
            <w:pPr>
              <w:spacing w:after="0"/>
              <w:jc w:val="center"/>
              <w:rPr>
                <w:sz w:val="22"/>
                <w:szCs w:val="22"/>
                <w:lang w:val="sr-Cyrl-CS"/>
              </w:rPr>
            </w:pPr>
            <w:r w:rsidRPr="002C7EB4">
              <w:rPr>
                <w:sz w:val="22"/>
                <w:szCs w:val="22"/>
                <w:lang w:val="sr-Cyrl-CS"/>
              </w:rPr>
              <w:t>rezultati</w:t>
            </w:r>
          </w:p>
        </w:tc>
        <w:tc>
          <w:tcPr>
            <w:tcW w:w="3356" w:type="dxa"/>
            <w:gridSpan w:val="2"/>
            <w:tcBorders>
              <w:top w:val="double" w:sz="4" w:space="0" w:color="7030A0"/>
              <w:left w:val="double" w:sz="4" w:space="0" w:color="7030A0"/>
              <w:bottom w:val="double" w:sz="4" w:space="0" w:color="7030A0"/>
              <w:right w:val="double" w:sz="4" w:space="0" w:color="7030A0"/>
            </w:tcBorders>
            <w:shd w:val="clear" w:color="auto" w:fill="FBD9F5"/>
          </w:tcPr>
          <w:p w14:paraId="433E1FA8" w14:textId="77777777" w:rsidR="002C7EB4" w:rsidRPr="002C7EB4" w:rsidRDefault="002C7EB4" w:rsidP="002C7EB4">
            <w:pPr>
              <w:jc w:val="center"/>
              <w:rPr>
                <w:sz w:val="22"/>
                <w:szCs w:val="22"/>
                <w:lang w:val="hr-HR"/>
              </w:rPr>
            </w:pPr>
            <w:r w:rsidRPr="002C7EB4">
              <w:rPr>
                <w:sz w:val="22"/>
                <w:szCs w:val="22"/>
                <w:lang w:val="hr-HR"/>
              </w:rPr>
              <w:t>Indikatori</w:t>
            </w:r>
          </w:p>
        </w:tc>
        <w:tc>
          <w:tcPr>
            <w:tcW w:w="1241" w:type="dxa"/>
            <w:vMerge w:val="restart"/>
            <w:tcBorders>
              <w:top w:val="double" w:sz="4" w:space="0" w:color="7030A0"/>
              <w:left w:val="double" w:sz="4" w:space="0" w:color="7030A0"/>
              <w:bottom w:val="double" w:sz="4" w:space="0" w:color="7030A0"/>
              <w:right w:val="double" w:sz="4" w:space="0" w:color="7030A0"/>
            </w:tcBorders>
            <w:shd w:val="clear" w:color="auto" w:fill="FBD9F5"/>
          </w:tcPr>
          <w:p w14:paraId="415152A3" w14:textId="77777777" w:rsidR="002C7EB4" w:rsidRPr="002C7EB4" w:rsidRDefault="002C7EB4" w:rsidP="002C7EB4">
            <w:pPr>
              <w:spacing w:after="0"/>
              <w:jc w:val="center"/>
              <w:rPr>
                <w:sz w:val="22"/>
                <w:szCs w:val="22"/>
                <w:lang w:val="sr-Cyrl-CS"/>
              </w:rPr>
            </w:pPr>
            <w:r w:rsidRPr="002C7EB4">
              <w:rPr>
                <w:sz w:val="22"/>
                <w:szCs w:val="22"/>
                <w:lang w:val="sr-Cyrl-CS"/>
              </w:rPr>
              <w:t>Vremenski</w:t>
            </w:r>
          </w:p>
          <w:p w14:paraId="67DC128D" w14:textId="77777777" w:rsidR="002C7EB4" w:rsidRPr="002C7EB4" w:rsidRDefault="002C7EB4" w:rsidP="002C7EB4">
            <w:pPr>
              <w:spacing w:after="0"/>
              <w:jc w:val="center"/>
              <w:rPr>
                <w:sz w:val="22"/>
                <w:szCs w:val="22"/>
                <w:lang w:val="sr-Cyrl-CS"/>
              </w:rPr>
            </w:pPr>
            <w:r w:rsidRPr="002C7EB4">
              <w:rPr>
                <w:sz w:val="22"/>
                <w:szCs w:val="22"/>
                <w:lang w:val="sr-Cyrl-CS"/>
              </w:rPr>
              <w:t>rok</w:t>
            </w:r>
          </w:p>
        </w:tc>
        <w:tc>
          <w:tcPr>
            <w:tcW w:w="2453" w:type="dxa"/>
            <w:vMerge w:val="restart"/>
            <w:tcBorders>
              <w:top w:val="double" w:sz="4" w:space="0" w:color="7030A0"/>
              <w:left w:val="double" w:sz="4" w:space="0" w:color="7030A0"/>
              <w:bottom w:val="double" w:sz="4" w:space="0" w:color="7030A0"/>
              <w:right w:val="double" w:sz="4" w:space="0" w:color="7030A0"/>
            </w:tcBorders>
            <w:shd w:val="clear" w:color="auto" w:fill="FBD9F5"/>
          </w:tcPr>
          <w:p w14:paraId="00C0952D" w14:textId="77777777" w:rsidR="002C7EB4" w:rsidRPr="002C7EB4" w:rsidRDefault="002C7EB4" w:rsidP="002C7EB4">
            <w:pPr>
              <w:spacing w:after="0"/>
              <w:jc w:val="center"/>
              <w:rPr>
                <w:sz w:val="22"/>
                <w:szCs w:val="22"/>
                <w:lang w:val="sr-Cyrl-CS"/>
              </w:rPr>
            </w:pPr>
            <w:r w:rsidRPr="002C7EB4">
              <w:rPr>
                <w:sz w:val="22"/>
                <w:szCs w:val="22"/>
                <w:lang w:val="sr-Cyrl-CS"/>
              </w:rPr>
              <w:t>Nosioci</w:t>
            </w:r>
          </w:p>
          <w:p w14:paraId="77278CAD" w14:textId="77777777" w:rsidR="002C7EB4" w:rsidRPr="002C7EB4" w:rsidRDefault="002C7EB4" w:rsidP="002C7EB4">
            <w:pPr>
              <w:spacing w:after="0"/>
              <w:jc w:val="center"/>
              <w:rPr>
                <w:sz w:val="22"/>
                <w:szCs w:val="22"/>
                <w:lang w:val="sr-Cyrl-CS"/>
              </w:rPr>
            </w:pPr>
            <w:r w:rsidRPr="002C7EB4">
              <w:rPr>
                <w:sz w:val="22"/>
                <w:szCs w:val="22"/>
                <w:lang w:val="sr-Cyrl-CS"/>
              </w:rPr>
              <w:t>aktivnosti</w:t>
            </w:r>
          </w:p>
        </w:tc>
        <w:tc>
          <w:tcPr>
            <w:tcW w:w="1275" w:type="dxa"/>
            <w:vMerge w:val="restart"/>
            <w:tcBorders>
              <w:top w:val="double" w:sz="4" w:space="0" w:color="7030A0"/>
              <w:left w:val="double" w:sz="4" w:space="0" w:color="7030A0"/>
              <w:bottom w:val="double" w:sz="4" w:space="0" w:color="7030A0"/>
              <w:right w:val="double" w:sz="4" w:space="0" w:color="7030A0"/>
            </w:tcBorders>
            <w:shd w:val="clear" w:color="auto" w:fill="FBD9F5"/>
          </w:tcPr>
          <w:p w14:paraId="434CC4EE" w14:textId="77777777" w:rsidR="002C7EB4" w:rsidRPr="002C7EB4" w:rsidRDefault="002C7EB4" w:rsidP="002C7EB4">
            <w:pPr>
              <w:jc w:val="center"/>
              <w:rPr>
                <w:sz w:val="22"/>
                <w:szCs w:val="22"/>
                <w:lang w:val="sr-Cyrl-CS"/>
              </w:rPr>
            </w:pPr>
            <w:r w:rsidRPr="002C7EB4">
              <w:rPr>
                <w:sz w:val="22"/>
                <w:szCs w:val="22"/>
                <w:lang w:val="sr-Cyrl-CS"/>
              </w:rPr>
              <w:t>Budžet</w:t>
            </w:r>
          </w:p>
        </w:tc>
      </w:tr>
      <w:tr w:rsidR="002C7EB4" w:rsidRPr="002C7EB4" w14:paraId="1789744B" w14:textId="77777777" w:rsidTr="00A1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829" w:type="dxa"/>
            <w:vMerge/>
            <w:tcBorders>
              <w:top w:val="double" w:sz="4" w:space="0" w:color="7030A0"/>
              <w:left w:val="double" w:sz="4" w:space="0" w:color="7030A0"/>
              <w:bottom w:val="double" w:sz="4" w:space="0" w:color="7030A0"/>
              <w:right w:val="double" w:sz="4" w:space="0" w:color="7030A0"/>
            </w:tcBorders>
            <w:shd w:val="clear" w:color="auto" w:fill="FBD9F5"/>
          </w:tcPr>
          <w:p w14:paraId="6FD9ED2D" w14:textId="77777777" w:rsidR="002C7EB4" w:rsidRPr="002C7EB4" w:rsidRDefault="002C7EB4" w:rsidP="002C7EB4">
            <w:pPr>
              <w:rPr>
                <w:b/>
                <w:bCs/>
                <w:i w:val="0"/>
                <w:iCs w:val="0"/>
                <w:lang w:val="hr-HR"/>
              </w:rPr>
            </w:pPr>
          </w:p>
        </w:tc>
        <w:tc>
          <w:tcPr>
            <w:tcW w:w="1666" w:type="dxa"/>
            <w:vMerge/>
            <w:tcBorders>
              <w:top w:val="double" w:sz="4" w:space="0" w:color="7030A0"/>
              <w:left w:val="double" w:sz="4" w:space="0" w:color="7030A0"/>
              <w:bottom w:val="double" w:sz="4" w:space="0" w:color="7030A0"/>
              <w:right w:val="double" w:sz="4" w:space="0" w:color="7030A0"/>
            </w:tcBorders>
            <w:shd w:val="clear" w:color="auto" w:fill="FBD9F5"/>
          </w:tcPr>
          <w:p w14:paraId="166CC8DE" w14:textId="77777777" w:rsidR="002C7EB4" w:rsidRPr="002C7EB4" w:rsidRDefault="002C7EB4" w:rsidP="002C7EB4">
            <w:pPr>
              <w:rPr>
                <w:lang w:val="sr-Cyrl-CS"/>
              </w:rPr>
            </w:pPr>
          </w:p>
        </w:tc>
        <w:tc>
          <w:tcPr>
            <w:tcW w:w="1781" w:type="dxa"/>
            <w:vMerge/>
            <w:tcBorders>
              <w:top w:val="double" w:sz="4" w:space="0" w:color="7030A0"/>
              <w:left w:val="double" w:sz="4" w:space="0" w:color="7030A0"/>
              <w:bottom w:val="double" w:sz="4" w:space="0" w:color="7030A0"/>
              <w:right w:val="double" w:sz="4" w:space="0" w:color="7030A0"/>
            </w:tcBorders>
            <w:shd w:val="clear" w:color="auto" w:fill="FBD9F5"/>
          </w:tcPr>
          <w:p w14:paraId="6662A751" w14:textId="77777777" w:rsidR="002C7EB4" w:rsidRPr="002C7EB4" w:rsidRDefault="002C7EB4" w:rsidP="002C7EB4">
            <w:pPr>
              <w:rPr>
                <w:lang w:val="sr-Cyrl-CS"/>
              </w:rPr>
            </w:pPr>
          </w:p>
        </w:tc>
        <w:tc>
          <w:tcPr>
            <w:tcW w:w="1219" w:type="dxa"/>
            <w:tcBorders>
              <w:top w:val="double" w:sz="4" w:space="0" w:color="7030A0"/>
              <w:left w:val="double" w:sz="4" w:space="0" w:color="7030A0"/>
              <w:bottom w:val="double" w:sz="4" w:space="0" w:color="7030A0"/>
              <w:right w:val="double" w:sz="4" w:space="0" w:color="7030A0"/>
            </w:tcBorders>
            <w:shd w:val="clear" w:color="auto" w:fill="FBD9F5"/>
          </w:tcPr>
          <w:p w14:paraId="71B9B0E1" w14:textId="77777777" w:rsidR="002C7EB4" w:rsidRPr="002C7EB4" w:rsidRDefault="002C7EB4" w:rsidP="002C7EB4">
            <w:pPr>
              <w:rPr>
                <w:sz w:val="22"/>
                <w:szCs w:val="22"/>
                <w:lang w:val="hr-HR"/>
              </w:rPr>
            </w:pPr>
            <w:r w:rsidRPr="002C7EB4">
              <w:rPr>
                <w:sz w:val="22"/>
                <w:szCs w:val="22"/>
                <w:lang w:val="hr-HR"/>
              </w:rPr>
              <w:t>početni</w:t>
            </w:r>
          </w:p>
        </w:tc>
        <w:tc>
          <w:tcPr>
            <w:tcW w:w="2137" w:type="dxa"/>
            <w:tcBorders>
              <w:top w:val="double" w:sz="4" w:space="0" w:color="7030A0"/>
              <w:left w:val="double" w:sz="4" w:space="0" w:color="7030A0"/>
              <w:bottom w:val="double" w:sz="4" w:space="0" w:color="7030A0"/>
              <w:right w:val="double" w:sz="4" w:space="0" w:color="7030A0"/>
            </w:tcBorders>
            <w:shd w:val="clear" w:color="auto" w:fill="FBD9F5"/>
          </w:tcPr>
          <w:p w14:paraId="7BC39B80" w14:textId="77777777" w:rsidR="002C7EB4" w:rsidRPr="002C7EB4" w:rsidRDefault="002C7EB4" w:rsidP="002C7EB4">
            <w:pPr>
              <w:rPr>
                <w:sz w:val="22"/>
                <w:szCs w:val="22"/>
                <w:lang w:val="hr-HR"/>
              </w:rPr>
            </w:pPr>
            <w:r w:rsidRPr="002C7EB4">
              <w:rPr>
                <w:sz w:val="22"/>
                <w:szCs w:val="22"/>
                <w:lang w:val="hr-HR"/>
              </w:rPr>
              <w:t>planirani</w:t>
            </w:r>
          </w:p>
        </w:tc>
        <w:tc>
          <w:tcPr>
            <w:tcW w:w="1241" w:type="dxa"/>
            <w:vMerge/>
            <w:tcBorders>
              <w:top w:val="double" w:sz="4" w:space="0" w:color="7030A0"/>
              <w:left w:val="double" w:sz="4" w:space="0" w:color="7030A0"/>
              <w:bottom w:val="double" w:sz="4" w:space="0" w:color="7030A0"/>
              <w:right w:val="double" w:sz="4" w:space="0" w:color="7030A0"/>
            </w:tcBorders>
            <w:shd w:val="clear" w:color="auto" w:fill="FBD9F5"/>
          </w:tcPr>
          <w:p w14:paraId="1A316FC5" w14:textId="77777777" w:rsidR="002C7EB4" w:rsidRPr="002C7EB4" w:rsidRDefault="002C7EB4" w:rsidP="002C7EB4">
            <w:pPr>
              <w:rPr>
                <w:lang w:val="sr-Cyrl-CS"/>
              </w:rPr>
            </w:pPr>
          </w:p>
        </w:tc>
        <w:tc>
          <w:tcPr>
            <w:tcW w:w="2453" w:type="dxa"/>
            <w:vMerge/>
            <w:tcBorders>
              <w:top w:val="double" w:sz="4" w:space="0" w:color="7030A0"/>
              <w:left w:val="double" w:sz="4" w:space="0" w:color="7030A0"/>
              <w:bottom w:val="double" w:sz="4" w:space="0" w:color="7030A0"/>
              <w:right w:val="double" w:sz="4" w:space="0" w:color="7030A0"/>
            </w:tcBorders>
            <w:shd w:val="clear" w:color="auto" w:fill="FBD9F5"/>
          </w:tcPr>
          <w:p w14:paraId="75998C30" w14:textId="77777777" w:rsidR="002C7EB4" w:rsidRPr="002C7EB4" w:rsidRDefault="002C7EB4" w:rsidP="002C7EB4">
            <w:pPr>
              <w:rPr>
                <w:lang w:val="sr-Cyrl-CS"/>
              </w:rPr>
            </w:pPr>
          </w:p>
        </w:tc>
        <w:tc>
          <w:tcPr>
            <w:tcW w:w="1275" w:type="dxa"/>
            <w:vMerge/>
            <w:tcBorders>
              <w:top w:val="double" w:sz="4" w:space="0" w:color="7030A0"/>
              <w:left w:val="double" w:sz="4" w:space="0" w:color="7030A0"/>
              <w:bottom w:val="double" w:sz="4" w:space="0" w:color="7030A0"/>
              <w:right w:val="double" w:sz="4" w:space="0" w:color="7030A0"/>
            </w:tcBorders>
            <w:shd w:val="clear" w:color="auto" w:fill="FBD9F5"/>
          </w:tcPr>
          <w:p w14:paraId="1EA41369" w14:textId="77777777" w:rsidR="002C7EB4" w:rsidRPr="002C7EB4" w:rsidRDefault="002C7EB4" w:rsidP="002C7EB4">
            <w:pPr>
              <w:rPr>
                <w:lang w:val="sr-Cyrl-CS"/>
              </w:rPr>
            </w:pPr>
          </w:p>
        </w:tc>
      </w:tr>
      <w:tr w:rsidR="002C7EB4" w:rsidRPr="002C7EB4" w14:paraId="6D70EB08" w14:textId="77777777" w:rsidTr="00A1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829" w:type="dxa"/>
            <w:tcBorders>
              <w:top w:val="double" w:sz="4" w:space="0" w:color="7030A0"/>
              <w:left w:val="double" w:sz="4" w:space="0" w:color="7030A0"/>
              <w:bottom w:val="double" w:sz="4" w:space="0" w:color="7030A0"/>
              <w:right w:val="double" w:sz="4" w:space="0" w:color="7030A0"/>
            </w:tcBorders>
            <w:shd w:val="clear" w:color="auto" w:fill="FBD9F5"/>
          </w:tcPr>
          <w:p w14:paraId="0F3F3039" w14:textId="02DA685C" w:rsidR="002C7EB4" w:rsidRPr="002C7EB4" w:rsidRDefault="00FB5DAB" w:rsidP="002C7EB4">
            <w:pPr>
              <w:rPr>
                <w:i w:val="0"/>
                <w:iCs w:val="0"/>
                <w:sz w:val="22"/>
                <w:szCs w:val="22"/>
                <w:lang w:val="hr-HR"/>
              </w:rPr>
            </w:pPr>
            <w:r>
              <w:rPr>
                <w:b/>
                <w:bCs/>
                <w:i w:val="0"/>
                <w:iCs w:val="0"/>
                <w:sz w:val="22"/>
                <w:szCs w:val="22"/>
                <w:lang w:val="hr-HR"/>
              </w:rPr>
              <w:t xml:space="preserve">Aktivnost </w:t>
            </w:r>
            <w:r w:rsidR="002C7EB4" w:rsidRPr="002C7EB4">
              <w:rPr>
                <w:b/>
                <w:bCs/>
                <w:i w:val="0"/>
                <w:iCs w:val="0"/>
                <w:sz w:val="22"/>
                <w:szCs w:val="22"/>
                <w:lang w:val="hr-HR"/>
              </w:rPr>
              <w:t>1.</w:t>
            </w:r>
            <w:r>
              <w:rPr>
                <w:b/>
                <w:bCs/>
                <w:i w:val="0"/>
                <w:iCs w:val="0"/>
                <w:sz w:val="22"/>
                <w:szCs w:val="22"/>
                <w:lang w:val="hr-HR"/>
              </w:rPr>
              <w:t>5.</w:t>
            </w:r>
            <w:r w:rsidR="002C7EB4" w:rsidRPr="002C7EB4">
              <w:rPr>
                <w:b/>
                <w:bCs/>
                <w:i w:val="0"/>
                <w:iCs w:val="0"/>
                <w:sz w:val="22"/>
                <w:szCs w:val="22"/>
                <w:lang w:val="hr-HR"/>
              </w:rPr>
              <w:t xml:space="preserve">1. </w:t>
            </w:r>
            <w:r w:rsidR="002C7EB4" w:rsidRPr="002C7EB4">
              <w:rPr>
                <w:i w:val="0"/>
                <w:iCs w:val="0"/>
                <w:sz w:val="22"/>
                <w:szCs w:val="22"/>
                <w:lang w:val="hr-HR"/>
              </w:rPr>
              <w:t xml:space="preserve">Donošenje i sprovođenje Odluke o kriterijumima, načinu i postupku raspodjele sredstava za podršku </w:t>
            </w:r>
            <w:r w:rsidR="002C7EB4" w:rsidRPr="002C7EB4">
              <w:rPr>
                <w:i w:val="0"/>
                <w:iCs w:val="0"/>
                <w:sz w:val="22"/>
                <w:szCs w:val="22"/>
                <w:lang w:val="hr-HR"/>
              </w:rPr>
              <w:lastRenderedPageBreak/>
              <w:t xml:space="preserve">ženskom preduzetništvu u opštini Žabljak </w:t>
            </w:r>
          </w:p>
          <w:p w14:paraId="0629BF6C" w14:textId="77777777" w:rsidR="002C7EB4" w:rsidRPr="002C7EB4" w:rsidRDefault="002C7EB4" w:rsidP="002C7EB4">
            <w:pPr>
              <w:rPr>
                <w:b/>
                <w:bCs/>
                <w:i w:val="0"/>
                <w:iCs w:val="0"/>
                <w:sz w:val="22"/>
                <w:szCs w:val="22"/>
                <w:lang w:val="hr-HR"/>
              </w:rPr>
            </w:pPr>
          </w:p>
        </w:tc>
        <w:tc>
          <w:tcPr>
            <w:tcW w:w="1666" w:type="dxa"/>
            <w:tcBorders>
              <w:top w:val="double" w:sz="4" w:space="0" w:color="7030A0"/>
              <w:left w:val="double" w:sz="4" w:space="0" w:color="7030A0"/>
              <w:bottom w:val="double" w:sz="4" w:space="0" w:color="7030A0"/>
              <w:right w:val="double" w:sz="4" w:space="0" w:color="7030A0"/>
            </w:tcBorders>
            <w:shd w:val="clear" w:color="auto" w:fill="FBD9F5"/>
          </w:tcPr>
          <w:p w14:paraId="0AA13501"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lastRenderedPageBreak/>
              <w:t>Žene koje žele pokrenuti sopstveni biznis</w:t>
            </w:r>
          </w:p>
          <w:p w14:paraId="657B25A0"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lastRenderedPageBreak/>
              <w:t>Vlasnice malih i srednjih preduzeća</w:t>
            </w:r>
          </w:p>
          <w:p w14:paraId="405F6928"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Nezaposlene žene zainteresovane za preduzetništvo</w:t>
            </w:r>
          </w:p>
        </w:tc>
        <w:tc>
          <w:tcPr>
            <w:tcW w:w="1781" w:type="dxa"/>
            <w:tcBorders>
              <w:top w:val="double" w:sz="4" w:space="0" w:color="7030A0"/>
              <w:left w:val="double" w:sz="4" w:space="0" w:color="7030A0"/>
              <w:bottom w:val="double" w:sz="4" w:space="0" w:color="7030A0"/>
              <w:right w:val="double" w:sz="4" w:space="0" w:color="7030A0"/>
            </w:tcBorders>
            <w:shd w:val="clear" w:color="auto" w:fill="FBD9F5"/>
          </w:tcPr>
          <w:p w14:paraId="2751EAF1"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lastRenderedPageBreak/>
              <w:t xml:space="preserve">Povećan broj žena koje pokreću i razvijaju </w:t>
            </w:r>
            <w:r w:rsidRPr="002C7EB4">
              <w:rPr>
                <w:i w:val="0"/>
                <w:iCs w:val="0"/>
                <w:sz w:val="22"/>
                <w:szCs w:val="22"/>
                <w:lang w:val="hr-HR"/>
              </w:rPr>
              <w:lastRenderedPageBreak/>
              <w:t>sopstvene biznise</w:t>
            </w:r>
          </w:p>
          <w:p w14:paraId="0CAED700"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Poboljšana ekonomska nezavisnost i zaposlenost žena</w:t>
            </w:r>
          </w:p>
          <w:p w14:paraId="2A7ADE5D" w14:textId="77777777" w:rsidR="002C7EB4" w:rsidRPr="002C7EB4" w:rsidRDefault="002C7EB4" w:rsidP="002C7EB4">
            <w:pPr>
              <w:contextualSpacing/>
              <w:rPr>
                <w:i w:val="0"/>
                <w:iCs w:val="0"/>
                <w:sz w:val="22"/>
                <w:szCs w:val="22"/>
                <w:lang w:val="hr-HR"/>
              </w:rPr>
            </w:pPr>
          </w:p>
        </w:tc>
        <w:tc>
          <w:tcPr>
            <w:tcW w:w="1219" w:type="dxa"/>
            <w:tcBorders>
              <w:top w:val="double" w:sz="4" w:space="0" w:color="7030A0"/>
              <w:left w:val="double" w:sz="4" w:space="0" w:color="7030A0"/>
              <w:bottom w:val="double" w:sz="4" w:space="0" w:color="7030A0"/>
              <w:right w:val="double" w:sz="4" w:space="0" w:color="7030A0"/>
            </w:tcBorders>
            <w:shd w:val="clear" w:color="auto" w:fill="FBD9F5"/>
          </w:tcPr>
          <w:p w14:paraId="46B15493"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lastRenderedPageBreak/>
              <w:t>0</w:t>
            </w:r>
          </w:p>
        </w:tc>
        <w:tc>
          <w:tcPr>
            <w:tcW w:w="2137" w:type="dxa"/>
            <w:tcBorders>
              <w:top w:val="double" w:sz="4" w:space="0" w:color="7030A0"/>
              <w:left w:val="double" w:sz="4" w:space="0" w:color="7030A0"/>
              <w:bottom w:val="double" w:sz="4" w:space="0" w:color="7030A0"/>
              <w:right w:val="double" w:sz="4" w:space="0" w:color="7030A0"/>
            </w:tcBorders>
            <w:shd w:val="clear" w:color="auto" w:fill="FBD9F5"/>
          </w:tcPr>
          <w:p w14:paraId="1C066D7C"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5</w:t>
            </w:r>
          </w:p>
        </w:tc>
        <w:tc>
          <w:tcPr>
            <w:tcW w:w="1241" w:type="dxa"/>
            <w:tcBorders>
              <w:top w:val="double" w:sz="4" w:space="0" w:color="7030A0"/>
              <w:left w:val="double" w:sz="4" w:space="0" w:color="7030A0"/>
              <w:bottom w:val="double" w:sz="4" w:space="0" w:color="7030A0"/>
              <w:right w:val="double" w:sz="4" w:space="0" w:color="7030A0"/>
            </w:tcBorders>
            <w:shd w:val="clear" w:color="auto" w:fill="FBD9F5"/>
          </w:tcPr>
          <w:p w14:paraId="3DA2FEF8" w14:textId="77777777" w:rsidR="002C7EB4" w:rsidRPr="002C7EB4" w:rsidRDefault="002C7EB4" w:rsidP="002C7EB4">
            <w:pPr>
              <w:rPr>
                <w:i w:val="0"/>
                <w:iCs w:val="0"/>
                <w:sz w:val="22"/>
                <w:szCs w:val="22"/>
                <w:lang w:val="hr-HR"/>
              </w:rPr>
            </w:pPr>
            <w:r w:rsidRPr="002C7EB4">
              <w:rPr>
                <w:i w:val="0"/>
                <w:iCs w:val="0"/>
                <w:sz w:val="22"/>
                <w:szCs w:val="22"/>
                <w:lang w:val="hr-HR"/>
              </w:rPr>
              <w:t>II kvartal 2026.</w:t>
            </w:r>
          </w:p>
          <w:p w14:paraId="311C5087" w14:textId="77777777" w:rsidR="002C7EB4" w:rsidRPr="002C7EB4" w:rsidRDefault="002C7EB4" w:rsidP="002C7EB4">
            <w:pPr>
              <w:rPr>
                <w:i w:val="0"/>
                <w:iCs w:val="0"/>
                <w:lang w:val="sr-Cyrl-CS"/>
              </w:rPr>
            </w:pPr>
            <w:r w:rsidRPr="002C7EB4">
              <w:rPr>
                <w:i w:val="0"/>
                <w:iCs w:val="0"/>
                <w:sz w:val="22"/>
                <w:szCs w:val="22"/>
                <w:lang w:val="hr-HR"/>
              </w:rPr>
              <w:t xml:space="preserve">II kvartal 2027. </w:t>
            </w:r>
          </w:p>
        </w:tc>
        <w:tc>
          <w:tcPr>
            <w:tcW w:w="2453" w:type="dxa"/>
            <w:tcBorders>
              <w:top w:val="double" w:sz="4" w:space="0" w:color="7030A0"/>
              <w:left w:val="double" w:sz="4" w:space="0" w:color="7030A0"/>
              <w:bottom w:val="double" w:sz="4" w:space="0" w:color="7030A0"/>
              <w:right w:val="double" w:sz="4" w:space="0" w:color="7030A0"/>
            </w:tcBorders>
            <w:shd w:val="clear" w:color="auto" w:fill="FBD9F5"/>
          </w:tcPr>
          <w:p w14:paraId="264A1C1E" w14:textId="77777777" w:rsidR="002C7EB4" w:rsidRPr="002C7EB4" w:rsidRDefault="002C7EB4" w:rsidP="002C7EB4">
            <w:pPr>
              <w:contextualSpacing/>
              <w:rPr>
                <w:i w:val="0"/>
                <w:iCs w:val="0"/>
                <w:sz w:val="22"/>
                <w:szCs w:val="22"/>
                <w:lang w:val="hr-HR"/>
              </w:rPr>
            </w:pPr>
            <w:r w:rsidRPr="002C7EB4">
              <w:rPr>
                <w:i w:val="0"/>
                <w:iCs w:val="0"/>
                <w:sz w:val="22"/>
                <w:szCs w:val="22"/>
                <w:lang w:val="hr-HR"/>
              </w:rPr>
              <w:t>- Predsjednik opštine</w:t>
            </w:r>
          </w:p>
          <w:p w14:paraId="042572E9" w14:textId="77777777" w:rsidR="002C7EB4" w:rsidRPr="002C7EB4" w:rsidRDefault="002C7EB4" w:rsidP="002C7EB4">
            <w:pPr>
              <w:contextualSpacing/>
              <w:rPr>
                <w:i w:val="0"/>
                <w:iCs w:val="0"/>
                <w:sz w:val="22"/>
                <w:szCs w:val="22"/>
                <w:lang w:val="hr-HR"/>
              </w:rPr>
            </w:pPr>
            <w:r w:rsidRPr="002C7EB4">
              <w:rPr>
                <w:i w:val="0"/>
                <w:iCs w:val="0"/>
                <w:sz w:val="22"/>
                <w:szCs w:val="22"/>
                <w:lang w:val="hr-HR"/>
              </w:rPr>
              <w:t>- Komisija za raspodjelu sredstava</w:t>
            </w:r>
          </w:p>
          <w:p w14:paraId="2BB5F71D" w14:textId="77777777" w:rsidR="002C7EB4" w:rsidRPr="002C7EB4" w:rsidRDefault="002C7EB4" w:rsidP="002C7EB4">
            <w:pPr>
              <w:contextualSpacing/>
              <w:rPr>
                <w:sz w:val="22"/>
                <w:szCs w:val="22"/>
                <w:lang w:val="hr-HR"/>
              </w:rPr>
            </w:pPr>
            <w:r w:rsidRPr="002C7EB4">
              <w:rPr>
                <w:i w:val="0"/>
                <w:iCs w:val="0"/>
                <w:sz w:val="22"/>
                <w:szCs w:val="22"/>
                <w:lang w:val="hr-HR"/>
              </w:rPr>
              <w:t>- Sekretarijat za finansije</w:t>
            </w:r>
          </w:p>
        </w:tc>
        <w:tc>
          <w:tcPr>
            <w:tcW w:w="1275" w:type="dxa"/>
            <w:tcBorders>
              <w:top w:val="double" w:sz="4" w:space="0" w:color="7030A0"/>
              <w:left w:val="double" w:sz="4" w:space="0" w:color="7030A0"/>
              <w:bottom w:val="double" w:sz="4" w:space="0" w:color="7030A0"/>
              <w:right w:val="double" w:sz="4" w:space="0" w:color="7030A0"/>
            </w:tcBorders>
            <w:shd w:val="clear" w:color="auto" w:fill="FBD9F5"/>
          </w:tcPr>
          <w:p w14:paraId="7ED5DC49" w14:textId="37C26E8B" w:rsidR="002C7EB4" w:rsidRPr="002C7EB4" w:rsidRDefault="00AE4940" w:rsidP="002C7EB4">
            <w:pPr>
              <w:rPr>
                <w:i w:val="0"/>
                <w:iCs w:val="0"/>
                <w:sz w:val="22"/>
                <w:szCs w:val="22"/>
                <w:lang w:val="hr-HR"/>
              </w:rPr>
            </w:pPr>
            <w:r>
              <w:rPr>
                <w:i w:val="0"/>
                <w:iCs w:val="0"/>
                <w:sz w:val="22"/>
                <w:szCs w:val="22"/>
                <w:lang w:val="hr-HR"/>
              </w:rPr>
              <w:t>20,000.</w:t>
            </w:r>
            <w:r w:rsidR="002C7EB4" w:rsidRPr="002C7EB4">
              <w:rPr>
                <w:i w:val="0"/>
                <w:iCs w:val="0"/>
                <w:sz w:val="22"/>
                <w:szCs w:val="22"/>
                <w:lang w:val="hr-HR"/>
              </w:rPr>
              <w:t>00</w:t>
            </w:r>
          </w:p>
        </w:tc>
      </w:tr>
      <w:tr w:rsidR="002C7EB4" w:rsidRPr="002C7EB4" w14:paraId="024BB365" w14:textId="77777777" w:rsidTr="00A1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63"/>
        </w:trPr>
        <w:tc>
          <w:tcPr>
            <w:tcW w:w="2829" w:type="dxa"/>
            <w:tcBorders>
              <w:top w:val="double" w:sz="4" w:space="0" w:color="7030A0"/>
              <w:left w:val="double" w:sz="4" w:space="0" w:color="7030A0"/>
              <w:bottom w:val="double" w:sz="4" w:space="0" w:color="7030A0"/>
              <w:right w:val="double" w:sz="4" w:space="0" w:color="7030A0"/>
            </w:tcBorders>
            <w:shd w:val="clear" w:color="auto" w:fill="FBD9F5"/>
          </w:tcPr>
          <w:p w14:paraId="1FF57E2E" w14:textId="1BA2B177" w:rsidR="002C7EB4" w:rsidRPr="002C7EB4" w:rsidRDefault="002C7EB4" w:rsidP="002C7EB4">
            <w:pPr>
              <w:rPr>
                <w:b/>
                <w:bCs/>
                <w:i w:val="0"/>
                <w:iCs w:val="0"/>
                <w:sz w:val="22"/>
                <w:szCs w:val="22"/>
                <w:lang w:val="hr-HR"/>
              </w:rPr>
            </w:pPr>
            <w:r w:rsidRPr="002C7EB4">
              <w:rPr>
                <w:b/>
                <w:bCs/>
                <w:i w:val="0"/>
                <w:iCs w:val="0"/>
                <w:sz w:val="22"/>
                <w:szCs w:val="22"/>
                <w:lang w:val="hr-HR"/>
              </w:rPr>
              <w:lastRenderedPageBreak/>
              <w:t xml:space="preserve">Aktivnost </w:t>
            </w:r>
            <w:r w:rsidR="00FB5DAB">
              <w:rPr>
                <w:b/>
                <w:bCs/>
                <w:i w:val="0"/>
                <w:iCs w:val="0"/>
                <w:sz w:val="22"/>
                <w:szCs w:val="22"/>
                <w:lang w:val="sr-Latn-ME"/>
              </w:rPr>
              <w:t>1.5</w:t>
            </w:r>
            <w:r w:rsidRPr="002C7EB4">
              <w:rPr>
                <w:b/>
                <w:bCs/>
                <w:i w:val="0"/>
                <w:iCs w:val="0"/>
                <w:sz w:val="22"/>
                <w:szCs w:val="22"/>
                <w:lang w:val="hr-HR"/>
              </w:rPr>
              <w:t xml:space="preserve">.2. </w:t>
            </w:r>
            <w:r w:rsidRPr="002C7EB4">
              <w:rPr>
                <w:i w:val="0"/>
                <w:iCs w:val="0"/>
                <w:sz w:val="22"/>
                <w:szCs w:val="22"/>
                <w:lang w:val="sr-Latn-ME"/>
              </w:rPr>
              <w:t xml:space="preserve">Donošenje i sprovođenje </w:t>
            </w:r>
            <w:r w:rsidRPr="002C7EB4">
              <w:rPr>
                <w:i w:val="0"/>
                <w:iCs w:val="0"/>
                <w:sz w:val="22"/>
                <w:szCs w:val="22"/>
                <w:lang w:val="sr-Cyrl-CS"/>
              </w:rPr>
              <w:t>Program</w:t>
            </w:r>
            <w:r w:rsidRPr="002C7EB4">
              <w:rPr>
                <w:i w:val="0"/>
                <w:iCs w:val="0"/>
                <w:sz w:val="22"/>
                <w:szCs w:val="22"/>
                <w:lang w:val="sr-Latn-ME"/>
              </w:rPr>
              <w:t>a</w:t>
            </w:r>
            <w:r w:rsidRPr="002C7EB4">
              <w:rPr>
                <w:i w:val="0"/>
                <w:iCs w:val="0"/>
                <w:sz w:val="22"/>
                <w:szCs w:val="22"/>
                <w:lang w:val="sr-Cyrl-CS"/>
              </w:rPr>
              <w:t xml:space="preserve"> podrške ženama poljoprivrednicama</w:t>
            </w:r>
          </w:p>
          <w:p w14:paraId="27F67052" w14:textId="77777777" w:rsidR="002C7EB4" w:rsidRPr="002C7EB4" w:rsidRDefault="002C7EB4" w:rsidP="002C7EB4">
            <w:pPr>
              <w:rPr>
                <w:b/>
                <w:bCs/>
                <w:i w:val="0"/>
                <w:iCs w:val="0"/>
                <w:sz w:val="22"/>
                <w:szCs w:val="22"/>
                <w:lang w:val="hr-HR"/>
              </w:rPr>
            </w:pPr>
          </w:p>
        </w:tc>
        <w:tc>
          <w:tcPr>
            <w:tcW w:w="1666" w:type="dxa"/>
            <w:tcBorders>
              <w:top w:val="double" w:sz="4" w:space="0" w:color="7030A0"/>
              <w:left w:val="double" w:sz="4" w:space="0" w:color="7030A0"/>
              <w:bottom w:val="double" w:sz="4" w:space="0" w:color="7030A0"/>
              <w:right w:val="double" w:sz="4" w:space="0" w:color="7030A0"/>
            </w:tcBorders>
            <w:shd w:val="clear" w:color="auto" w:fill="FBD9F5"/>
          </w:tcPr>
          <w:p w14:paraId="343FC9D0" w14:textId="77777777" w:rsidR="002C7EB4" w:rsidRPr="002C7EB4" w:rsidRDefault="002C7EB4" w:rsidP="002C7EB4">
            <w:pPr>
              <w:rPr>
                <w:i w:val="0"/>
                <w:iCs w:val="0"/>
                <w:sz w:val="22"/>
                <w:szCs w:val="22"/>
                <w:lang w:val="hr-HR"/>
              </w:rPr>
            </w:pPr>
            <w:r w:rsidRPr="002C7EB4">
              <w:rPr>
                <w:i w:val="0"/>
                <w:iCs w:val="0"/>
                <w:sz w:val="22"/>
                <w:szCs w:val="22"/>
                <w:lang w:val="hr-HR"/>
              </w:rPr>
              <w:t>- Žene poljoprivrednice koje su nosioci poljoprivrednog gazdinstva</w:t>
            </w:r>
          </w:p>
        </w:tc>
        <w:tc>
          <w:tcPr>
            <w:tcW w:w="1781" w:type="dxa"/>
            <w:tcBorders>
              <w:top w:val="double" w:sz="4" w:space="0" w:color="7030A0"/>
              <w:left w:val="double" w:sz="4" w:space="0" w:color="7030A0"/>
              <w:bottom w:val="double" w:sz="4" w:space="0" w:color="7030A0"/>
              <w:right w:val="double" w:sz="4" w:space="0" w:color="7030A0"/>
            </w:tcBorders>
            <w:shd w:val="clear" w:color="auto" w:fill="FBD9F5"/>
          </w:tcPr>
          <w:p w14:paraId="0E2E0A1B" w14:textId="77777777" w:rsidR="002C7EB4" w:rsidRPr="002C7EB4" w:rsidRDefault="002C7EB4" w:rsidP="002C7EB4">
            <w:pPr>
              <w:numPr>
                <w:ilvl w:val="0"/>
                <w:numId w:val="18"/>
              </w:numPr>
              <w:spacing w:line="276" w:lineRule="auto"/>
              <w:contextualSpacing/>
              <w:rPr>
                <w:i w:val="0"/>
                <w:iCs w:val="0"/>
                <w:sz w:val="22"/>
                <w:szCs w:val="22"/>
                <w:lang w:val="sr-Cyrl-CS"/>
              </w:rPr>
            </w:pPr>
            <w:r w:rsidRPr="002C7EB4">
              <w:rPr>
                <w:i w:val="0"/>
                <w:iCs w:val="0"/>
                <w:sz w:val="22"/>
                <w:szCs w:val="22"/>
                <w:lang w:val="hr-HR"/>
              </w:rPr>
              <w:t>Povećana podrška registrovanim poljoprivrednim gazdinstvima čiji je nosilac žena</w:t>
            </w:r>
          </w:p>
        </w:tc>
        <w:tc>
          <w:tcPr>
            <w:tcW w:w="1219" w:type="dxa"/>
            <w:tcBorders>
              <w:top w:val="double" w:sz="4" w:space="0" w:color="7030A0"/>
              <w:left w:val="double" w:sz="4" w:space="0" w:color="7030A0"/>
              <w:bottom w:val="double" w:sz="4" w:space="0" w:color="7030A0"/>
              <w:right w:val="double" w:sz="4" w:space="0" w:color="7030A0"/>
            </w:tcBorders>
            <w:shd w:val="clear" w:color="auto" w:fill="FBD9F5"/>
          </w:tcPr>
          <w:p w14:paraId="1746639C"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0</w:t>
            </w:r>
          </w:p>
          <w:p w14:paraId="02681B30" w14:textId="77777777" w:rsidR="002C7EB4" w:rsidRPr="002C7EB4" w:rsidRDefault="002C7EB4" w:rsidP="002C7EB4">
            <w:pPr>
              <w:jc w:val="center"/>
              <w:rPr>
                <w:i w:val="0"/>
                <w:iCs w:val="0"/>
                <w:sz w:val="22"/>
                <w:szCs w:val="22"/>
                <w:lang w:val="hr-HR"/>
              </w:rPr>
            </w:pPr>
          </w:p>
          <w:p w14:paraId="6EE7A6CC" w14:textId="77777777" w:rsidR="002C7EB4" w:rsidRPr="002C7EB4" w:rsidRDefault="002C7EB4" w:rsidP="002C7EB4">
            <w:pPr>
              <w:jc w:val="center"/>
              <w:rPr>
                <w:i w:val="0"/>
                <w:iCs w:val="0"/>
                <w:sz w:val="22"/>
                <w:szCs w:val="22"/>
                <w:lang w:val="hr-HR"/>
              </w:rPr>
            </w:pPr>
          </w:p>
          <w:p w14:paraId="47F6E050" w14:textId="77777777" w:rsidR="002C7EB4" w:rsidRPr="002C7EB4" w:rsidRDefault="002C7EB4" w:rsidP="002C7EB4">
            <w:pPr>
              <w:jc w:val="center"/>
              <w:rPr>
                <w:i w:val="0"/>
                <w:iCs w:val="0"/>
                <w:sz w:val="22"/>
                <w:szCs w:val="22"/>
                <w:lang w:val="hr-HR"/>
              </w:rPr>
            </w:pPr>
          </w:p>
        </w:tc>
        <w:tc>
          <w:tcPr>
            <w:tcW w:w="2137" w:type="dxa"/>
            <w:tcBorders>
              <w:top w:val="double" w:sz="4" w:space="0" w:color="7030A0"/>
              <w:left w:val="double" w:sz="4" w:space="0" w:color="7030A0"/>
              <w:bottom w:val="double" w:sz="4" w:space="0" w:color="7030A0"/>
              <w:right w:val="double" w:sz="4" w:space="0" w:color="7030A0"/>
            </w:tcBorders>
            <w:shd w:val="clear" w:color="auto" w:fill="FBD9F5"/>
          </w:tcPr>
          <w:p w14:paraId="650845BC"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30</w:t>
            </w:r>
          </w:p>
          <w:p w14:paraId="096833FD" w14:textId="77777777" w:rsidR="002C7EB4" w:rsidRPr="002C7EB4" w:rsidRDefault="002C7EB4" w:rsidP="002C7EB4">
            <w:pPr>
              <w:rPr>
                <w:i w:val="0"/>
                <w:iCs w:val="0"/>
                <w:sz w:val="22"/>
                <w:szCs w:val="22"/>
                <w:lang w:val="hr-HR"/>
              </w:rPr>
            </w:pPr>
          </w:p>
        </w:tc>
        <w:tc>
          <w:tcPr>
            <w:tcW w:w="1241" w:type="dxa"/>
            <w:tcBorders>
              <w:top w:val="double" w:sz="4" w:space="0" w:color="7030A0"/>
              <w:left w:val="double" w:sz="4" w:space="0" w:color="7030A0"/>
              <w:bottom w:val="double" w:sz="4" w:space="0" w:color="7030A0"/>
              <w:right w:val="double" w:sz="4" w:space="0" w:color="7030A0"/>
            </w:tcBorders>
            <w:shd w:val="clear" w:color="auto" w:fill="FBD9F5"/>
          </w:tcPr>
          <w:p w14:paraId="7D9F1998" w14:textId="77777777" w:rsidR="002C7EB4" w:rsidRPr="002C7EB4" w:rsidRDefault="002C7EB4" w:rsidP="002C7EB4">
            <w:pPr>
              <w:rPr>
                <w:i w:val="0"/>
                <w:iCs w:val="0"/>
                <w:sz w:val="22"/>
                <w:szCs w:val="22"/>
                <w:lang w:val="hr-HR"/>
              </w:rPr>
            </w:pPr>
            <w:r w:rsidRPr="002C7EB4">
              <w:rPr>
                <w:i w:val="0"/>
                <w:iCs w:val="0"/>
                <w:sz w:val="22"/>
                <w:szCs w:val="22"/>
                <w:lang w:val="hr-HR"/>
              </w:rPr>
              <w:t>IV kvartal 2026.</w:t>
            </w:r>
          </w:p>
          <w:p w14:paraId="5BA5CE42" w14:textId="77777777" w:rsidR="002C7EB4" w:rsidRPr="002C7EB4" w:rsidRDefault="002C7EB4" w:rsidP="002C7EB4">
            <w:pPr>
              <w:rPr>
                <w:i w:val="0"/>
                <w:iCs w:val="0"/>
                <w:sz w:val="22"/>
                <w:szCs w:val="22"/>
                <w:lang w:val="hr-HR"/>
              </w:rPr>
            </w:pPr>
            <w:r w:rsidRPr="002C7EB4">
              <w:rPr>
                <w:i w:val="0"/>
                <w:iCs w:val="0"/>
                <w:sz w:val="22"/>
                <w:szCs w:val="22"/>
                <w:lang w:val="hr-HR"/>
              </w:rPr>
              <w:t>IV kvartal 2027.</w:t>
            </w:r>
          </w:p>
        </w:tc>
        <w:tc>
          <w:tcPr>
            <w:tcW w:w="2453" w:type="dxa"/>
            <w:tcBorders>
              <w:top w:val="double" w:sz="4" w:space="0" w:color="7030A0"/>
              <w:left w:val="double" w:sz="4" w:space="0" w:color="7030A0"/>
              <w:bottom w:val="double" w:sz="4" w:space="0" w:color="7030A0"/>
              <w:right w:val="double" w:sz="4" w:space="0" w:color="7030A0"/>
            </w:tcBorders>
            <w:shd w:val="clear" w:color="auto" w:fill="FBD9F5"/>
          </w:tcPr>
          <w:p w14:paraId="02E6A55A" w14:textId="77777777" w:rsidR="002C7EB4" w:rsidRPr="002C7EB4" w:rsidRDefault="002C7EB4" w:rsidP="002C7EB4">
            <w:pPr>
              <w:contextualSpacing/>
              <w:rPr>
                <w:i w:val="0"/>
                <w:iCs w:val="0"/>
                <w:sz w:val="22"/>
                <w:szCs w:val="22"/>
                <w:lang w:val="hr-HR"/>
              </w:rPr>
            </w:pPr>
            <w:r w:rsidRPr="002C7EB4">
              <w:rPr>
                <w:i w:val="0"/>
                <w:iCs w:val="0"/>
                <w:sz w:val="22"/>
                <w:szCs w:val="22"/>
                <w:lang w:val="hr-HR"/>
              </w:rPr>
              <w:t>- Komisija za dodjelu podrške poljoprivrednicama</w:t>
            </w:r>
          </w:p>
        </w:tc>
        <w:tc>
          <w:tcPr>
            <w:tcW w:w="1275" w:type="dxa"/>
            <w:tcBorders>
              <w:top w:val="double" w:sz="4" w:space="0" w:color="7030A0"/>
              <w:left w:val="double" w:sz="4" w:space="0" w:color="7030A0"/>
              <w:bottom w:val="double" w:sz="4" w:space="0" w:color="7030A0"/>
              <w:right w:val="double" w:sz="4" w:space="0" w:color="7030A0"/>
            </w:tcBorders>
            <w:shd w:val="clear" w:color="auto" w:fill="FBD9F5"/>
          </w:tcPr>
          <w:p w14:paraId="65622C55" w14:textId="7E05FED8" w:rsidR="002C7EB4" w:rsidRPr="002C7EB4" w:rsidRDefault="00AE4940" w:rsidP="00AE4940">
            <w:pPr>
              <w:rPr>
                <w:i w:val="0"/>
                <w:iCs w:val="0"/>
                <w:sz w:val="22"/>
                <w:szCs w:val="22"/>
                <w:lang w:val="hr-HR"/>
              </w:rPr>
            </w:pPr>
            <w:r>
              <w:rPr>
                <w:i w:val="0"/>
                <w:iCs w:val="0"/>
                <w:sz w:val="22"/>
                <w:szCs w:val="22"/>
                <w:lang w:val="hr-HR"/>
              </w:rPr>
              <w:t>150,000.</w:t>
            </w:r>
            <w:r w:rsidR="002C7EB4" w:rsidRPr="002C7EB4">
              <w:rPr>
                <w:i w:val="0"/>
                <w:iCs w:val="0"/>
                <w:sz w:val="22"/>
                <w:szCs w:val="22"/>
                <w:lang w:val="hr-HR"/>
              </w:rPr>
              <w:t>00</w:t>
            </w:r>
          </w:p>
        </w:tc>
      </w:tr>
      <w:tr w:rsidR="002C7EB4" w:rsidRPr="002C7EB4" w14:paraId="29FCC514" w14:textId="77777777" w:rsidTr="00A1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4"/>
        </w:trPr>
        <w:tc>
          <w:tcPr>
            <w:tcW w:w="2829" w:type="dxa"/>
            <w:tcBorders>
              <w:top w:val="double" w:sz="4" w:space="0" w:color="7030A0"/>
              <w:left w:val="double" w:sz="4" w:space="0" w:color="7030A0"/>
              <w:bottom w:val="double" w:sz="4" w:space="0" w:color="7030A0"/>
              <w:right w:val="double" w:sz="4" w:space="0" w:color="7030A0"/>
            </w:tcBorders>
            <w:shd w:val="clear" w:color="auto" w:fill="FBD9F5"/>
          </w:tcPr>
          <w:p w14:paraId="2D2DCD22" w14:textId="7B2C4BEA" w:rsidR="002C7EB4" w:rsidRPr="002C7EB4" w:rsidRDefault="002C7EB4" w:rsidP="00FB5DAB">
            <w:pPr>
              <w:rPr>
                <w:b/>
                <w:bCs/>
                <w:i w:val="0"/>
                <w:iCs w:val="0"/>
                <w:sz w:val="22"/>
                <w:szCs w:val="22"/>
                <w:lang w:val="hr-HR"/>
              </w:rPr>
            </w:pPr>
            <w:r w:rsidRPr="002C7EB4">
              <w:rPr>
                <w:b/>
                <w:bCs/>
                <w:i w:val="0"/>
                <w:iCs w:val="0"/>
                <w:sz w:val="22"/>
                <w:szCs w:val="22"/>
                <w:lang w:val="hr-HR"/>
              </w:rPr>
              <w:t xml:space="preserve">Aktivnost </w:t>
            </w:r>
            <w:r w:rsidR="00FB5DAB">
              <w:rPr>
                <w:b/>
                <w:bCs/>
                <w:i w:val="0"/>
                <w:iCs w:val="0"/>
                <w:sz w:val="22"/>
                <w:szCs w:val="22"/>
                <w:lang w:val="hr-HR"/>
              </w:rPr>
              <w:t>1.5</w:t>
            </w:r>
            <w:r w:rsidRPr="002C7EB4">
              <w:rPr>
                <w:b/>
                <w:bCs/>
                <w:i w:val="0"/>
                <w:iCs w:val="0"/>
                <w:sz w:val="22"/>
                <w:szCs w:val="22"/>
                <w:lang w:val="hr-HR"/>
              </w:rPr>
              <w:t>.3.</w:t>
            </w:r>
            <w:r w:rsidRPr="002C7EB4">
              <w:rPr>
                <w:b/>
                <w:bCs/>
                <w:i w:val="0"/>
                <w:iCs w:val="0"/>
                <w:sz w:val="22"/>
                <w:szCs w:val="22"/>
                <w:lang w:val="hr-HR"/>
              </w:rPr>
              <w:br/>
            </w:r>
            <w:r w:rsidRPr="002C7EB4">
              <w:rPr>
                <w:bCs/>
                <w:i w:val="0"/>
                <w:sz w:val="22"/>
                <w:szCs w:val="22"/>
              </w:rPr>
              <w:t>Podrška organizaciji i učešću na sajmovima ženskih ručnih umjetnina</w:t>
            </w:r>
          </w:p>
        </w:tc>
        <w:tc>
          <w:tcPr>
            <w:tcW w:w="1666" w:type="dxa"/>
            <w:tcBorders>
              <w:top w:val="double" w:sz="4" w:space="0" w:color="7030A0"/>
              <w:left w:val="double" w:sz="4" w:space="0" w:color="7030A0"/>
              <w:bottom w:val="double" w:sz="4" w:space="0" w:color="7030A0"/>
              <w:right w:val="double" w:sz="4" w:space="0" w:color="7030A0"/>
            </w:tcBorders>
            <w:shd w:val="clear" w:color="auto" w:fill="FBD9F5"/>
          </w:tcPr>
          <w:p w14:paraId="512367F8" w14:textId="77777777" w:rsidR="002C7EB4" w:rsidRPr="002C7EB4" w:rsidRDefault="002C7EB4" w:rsidP="002C7EB4">
            <w:pPr>
              <w:spacing w:before="100" w:beforeAutospacing="1" w:after="100" w:afterAutospacing="1"/>
              <w:rPr>
                <w:i w:val="0"/>
                <w:iCs w:val="0"/>
                <w:sz w:val="22"/>
                <w:szCs w:val="22"/>
                <w:lang w:val="sr-Latn-RS"/>
              </w:rPr>
            </w:pPr>
            <w:r w:rsidRPr="002C7EB4">
              <w:rPr>
                <w:i w:val="0"/>
                <w:iCs w:val="0"/>
                <w:sz w:val="22"/>
                <w:szCs w:val="22"/>
                <w:lang w:val="sr-Latn-RS"/>
              </w:rPr>
              <w:t>- Žene koje se bave ručnim radovima, umjetnostima i zanatima.</w:t>
            </w:r>
          </w:p>
          <w:p w14:paraId="56588509" w14:textId="77777777" w:rsidR="002C7EB4" w:rsidRPr="002C7EB4" w:rsidRDefault="002C7EB4" w:rsidP="002C7EB4">
            <w:pPr>
              <w:spacing w:before="100" w:beforeAutospacing="1" w:after="100" w:afterAutospacing="1"/>
              <w:rPr>
                <w:i w:val="0"/>
                <w:iCs w:val="0"/>
                <w:sz w:val="22"/>
                <w:szCs w:val="22"/>
                <w:lang w:val="sr-Latn-RS"/>
              </w:rPr>
            </w:pPr>
            <w:r w:rsidRPr="002C7EB4">
              <w:rPr>
                <w:i w:val="0"/>
                <w:iCs w:val="0"/>
                <w:sz w:val="22"/>
                <w:szCs w:val="22"/>
                <w:lang w:val="sr-Latn-RS"/>
              </w:rPr>
              <w:t xml:space="preserve">-Žene preduzetnice koje žele proširiti tržište za svoje proizvode </w:t>
            </w:r>
          </w:p>
          <w:p w14:paraId="1CF49259" w14:textId="77777777" w:rsidR="002C7EB4" w:rsidRPr="002C7EB4" w:rsidRDefault="002C7EB4" w:rsidP="002C7EB4">
            <w:pPr>
              <w:spacing w:before="100" w:beforeAutospacing="1" w:after="100" w:afterAutospacing="1"/>
              <w:rPr>
                <w:i w:val="0"/>
                <w:iCs w:val="0"/>
                <w:sz w:val="22"/>
                <w:szCs w:val="22"/>
                <w:lang w:val="sr-Latn-RS"/>
              </w:rPr>
            </w:pPr>
            <w:r w:rsidRPr="002C7EB4">
              <w:rPr>
                <w:i w:val="0"/>
                <w:iCs w:val="0"/>
                <w:sz w:val="22"/>
                <w:szCs w:val="22"/>
                <w:lang w:val="sr-Latn-RS"/>
              </w:rPr>
              <w:lastRenderedPageBreak/>
              <w:t>Posjetitelji sajma (ljubitelji umjetnosti, turisti, lokalni kupci)</w:t>
            </w:r>
          </w:p>
        </w:tc>
        <w:tc>
          <w:tcPr>
            <w:tcW w:w="1781" w:type="dxa"/>
            <w:tcBorders>
              <w:top w:val="double" w:sz="4" w:space="0" w:color="7030A0"/>
              <w:left w:val="double" w:sz="4" w:space="0" w:color="7030A0"/>
              <w:bottom w:val="double" w:sz="4" w:space="0" w:color="7030A0"/>
              <w:right w:val="double" w:sz="4" w:space="0" w:color="7030A0"/>
            </w:tcBorders>
            <w:shd w:val="clear" w:color="auto" w:fill="FBD9F5"/>
          </w:tcPr>
          <w:p w14:paraId="6D9F1F45" w14:textId="77777777" w:rsidR="002C7EB4" w:rsidRPr="002C7EB4" w:rsidRDefault="002C7EB4" w:rsidP="002C7EB4">
            <w:pPr>
              <w:rPr>
                <w:i w:val="0"/>
                <w:iCs w:val="0"/>
                <w:sz w:val="22"/>
                <w:szCs w:val="22"/>
                <w:lang w:val="sr-Latn-RS"/>
              </w:rPr>
            </w:pPr>
            <w:r w:rsidRPr="002C7EB4">
              <w:rPr>
                <w:i w:val="0"/>
                <w:iCs w:val="0"/>
                <w:sz w:val="22"/>
                <w:szCs w:val="22"/>
              </w:rPr>
              <w:lastRenderedPageBreak/>
              <w:t>-</w:t>
            </w:r>
            <w:r w:rsidRPr="002C7EB4">
              <w:rPr>
                <w:i w:val="0"/>
                <w:iCs w:val="0"/>
                <w:sz w:val="22"/>
                <w:szCs w:val="22"/>
                <w:lang w:val="sr-Latn-RS"/>
              </w:rPr>
              <w:t>Povećana vidljivost žena preduzetnica koje se bave rukotvorinama i umjetnošću</w:t>
            </w:r>
          </w:p>
          <w:p w14:paraId="0C7F8A16" w14:textId="77777777" w:rsidR="002C7EB4" w:rsidRPr="002C7EB4" w:rsidRDefault="002C7EB4" w:rsidP="002C7EB4">
            <w:pPr>
              <w:rPr>
                <w:i w:val="0"/>
                <w:iCs w:val="0"/>
                <w:sz w:val="22"/>
                <w:szCs w:val="22"/>
                <w:lang w:val="sr-Latn-RS"/>
              </w:rPr>
            </w:pPr>
            <w:r w:rsidRPr="002C7EB4">
              <w:rPr>
                <w:i w:val="0"/>
                <w:iCs w:val="0"/>
                <w:sz w:val="22"/>
                <w:szCs w:val="22"/>
                <w:lang w:val="sr-Latn-RS"/>
              </w:rPr>
              <w:t xml:space="preserve">-Stvaranje prilika za direktnu prodaju i promociju </w:t>
            </w:r>
            <w:r w:rsidRPr="002C7EB4">
              <w:rPr>
                <w:i w:val="0"/>
                <w:iCs w:val="0"/>
                <w:sz w:val="22"/>
                <w:szCs w:val="22"/>
                <w:lang w:val="sr-Latn-RS"/>
              </w:rPr>
              <w:lastRenderedPageBreak/>
              <w:t xml:space="preserve">proizvoda žena preduzetnica. </w:t>
            </w:r>
          </w:p>
          <w:p w14:paraId="13E136C0" w14:textId="77777777" w:rsidR="002C7EB4" w:rsidRPr="002C7EB4" w:rsidRDefault="002C7EB4" w:rsidP="002C7EB4">
            <w:pPr>
              <w:rPr>
                <w:i w:val="0"/>
                <w:iCs w:val="0"/>
                <w:sz w:val="22"/>
                <w:szCs w:val="22"/>
              </w:rPr>
            </w:pPr>
            <w:r w:rsidRPr="002C7EB4">
              <w:rPr>
                <w:i w:val="0"/>
                <w:iCs w:val="0"/>
                <w:sz w:val="22"/>
                <w:szCs w:val="22"/>
                <w:lang w:val="sr-Latn-RS"/>
              </w:rPr>
              <w:t xml:space="preserve">-Umrežavanje i saradnja između žena preduzetnica </w:t>
            </w:r>
          </w:p>
        </w:tc>
        <w:tc>
          <w:tcPr>
            <w:tcW w:w="1219" w:type="dxa"/>
            <w:tcBorders>
              <w:top w:val="double" w:sz="4" w:space="0" w:color="7030A0"/>
              <w:left w:val="double" w:sz="4" w:space="0" w:color="7030A0"/>
              <w:bottom w:val="double" w:sz="4" w:space="0" w:color="7030A0"/>
              <w:right w:val="double" w:sz="4" w:space="0" w:color="7030A0"/>
            </w:tcBorders>
            <w:shd w:val="clear" w:color="auto" w:fill="FBD9F5"/>
          </w:tcPr>
          <w:p w14:paraId="41FE258A" w14:textId="77777777" w:rsidR="002C7EB4" w:rsidRPr="002C7EB4" w:rsidRDefault="002C7EB4" w:rsidP="002C7EB4">
            <w:pPr>
              <w:rPr>
                <w:i w:val="0"/>
                <w:iCs w:val="0"/>
                <w:sz w:val="22"/>
                <w:szCs w:val="22"/>
                <w:lang w:val="hr-HR"/>
              </w:rPr>
            </w:pPr>
            <w:r w:rsidRPr="002C7EB4">
              <w:rPr>
                <w:i w:val="0"/>
                <w:iCs w:val="0"/>
                <w:sz w:val="22"/>
                <w:szCs w:val="22"/>
                <w:lang w:val="hr-HR"/>
              </w:rPr>
              <w:lastRenderedPageBreak/>
              <w:t>- 0</w:t>
            </w:r>
          </w:p>
        </w:tc>
        <w:tc>
          <w:tcPr>
            <w:tcW w:w="2137" w:type="dxa"/>
            <w:tcBorders>
              <w:top w:val="double" w:sz="4" w:space="0" w:color="7030A0"/>
              <w:left w:val="double" w:sz="4" w:space="0" w:color="7030A0"/>
              <w:bottom w:val="double" w:sz="4" w:space="0" w:color="7030A0"/>
              <w:right w:val="double" w:sz="4" w:space="0" w:color="7030A0"/>
            </w:tcBorders>
            <w:shd w:val="clear" w:color="auto" w:fill="FBD9F5"/>
          </w:tcPr>
          <w:p w14:paraId="4DF2E50A"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5</w:t>
            </w:r>
          </w:p>
        </w:tc>
        <w:tc>
          <w:tcPr>
            <w:tcW w:w="1241" w:type="dxa"/>
            <w:tcBorders>
              <w:top w:val="double" w:sz="4" w:space="0" w:color="7030A0"/>
              <w:left w:val="double" w:sz="4" w:space="0" w:color="7030A0"/>
              <w:bottom w:val="double" w:sz="4" w:space="0" w:color="7030A0"/>
              <w:right w:val="double" w:sz="4" w:space="0" w:color="7030A0"/>
            </w:tcBorders>
            <w:shd w:val="clear" w:color="auto" w:fill="FBD9F5"/>
          </w:tcPr>
          <w:p w14:paraId="7A499C87" w14:textId="77777777" w:rsidR="002C7EB4" w:rsidRPr="002C7EB4" w:rsidRDefault="002C7EB4" w:rsidP="002C7EB4">
            <w:pPr>
              <w:rPr>
                <w:i w:val="0"/>
                <w:iCs w:val="0"/>
                <w:sz w:val="22"/>
                <w:szCs w:val="22"/>
                <w:lang w:val="hr-HR"/>
              </w:rPr>
            </w:pPr>
            <w:r w:rsidRPr="002C7EB4">
              <w:rPr>
                <w:i w:val="0"/>
                <w:iCs w:val="0"/>
                <w:sz w:val="22"/>
                <w:szCs w:val="22"/>
                <w:lang w:val="hr-HR"/>
              </w:rPr>
              <w:t xml:space="preserve">Kontinuirano tokom 2025.,2026., i 2027. </w:t>
            </w:r>
          </w:p>
        </w:tc>
        <w:tc>
          <w:tcPr>
            <w:tcW w:w="2453" w:type="dxa"/>
            <w:tcBorders>
              <w:top w:val="double" w:sz="4" w:space="0" w:color="7030A0"/>
              <w:left w:val="double" w:sz="4" w:space="0" w:color="7030A0"/>
              <w:bottom w:val="double" w:sz="4" w:space="0" w:color="7030A0"/>
              <w:right w:val="double" w:sz="4" w:space="0" w:color="7030A0"/>
            </w:tcBorders>
            <w:shd w:val="clear" w:color="auto" w:fill="FBD9F5"/>
          </w:tcPr>
          <w:p w14:paraId="7506D675"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Agrobiznis info centar</w:t>
            </w:r>
          </w:p>
          <w:p w14:paraId="225E4A9B"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JU Centar za kulturu</w:t>
            </w:r>
          </w:p>
          <w:p w14:paraId="1660D8C7"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Sekretarijat za upravu i društvene djelatnosti</w:t>
            </w:r>
          </w:p>
          <w:p w14:paraId="1C69142D" w14:textId="77777777" w:rsidR="002C7EB4" w:rsidRPr="002C7EB4" w:rsidRDefault="002C7EB4" w:rsidP="002C7EB4">
            <w:pPr>
              <w:numPr>
                <w:ilvl w:val="0"/>
                <w:numId w:val="18"/>
              </w:numPr>
              <w:spacing w:line="276" w:lineRule="auto"/>
              <w:contextualSpacing/>
              <w:rPr>
                <w:i w:val="0"/>
                <w:iCs w:val="0"/>
                <w:sz w:val="22"/>
                <w:szCs w:val="22"/>
                <w:lang w:val="hr-HR"/>
              </w:rPr>
            </w:pPr>
            <w:r w:rsidRPr="002C7EB4">
              <w:rPr>
                <w:i w:val="0"/>
                <w:iCs w:val="0"/>
                <w:sz w:val="22"/>
                <w:szCs w:val="22"/>
                <w:lang w:val="hr-HR"/>
              </w:rPr>
              <w:t>Sekretarijat za finansije i ekonomski razvoj</w:t>
            </w:r>
          </w:p>
          <w:p w14:paraId="0637B993" w14:textId="77777777" w:rsidR="002C7EB4" w:rsidRPr="002C7EB4" w:rsidRDefault="002C7EB4" w:rsidP="002C7EB4">
            <w:pPr>
              <w:ind w:left="360"/>
              <w:contextualSpacing/>
              <w:rPr>
                <w:i w:val="0"/>
                <w:iCs w:val="0"/>
                <w:sz w:val="22"/>
                <w:szCs w:val="22"/>
                <w:lang w:val="hr-HR"/>
              </w:rPr>
            </w:pPr>
          </w:p>
        </w:tc>
        <w:tc>
          <w:tcPr>
            <w:tcW w:w="1275" w:type="dxa"/>
            <w:tcBorders>
              <w:top w:val="double" w:sz="4" w:space="0" w:color="7030A0"/>
              <w:left w:val="double" w:sz="4" w:space="0" w:color="7030A0"/>
              <w:bottom w:val="double" w:sz="4" w:space="0" w:color="7030A0"/>
              <w:right w:val="double" w:sz="4" w:space="0" w:color="7030A0"/>
            </w:tcBorders>
            <w:shd w:val="clear" w:color="auto" w:fill="FBD9F5"/>
          </w:tcPr>
          <w:p w14:paraId="22D6EADC" w14:textId="087A0033" w:rsidR="002C7EB4" w:rsidRPr="002C7EB4" w:rsidRDefault="00AE4940" w:rsidP="00AE4940">
            <w:pPr>
              <w:rPr>
                <w:i w:val="0"/>
                <w:iCs w:val="0"/>
                <w:sz w:val="22"/>
                <w:szCs w:val="22"/>
                <w:lang w:val="hr-HR"/>
              </w:rPr>
            </w:pPr>
            <w:r>
              <w:rPr>
                <w:i w:val="0"/>
                <w:iCs w:val="0"/>
                <w:sz w:val="22"/>
                <w:szCs w:val="22"/>
                <w:lang w:val="hr-HR"/>
              </w:rPr>
              <w:t>1,000.</w:t>
            </w:r>
            <w:r w:rsidR="002C7EB4" w:rsidRPr="002C7EB4">
              <w:rPr>
                <w:i w:val="0"/>
                <w:iCs w:val="0"/>
                <w:sz w:val="22"/>
                <w:szCs w:val="22"/>
                <w:lang w:val="hr-HR"/>
              </w:rPr>
              <w:t>00</w:t>
            </w:r>
          </w:p>
        </w:tc>
      </w:tr>
    </w:tbl>
    <w:p w14:paraId="4CB7A330" w14:textId="714AF2F5" w:rsidR="00AE4940" w:rsidRDefault="00AE4940" w:rsidP="00B66167">
      <w:pPr>
        <w:rPr>
          <w:b/>
          <w:color w:val="48432A"/>
        </w:rPr>
      </w:pPr>
    </w:p>
    <w:tbl>
      <w:tblPr>
        <w:tblW w:w="14601" w:type="dxa"/>
        <w:tblInd w:w="-441"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ook w:val="0000" w:firstRow="0" w:lastRow="0" w:firstColumn="0" w:lastColumn="0" w:noHBand="0" w:noVBand="0"/>
      </w:tblPr>
      <w:tblGrid>
        <w:gridCol w:w="2159"/>
        <w:gridCol w:w="1676"/>
        <w:gridCol w:w="1864"/>
        <w:gridCol w:w="1499"/>
        <w:gridCol w:w="1843"/>
        <w:gridCol w:w="1473"/>
        <w:gridCol w:w="2619"/>
        <w:gridCol w:w="1468"/>
      </w:tblGrid>
      <w:tr w:rsidR="00AE545F" w:rsidRPr="00AE545F" w14:paraId="2FABC193" w14:textId="77777777" w:rsidTr="00AE4940">
        <w:trPr>
          <w:trHeight w:val="772"/>
        </w:trPr>
        <w:tc>
          <w:tcPr>
            <w:tcW w:w="14601" w:type="dxa"/>
            <w:gridSpan w:val="8"/>
            <w:shd w:val="clear" w:color="auto" w:fill="FBD9F5"/>
          </w:tcPr>
          <w:p w14:paraId="5541B569" w14:textId="77777777" w:rsidR="00130C02" w:rsidRPr="00AE545F" w:rsidRDefault="00555C4C" w:rsidP="00032C84">
            <w:pPr>
              <w:rPr>
                <w:b/>
                <w:bCs/>
                <w:i w:val="0"/>
                <w:iCs w:val="0"/>
                <w:sz w:val="24"/>
                <w:szCs w:val="24"/>
                <w:lang w:val="hr-HR"/>
              </w:rPr>
            </w:pPr>
            <w:r>
              <w:rPr>
                <w:b/>
                <w:bCs/>
                <w:i w:val="0"/>
                <w:iCs w:val="0"/>
                <w:sz w:val="24"/>
                <w:szCs w:val="24"/>
                <w:lang w:val="hr-HR"/>
              </w:rPr>
              <w:t>Operativni cilj 2</w:t>
            </w:r>
            <w:r w:rsidR="00130C02" w:rsidRPr="00AE545F">
              <w:rPr>
                <w:b/>
                <w:bCs/>
                <w:i w:val="0"/>
                <w:iCs w:val="0"/>
                <w:sz w:val="24"/>
                <w:szCs w:val="24"/>
                <w:lang w:val="hr-HR"/>
              </w:rPr>
              <w:t>:</w:t>
            </w:r>
          </w:p>
          <w:p w14:paraId="54D94EAA" w14:textId="77777777" w:rsidR="00130C02" w:rsidRPr="00555C4C" w:rsidRDefault="00130C02" w:rsidP="00032C84">
            <w:pPr>
              <w:rPr>
                <w:b/>
                <w:bCs/>
                <w:i w:val="0"/>
                <w:iCs w:val="0"/>
                <w:sz w:val="24"/>
                <w:szCs w:val="24"/>
                <w:lang w:val="hr-HR"/>
              </w:rPr>
            </w:pPr>
            <w:r w:rsidRPr="00AE545F">
              <w:rPr>
                <w:rFonts w:eastAsia="Times New Roman"/>
                <w:b/>
                <w:bCs/>
                <w:i w:val="0"/>
                <w:iCs w:val="0"/>
                <w:sz w:val="24"/>
                <w:szCs w:val="24"/>
                <w:lang w:val="hr-HR" w:eastAsia="en-GB"/>
              </w:rPr>
              <w:t xml:space="preserve">Unaprijeđena rodna </w:t>
            </w:r>
            <w:r w:rsidRPr="00AE545F">
              <w:rPr>
                <w:b/>
                <w:bCs/>
                <w:i w:val="0"/>
                <w:iCs w:val="0"/>
                <w:sz w:val="24"/>
                <w:szCs w:val="24"/>
                <w:lang w:val="hr-HR"/>
              </w:rPr>
              <w:t>ravnopravnost</w:t>
            </w:r>
            <w:r w:rsidRPr="00AE545F">
              <w:rPr>
                <w:rFonts w:eastAsia="Times New Roman"/>
                <w:b/>
                <w:bCs/>
                <w:i w:val="0"/>
                <w:iCs w:val="0"/>
                <w:sz w:val="24"/>
                <w:szCs w:val="24"/>
                <w:lang w:val="hr-HR" w:eastAsia="en-GB"/>
              </w:rPr>
              <w:t xml:space="preserve"> u oblasti politike i odlučivanja</w:t>
            </w:r>
          </w:p>
        </w:tc>
      </w:tr>
      <w:tr w:rsidR="00AE545F" w:rsidRPr="00AE545F" w14:paraId="7586548C" w14:textId="77777777" w:rsidTr="00AE4940">
        <w:trPr>
          <w:trHeight w:val="617"/>
        </w:trPr>
        <w:tc>
          <w:tcPr>
            <w:tcW w:w="14601" w:type="dxa"/>
            <w:gridSpan w:val="8"/>
            <w:shd w:val="clear" w:color="auto" w:fill="FBD9F5"/>
          </w:tcPr>
          <w:p w14:paraId="6B2DFADE" w14:textId="77777777" w:rsidR="00130C02" w:rsidRPr="00AE545F" w:rsidRDefault="00555C4C" w:rsidP="00032C84">
            <w:pPr>
              <w:rPr>
                <w:b/>
                <w:bCs/>
                <w:i w:val="0"/>
                <w:iCs w:val="0"/>
                <w:sz w:val="24"/>
                <w:szCs w:val="24"/>
                <w:lang w:val="hr-HR"/>
              </w:rPr>
            </w:pPr>
            <w:r>
              <w:rPr>
                <w:b/>
                <w:bCs/>
                <w:i w:val="0"/>
                <w:iCs w:val="0"/>
                <w:sz w:val="24"/>
                <w:szCs w:val="24"/>
                <w:lang w:val="hr-HR"/>
              </w:rPr>
              <w:t>Mjera  2</w:t>
            </w:r>
            <w:r w:rsidR="00130C02" w:rsidRPr="00AE545F">
              <w:rPr>
                <w:rFonts w:eastAsia="Times New Roman"/>
                <w:b/>
                <w:bCs/>
                <w:i w:val="0"/>
                <w:iCs w:val="0"/>
                <w:sz w:val="24"/>
                <w:szCs w:val="24"/>
                <w:lang w:eastAsia="en-GB"/>
              </w:rPr>
              <w:t>.</w:t>
            </w:r>
            <w:r w:rsidR="00130C02" w:rsidRPr="00AE545F">
              <w:rPr>
                <w:rFonts w:eastAsia="Times New Roman"/>
                <w:b/>
                <w:bCs/>
                <w:i w:val="0"/>
                <w:iCs w:val="0"/>
                <w:sz w:val="24"/>
                <w:szCs w:val="24"/>
                <w:lang w:val="hr-HR" w:eastAsia="en-GB"/>
              </w:rPr>
              <w:t>1.</w:t>
            </w:r>
          </w:p>
          <w:p w14:paraId="5DFE0803" w14:textId="77777777" w:rsidR="00130C02" w:rsidRPr="00AE545F" w:rsidRDefault="00130C02" w:rsidP="00032C84">
            <w:pPr>
              <w:rPr>
                <w:b/>
                <w:bCs/>
                <w:i w:val="0"/>
                <w:iCs w:val="0"/>
                <w:lang w:val="hr-HR"/>
              </w:rPr>
            </w:pPr>
            <w:r w:rsidRPr="00AE545F">
              <w:rPr>
                <w:rFonts w:eastAsia="Times New Roman"/>
                <w:b/>
                <w:bCs/>
                <w:i w:val="0"/>
                <w:iCs w:val="0"/>
                <w:sz w:val="24"/>
                <w:szCs w:val="24"/>
                <w:lang w:val="hr-HR" w:eastAsia="en-GB"/>
              </w:rPr>
              <w:t>Započeto orodnjavanje politika na lokalnom nivou</w:t>
            </w:r>
          </w:p>
        </w:tc>
      </w:tr>
      <w:tr w:rsidR="00527B57" w:rsidRPr="00AE545F" w14:paraId="4BDC86E0" w14:textId="77777777" w:rsidTr="00A162AB">
        <w:tblPrEx>
          <w:tblLook w:val="04A0" w:firstRow="1" w:lastRow="0" w:firstColumn="1" w:lastColumn="0" w:noHBand="0" w:noVBand="1"/>
        </w:tblPrEx>
        <w:trPr>
          <w:trHeight w:val="564"/>
        </w:trPr>
        <w:tc>
          <w:tcPr>
            <w:tcW w:w="2196" w:type="dxa"/>
            <w:vMerge w:val="restart"/>
            <w:shd w:val="clear" w:color="auto" w:fill="FBD9F5"/>
          </w:tcPr>
          <w:p w14:paraId="3D66698F" w14:textId="77777777" w:rsidR="00130C02" w:rsidRPr="00AE545F" w:rsidRDefault="00130C02" w:rsidP="00032C84">
            <w:pPr>
              <w:rPr>
                <w:sz w:val="22"/>
                <w:szCs w:val="22"/>
                <w:lang w:val="hr-HR"/>
              </w:rPr>
            </w:pPr>
            <w:r w:rsidRPr="00AE545F">
              <w:rPr>
                <w:sz w:val="22"/>
                <w:szCs w:val="22"/>
                <w:lang w:val="hr-HR"/>
              </w:rPr>
              <w:t>Opis aktivnosti</w:t>
            </w:r>
          </w:p>
        </w:tc>
        <w:tc>
          <w:tcPr>
            <w:tcW w:w="1676" w:type="dxa"/>
            <w:vMerge w:val="restart"/>
            <w:shd w:val="clear" w:color="auto" w:fill="FBD9F5"/>
          </w:tcPr>
          <w:p w14:paraId="1CEC5F9A" w14:textId="77777777" w:rsidR="00130C02" w:rsidRPr="00AE545F" w:rsidRDefault="00130C02" w:rsidP="00032C84">
            <w:pPr>
              <w:jc w:val="center"/>
              <w:rPr>
                <w:sz w:val="22"/>
                <w:szCs w:val="22"/>
                <w:lang w:val="sr-Cyrl-CS"/>
              </w:rPr>
            </w:pPr>
            <w:r w:rsidRPr="00AE545F">
              <w:rPr>
                <w:sz w:val="22"/>
                <w:szCs w:val="22"/>
                <w:lang w:val="sr-Cyrl-CS"/>
              </w:rPr>
              <w:t>Ciljna grupa</w:t>
            </w:r>
          </w:p>
        </w:tc>
        <w:tc>
          <w:tcPr>
            <w:tcW w:w="1883" w:type="dxa"/>
            <w:vMerge w:val="restart"/>
            <w:shd w:val="clear" w:color="auto" w:fill="FBD9F5"/>
          </w:tcPr>
          <w:p w14:paraId="331C69D1" w14:textId="77777777" w:rsidR="00130C02" w:rsidRPr="00AE545F" w:rsidRDefault="00130C02" w:rsidP="00032C84">
            <w:pPr>
              <w:spacing w:after="0"/>
              <w:jc w:val="center"/>
              <w:rPr>
                <w:sz w:val="22"/>
                <w:szCs w:val="22"/>
                <w:lang w:val="sr-Cyrl-CS"/>
              </w:rPr>
            </w:pPr>
            <w:r w:rsidRPr="00AE545F">
              <w:rPr>
                <w:sz w:val="22"/>
                <w:szCs w:val="22"/>
                <w:lang w:val="sr-Cyrl-CS"/>
              </w:rPr>
              <w:t>Očekivani</w:t>
            </w:r>
          </w:p>
          <w:p w14:paraId="64144CB8" w14:textId="77777777" w:rsidR="00130C02" w:rsidRPr="00AE545F" w:rsidRDefault="00130C02" w:rsidP="00032C84">
            <w:pPr>
              <w:spacing w:after="0"/>
              <w:jc w:val="center"/>
              <w:rPr>
                <w:sz w:val="22"/>
                <w:szCs w:val="22"/>
                <w:lang w:val="sr-Cyrl-CS"/>
              </w:rPr>
            </w:pPr>
            <w:r w:rsidRPr="00AE545F">
              <w:rPr>
                <w:sz w:val="22"/>
                <w:szCs w:val="22"/>
                <w:lang w:val="sr-Cyrl-CS"/>
              </w:rPr>
              <w:t>rezultati</w:t>
            </w:r>
          </w:p>
        </w:tc>
        <w:tc>
          <w:tcPr>
            <w:tcW w:w="3427" w:type="dxa"/>
            <w:gridSpan w:val="2"/>
            <w:shd w:val="clear" w:color="auto" w:fill="FBD9F5"/>
          </w:tcPr>
          <w:p w14:paraId="79D007DB" w14:textId="77777777" w:rsidR="00130C02" w:rsidRPr="00AE545F" w:rsidRDefault="00130C02" w:rsidP="00032C84">
            <w:pPr>
              <w:jc w:val="center"/>
              <w:rPr>
                <w:sz w:val="22"/>
                <w:szCs w:val="22"/>
                <w:lang w:val="hr-HR"/>
              </w:rPr>
            </w:pPr>
            <w:r w:rsidRPr="00AE545F">
              <w:rPr>
                <w:sz w:val="22"/>
                <w:szCs w:val="22"/>
                <w:lang w:val="hr-HR"/>
              </w:rPr>
              <w:t>Indikatori</w:t>
            </w:r>
          </w:p>
        </w:tc>
        <w:tc>
          <w:tcPr>
            <w:tcW w:w="1473" w:type="dxa"/>
            <w:vMerge w:val="restart"/>
            <w:shd w:val="clear" w:color="auto" w:fill="FBD9F5"/>
          </w:tcPr>
          <w:p w14:paraId="3CCA54AB" w14:textId="77777777" w:rsidR="00130C02" w:rsidRPr="00AE545F" w:rsidRDefault="00130C02" w:rsidP="00032C84">
            <w:pPr>
              <w:spacing w:after="0"/>
              <w:jc w:val="center"/>
              <w:rPr>
                <w:sz w:val="22"/>
                <w:szCs w:val="22"/>
                <w:lang w:val="sr-Cyrl-CS"/>
              </w:rPr>
            </w:pPr>
            <w:r w:rsidRPr="00AE545F">
              <w:rPr>
                <w:sz w:val="22"/>
                <w:szCs w:val="22"/>
                <w:lang w:val="sr-Cyrl-CS"/>
              </w:rPr>
              <w:t>Vremenski</w:t>
            </w:r>
          </w:p>
          <w:p w14:paraId="391F048E" w14:textId="77777777" w:rsidR="00130C02" w:rsidRPr="00AE545F" w:rsidRDefault="00130C02" w:rsidP="00032C84">
            <w:pPr>
              <w:spacing w:after="0"/>
              <w:jc w:val="center"/>
              <w:rPr>
                <w:sz w:val="22"/>
                <w:szCs w:val="22"/>
                <w:lang w:val="sr-Cyrl-CS"/>
              </w:rPr>
            </w:pPr>
            <w:r w:rsidRPr="00AE545F">
              <w:rPr>
                <w:sz w:val="22"/>
                <w:szCs w:val="22"/>
                <w:lang w:val="sr-Cyrl-CS"/>
              </w:rPr>
              <w:t>rok</w:t>
            </w:r>
          </w:p>
        </w:tc>
        <w:tc>
          <w:tcPr>
            <w:tcW w:w="2671" w:type="dxa"/>
            <w:vMerge w:val="restart"/>
            <w:shd w:val="clear" w:color="auto" w:fill="FBD9F5"/>
          </w:tcPr>
          <w:p w14:paraId="75FE8CA8" w14:textId="77777777" w:rsidR="00130C02" w:rsidRPr="00AE545F" w:rsidRDefault="00130C02" w:rsidP="00032C84">
            <w:pPr>
              <w:spacing w:after="0"/>
              <w:jc w:val="center"/>
              <w:rPr>
                <w:sz w:val="22"/>
                <w:szCs w:val="22"/>
                <w:lang w:val="sr-Cyrl-CS"/>
              </w:rPr>
            </w:pPr>
            <w:r w:rsidRPr="00AE545F">
              <w:rPr>
                <w:sz w:val="22"/>
                <w:szCs w:val="22"/>
                <w:lang w:val="sr-Cyrl-CS"/>
              </w:rPr>
              <w:t>Nosioci</w:t>
            </w:r>
          </w:p>
          <w:p w14:paraId="4166F767" w14:textId="77777777" w:rsidR="00130C02" w:rsidRPr="00AE545F" w:rsidRDefault="00130C02" w:rsidP="00032C84">
            <w:pPr>
              <w:spacing w:after="0"/>
              <w:jc w:val="center"/>
              <w:rPr>
                <w:sz w:val="22"/>
                <w:szCs w:val="22"/>
                <w:lang w:val="sr-Cyrl-CS"/>
              </w:rPr>
            </w:pPr>
            <w:r w:rsidRPr="00AE545F">
              <w:rPr>
                <w:sz w:val="22"/>
                <w:szCs w:val="22"/>
                <w:lang w:val="sr-Cyrl-CS"/>
              </w:rPr>
              <w:t>aktivnosti</w:t>
            </w:r>
          </w:p>
        </w:tc>
        <w:tc>
          <w:tcPr>
            <w:tcW w:w="1275" w:type="dxa"/>
            <w:vMerge w:val="restart"/>
            <w:shd w:val="clear" w:color="auto" w:fill="FBD9F5"/>
          </w:tcPr>
          <w:p w14:paraId="262DF353" w14:textId="77777777" w:rsidR="00130C02" w:rsidRPr="00AE545F" w:rsidRDefault="00130C02" w:rsidP="00032C84">
            <w:pPr>
              <w:jc w:val="center"/>
              <w:rPr>
                <w:sz w:val="22"/>
                <w:szCs w:val="22"/>
                <w:lang w:val="sr-Cyrl-CS"/>
              </w:rPr>
            </w:pPr>
            <w:r w:rsidRPr="00AE545F">
              <w:rPr>
                <w:sz w:val="22"/>
                <w:szCs w:val="22"/>
                <w:lang w:val="sr-Cyrl-CS"/>
              </w:rPr>
              <w:t>Budžet</w:t>
            </w:r>
          </w:p>
        </w:tc>
      </w:tr>
      <w:tr w:rsidR="007C0E06" w:rsidRPr="00AE545F" w14:paraId="4D691C85" w14:textId="77777777" w:rsidTr="00A162AB">
        <w:tblPrEx>
          <w:tblLook w:val="04A0" w:firstRow="1" w:lastRow="0" w:firstColumn="1" w:lastColumn="0" w:noHBand="0" w:noVBand="1"/>
        </w:tblPrEx>
        <w:trPr>
          <w:trHeight w:val="391"/>
        </w:trPr>
        <w:tc>
          <w:tcPr>
            <w:tcW w:w="2196" w:type="dxa"/>
            <w:vMerge/>
          </w:tcPr>
          <w:p w14:paraId="662F2367" w14:textId="77777777" w:rsidR="00130C02" w:rsidRPr="00AE545F" w:rsidRDefault="00130C02" w:rsidP="00032C84">
            <w:pPr>
              <w:rPr>
                <w:b/>
                <w:bCs/>
                <w:i w:val="0"/>
                <w:iCs w:val="0"/>
                <w:lang w:val="hr-HR"/>
              </w:rPr>
            </w:pPr>
          </w:p>
        </w:tc>
        <w:tc>
          <w:tcPr>
            <w:tcW w:w="1676" w:type="dxa"/>
            <w:vMerge/>
          </w:tcPr>
          <w:p w14:paraId="396E1311" w14:textId="77777777" w:rsidR="00130C02" w:rsidRPr="00AE545F" w:rsidRDefault="00130C02" w:rsidP="00032C84">
            <w:pPr>
              <w:rPr>
                <w:lang w:val="sr-Cyrl-CS"/>
              </w:rPr>
            </w:pPr>
          </w:p>
        </w:tc>
        <w:tc>
          <w:tcPr>
            <w:tcW w:w="1883" w:type="dxa"/>
            <w:vMerge/>
          </w:tcPr>
          <w:p w14:paraId="4EDE3530" w14:textId="77777777" w:rsidR="00130C02" w:rsidRPr="00AE545F" w:rsidRDefault="00130C02" w:rsidP="00032C84">
            <w:pPr>
              <w:rPr>
                <w:lang w:val="sr-Cyrl-CS"/>
              </w:rPr>
            </w:pPr>
          </w:p>
        </w:tc>
        <w:tc>
          <w:tcPr>
            <w:tcW w:w="1557" w:type="dxa"/>
            <w:shd w:val="clear" w:color="auto" w:fill="FBD9F5"/>
          </w:tcPr>
          <w:p w14:paraId="3DAB4D40" w14:textId="77777777" w:rsidR="00130C02" w:rsidRPr="00AE545F" w:rsidRDefault="00130C02" w:rsidP="00032C84">
            <w:pPr>
              <w:jc w:val="center"/>
              <w:rPr>
                <w:sz w:val="22"/>
                <w:szCs w:val="22"/>
                <w:lang w:val="hr-HR"/>
              </w:rPr>
            </w:pPr>
            <w:r w:rsidRPr="00AE545F">
              <w:rPr>
                <w:sz w:val="22"/>
                <w:szCs w:val="22"/>
                <w:lang w:val="hr-HR"/>
              </w:rPr>
              <w:t>Početni</w:t>
            </w:r>
          </w:p>
        </w:tc>
        <w:tc>
          <w:tcPr>
            <w:tcW w:w="1870" w:type="dxa"/>
            <w:shd w:val="clear" w:color="auto" w:fill="FBD9F5"/>
          </w:tcPr>
          <w:p w14:paraId="6FBF6FC8" w14:textId="77777777" w:rsidR="00130C02" w:rsidRPr="00AE545F" w:rsidRDefault="00130C02" w:rsidP="00032C84">
            <w:pPr>
              <w:jc w:val="center"/>
              <w:rPr>
                <w:sz w:val="22"/>
                <w:szCs w:val="22"/>
                <w:lang w:val="hr-HR"/>
              </w:rPr>
            </w:pPr>
            <w:r w:rsidRPr="00AE545F">
              <w:rPr>
                <w:sz w:val="22"/>
                <w:szCs w:val="22"/>
                <w:lang w:val="hr-HR"/>
              </w:rPr>
              <w:t>planirani</w:t>
            </w:r>
          </w:p>
        </w:tc>
        <w:tc>
          <w:tcPr>
            <w:tcW w:w="1473" w:type="dxa"/>
            <w:vMerge/>
          </w:tcPr>
          <w:p w14:paraId="1E303C33" w14:textId="77777777" w:rsidR="00130C02" w:rsidRPr="00AE545F" w:rsidRDefault="00130C02" w:rsidP="00032C84">
            <w:pPr>
              <w:rPr>
                <w:lang w:val="sr-Cyrl-CS"/>
              </w:rPr>
            </w:pPr>
          </w:p>
        </w:tc>
        <w:tc>
          <w:tcPr>
            <w:tcW w:w="2671" w:type="dxa"/>
            <w:vMerge/>
          </w:tcPr>
          <w:p w14:paraId="3B8243A0" w14:textId="77777777" w:rsidR="00130C02" w:rsidRPr="00AE545F" w:rsidRDefault="00130C02" w:rsidP="00032C84">
            <w:pPr>
              <w:rPr>
                <w:lang w:val="sr-Cyrl-CS"/>
              </w:rPr>
            </w:pPr>
          </w:p>
        </w:tc>
        <w:tc>
          <w:tcPr>
            <w:tcW w:w="1275" w:type="dxa"/>
            <w:vMerge/>
          </w:tcPr>
          <w:p w14:paraId="0F691577" w14:textId="77777777" w:rsidR="00130C02" w:rsidRPr="00AE545F" w:rsidRDefault="00130C02" w:rsidP="00032C84">
            <w:pPr>
              <w:rPr>
                <w:lang w:val="sr-Cyrl-CS"/>
              </w:rPr>
            </w:pPr>
          </w:p>
        </w:tc>
      </w:tr>
      <w:tr w:rsidR="007C0E06" w:rsidRPr="00AE545F" w14:paraId="0B1944F0" w14:textId="77777777" w:rsidTr="00A162AB">
        <w:tblPrEx>
          <w:tblLook w:val="04A0" w:firstRow="1" w:lastRow="0" w:firstColumn="1" w:lastColumn="0" w:noHBand="0" w:noVBand="1"/>
        </w:tblPrEx>
        <w:tc>
          <w:tcPr>
            <w:tcW w:w="2196" w:type="dxa"/>
            <w:shd w:val="clear" w:color="auto" w:fill="FBD9F5"/>
          </w:tcPr>
          <w:p w14:paraId="5477ED30" w14:textId="77777777" w:rsidR="00130C02" w:rsidRPr="00AE545F" w:rsidRDefault="00555C4C" w:rsidP="00032C84">
            <w:pPr>
              <w:spacing w:after="0"/>
              <w:rPr>
                <w:b/>
                <w:bCs/>
                <w:i w:val="0"/>
                <w:iCs w:val="0"/>
                <w:sz w:val="22"/>
                <w:szCs w:val="22"/>
              </w:rPr>
            </w:pPr>
            <w:r>
              <w:rPr>
                <w:b/>
                <w:bCs/>
                <w:i w:val="0"/>
                <w:iCs w:val="0"/>
                <w:sz w:val="22"/>
                <w:szCs w:val="22"/>
              </w:rPr>
              <w:t>Aktivnost 2</w:t>
            </w:r>
            <w:r w:rsidR="00130C02" w:rsidRPr="00AE545F">
              <w:rPr>
                <w:b/>
                <w:bCs/>
                <w:i w:val="0"/>
                <w:iCs w:val="0"/>
                <w:sz w:val="22"/>
                <w:szCs w:val="22"/>
              </w:rPr>
              <w:t>.1.1</w:t>
            </w:r>
          </w:p>
          <w:p w14:paraId="17D3203C" w14:textId="77777777" w:rsidR="00130C02" w:rsidRPr="00AE545F" w:rsidRDefault="00130C02" w:rsidP="00032C84">
            <w:pPr>
              <w:spacing w:after="0"/>
              <w:rPr>
                <w:i w:val="0"/>
                <w:iCs w:val="0"/>
                <w:sz w:val="22"/>
                <w:szCs w:val="22"/>
              </w:rPr>
            </w:pPr>
            <w:r w:rsidRPr="00AE545F">
              <w:rPr>
                <w:i w:val="0"/>
                <w:iCs w:val="0"/>
                <w:sz w:val="22"/>
                <w:szCs w:val="22"/>
              </w:rPr>
              <w:t xml:space="preserve">Sprovođenje obuka za predstavnike/ce lokalne samouprave o rodnoj analizi </w:t>
            </w:r>
          </w:p>
          <w:p w14:paraId="19885073" w14:textId="77777777" w:rsidR="00130C02" w:rsidRPr="00AE545F" w:rsidRDefault="00130C02" w:rsidP="00032C84">
            <w:pPr>
              <w:rPr>
                <w:i w:val="0"/>
                <w:iCs w:val="0"/>
                <w:sz w:val="22"/>
                <w:szCs w:val="22"/>
                <w:lang w:val="hr-HR"/>
              </w:rPr>
            </w:pPr>
          </w:p>
        </w:tc>
        <w:tc>
          <w:tcPr>
            <w:tcW w:w="1676" w:type="dxa"/>
            <w:shd w:val="clear" w:color="auto" w:fill="FBD9F5"/>
          </w:tcPr>
          <w:p w14:paraId="1D831D87" w14:textId="77777777" w:rsidR="00130C02" w:rsidRPr="00AE545F" w:rsidRDefault="00130C02" w:rsidP="00032C84">
            <w:pPr>
              <w:rPr>
                <w:i w:val="0"/>
                <w:iCs w:val="0"/>
                <w:sz w:val="22"/>
                <w:szCs w:val="22"/>
                <w:lang w:val="hr-HR"/>
              </w:rPr>
            </w:pPr>
            <w:r w:rsidRPr="00AE545F">
              <w:rPr>
                <w:i w:val="0"/>
                <w:iCs w:val="0"/>
                <w:sz w:val="22"/>
                <w:szCs w:val="22"/>
                <w:lang w:val="hr-HR"/>
              </w:rPr>
              <w:t>Predstavnici/e: Službe predsjednika,</w:t>
            </w:r>
          </w:p>
          <w:p w14:paraId="4A107E0A" w14:textId="77777777" w:rsidR="00130C02" w:rsidRPr="00AE545F" w:rsidRDefault="00130C02" w:rsidP="00032C84">
            <w:pPr>
              <w:rPr>
                <w:i w:val="0"/>
                <w:iCs w:val="0"/>
                <w:sz w:val="22"/>
                <w:szCs w:val="22"/>
                <w:lang w:val="sr-Latn-ME"/>
              </w:rPr>
            </w:pPr>
            <w:r w:rsidRPr="00AE545F">
              <w:rPr>
                <w:i w:val="0"/>
                <w:iCs w:val="0"/>
                <w:sz w:val="22"/>
                <w:szCs w:val="22"/>
                <w:lang w:val="sr-Latn-ME"/>
              </w:rPr>
              <w:t>Službe SO,</w:t>
            </w:r>
          </w:p>
          <w:p w14:paraId="75C00FBC" w14:textId="77777777" w:rsidR="00130C02" w:rsidRPr="00AE545F" w:rsidRDefault="00130C02" w:rsidP="00032C84">
            <w:pPr>
              <w:rPr>
                <w:i w:val="0"/>
                <w:iCs w:val="0"/>
                <w:sz w:val="22"/>
                <w:szCs w:val="22"/>
                <w:lang w:val="hr-HR"/>
              </w:rPr>
            </w:pPr>
            <w:r w:rsidRPr="00AE545F">
              <w:rPr>
                <w:i w:val="0"/>
                <w:iCs w:val="0"/>
                <w:sz w:val="22"/>
                <w:szCs w:val="22"/>
                <w:lang w:val="hr-HR"/>
              </w:rPr>
              <w:t>Službe glavnog administratora,</w:t>
            </w:r>
          </w:p>
          <w:p w14:paraId="642891C9" w14:textId="77777777" w:rsidR="00130C02" w:rsidRPr="00AE545F" w:rsidRDefault="00130C02" w:rsidP="00032C84">
            <w:pPr>
              <w:rPr>
                <w:i w:val="0"/>
                <w:iCs w:val="0"/>
                <w:sz w:val="22"/>
                <w:szCs w:val="22"/>
                <w:lang w:val="hr-HR"/>
              </w:rPr>
            </w:pPr>
            <w:r w:rsidRPr="00AE545F">
              <w:rPr>
                <w:i w:val="0"/>
                <w:iCs w:val="0"/>
                <w:sz w:val="22"/>
                <w:szCs w:val="22"/>
                <w:lang w:val="hr-HR"/>
              </w:rPr>
              <w:t xml:space="preserve">Sekretarijata za finansije i </w:t>
            </w:r>
            <w:r w:rsidRPr="00AE545F">
              <w:rPr>
                <w:i w:val="0"/>
                <w:iCs w:val="0"/>
                <w:sz w:val="22"/>
                <w:szCs w:val="22"/>
                <w:lang w:val="hr-HR"/>
              </w:rPr>
              <w:lastRenderedPageBreak/>
              <w:t>ekonomski razvoj,</w:t>
            </w:r>
          </w:p>
          <w:p w14:paraId="036DBAD8" w14:textId="77777777" w:rsidR="00130C02" w:rsidRPr="00AE545F" w:rsidRDefault="00130C02" w:rsidP="00032C84">
            <w:pPr>
              <w:rPr>
                <w:i w:val="0"/>
                <w:iCs w:val="0"/>
                <w:sz w:val="22"/>
                <w:szCs w:val="22"/>
                <w:lang w:val="hr-HR"/>
              </w:rPr>
            </w:pPr>
            <w:r w:rsidRPr="00AE545F">
              <w:rPr>
                <w:i w:val="0"/>
                <w:iCs w:val="0"/>
                <w:sz w:val="22"/>
                <w:szCs w:val="22"/>
                <w:lang w:val="hr-HR"/>
              </w:rPr>
              <w:t>Sekretarijata za uređenje prostora, zaštitu životne sredine i komunalno stambene poslove,</w:t>
            </w:r>
          </w:p>
          <w:p w14:paraId="23A59662" w14:textId="77777777" w:rsidR="00130C02" w:rsidRPr="00AE545F" w:rsidRDefault="00130C02" w:rsidP="00032C84">
            <w:pPr>
              <w:rPr>
                <w:i w:val="0"/>
                <w:iCs w:val="0"/>
                <w:sz w:val="22"/>
                <w:szCs w:val="22"/>
                <w:lang w:val="hr-HR"/>
              </w:rPr>
            </w:pPr>
            <w:r w:rsidRPr="00AE545F">
              <w:rPr>
                <w:i w:val="0"/>
                <w:iCs w:val="0"/>
                <w:sz w:val="22"/>
                <w:szCs w:val="22"/>
                <w:lang w:val="hr-HR"/>
              </w:rPr>
              <w:t>Službe komunalne policije i inspekcije,</w:t>
            </w:r>
          </w:p>
          <w:p w14:paraId="228703FF" w14:textId="77777777" w:rsidR="00130C02" w:rsidRPr="00AE545F" w:rsidRDefault="00130C02" w:rsidP="00032C84">
            <w:pPr>
              <w:rPr>
                <w:i w:val="0"/>
                <w:iCs w:val="0"/>
                <w:sz w:val="22"/>
                <w:szCs w:val="22"/>
                <w:lang w:val="hr-HR"/>
              </w:rPr>
            </w:pPr>
            <w:r w:rsidRPr="00AE545F">
              <w:rPr>
                <w:i w:val="0"/>
                <w:iCs w:val="0"/>
                <w:sz w:val="22"/>
                <w:szCs w:val="22"/>
                <w:lang w:val="hr-HR"/>
              </w:rPr>
              <w:t>Sekretarijata za upravu i društvene djelatnosti,</w:t>
            </w:r>
          </w:p>
          <w:p w14:paraId="30B111AC" w14:textId="77777777" w:rsidR="00130C02" w:rsidRPr="00AE545F" w:rsidRDefault="00130C02" w:rsidP="00032C84">
            <w:pPr>
              <w:rPr>
                <w:i w:val="0"/>
                <w:iCs w:val="0"/>
                <w:sz w:val="22"/>
                <w:szCs w:val="22"/>
                <w:lang w:val="hr-HR"/>
              </w:rPr>
            </w:pPr>
            <w:r w:rsidRPr="00AE545F">
              <w:rPr>
                <w:i w:val="0"/>
                <w:iCs w:val="0"/>
                <w:sz w:val="22"/>
                <w:szCs w:val="22"/>
                <w:lang w:val="hr-HR"/>
              </w:rPr>
              <w:t xml:space="preserve">Službe zaštite i spašavanja, </w:t>
            </w:r>
          </w:p>
          <w:p w14:paraId="13FFCAA1" w14:textId="77777777" w:rsidR="00130C02" w:rsidRPr="00AE545F" w:rsidRDefault="00130C02" w:rsidP="00032C84">
            <w:pPr>
              <w:rPr>
                <w:i w:val="0"/>
                <w:iCs w:val="0"/>
                <w:sz w:val="22"/>
                <w:szCs w:val="22"/>
                <w:lang w:val="hr-HR"/>
              </w:rPr>
            </w:pPr>
            <w:r w:rsidRPr="00AE545F">
              <w:rPr>
                <w:i w:val="0"/>
                <w:iCs w:val="0"/>
                <w:sz w:val="22"/>
                <w:szCs w:val="22"/>
                <w:lang w:val="hr-HR"/>
              </w:rPr>
              <w:t>Agro-biznis info centra</w:t>
            </w:r>
          </w:p>
          <w:p w14:paraId="570D3F7B" w14:textId="77777777" w:rsidR="00130C02" w:rsidRPr="00AE545F" w:rsidRDefault="00130C02" w:rsidP="00032C84">
            <w:pPr>
              <w:rPr>
                <w:i w:val="0"/>
                <w:iCs w:val="0"/>
                <w:sz w:val="22"/>
                <w:szCs w:val="22"/>
                <w:lang w:val="hr-HR"/>
              </w:rPr>
            </w:pPr>
          </w:p>
        </w:tc>
        <w:tc>
          <w:tcPr>
            <w:tcW w:w="1883" w:type="dxa"/>
            <w:shd w:val="clear" w:color="auto" w:fill="FBD9F5"/>
          </w:tcPr>
          <w:p w14:paraId="324925FB" w14:textId="77777777" w:rsidR="00130C02" w:rsidRPr="00AE545F" w:rsidRDefault="00130C02" w:rsidP="00032C84">
            <w:pPr>
              <w:rPr>
                <w:rFonts w:cs="Cambria"/>
                <w:i w:val="0"/>
                <w:iCs w:val="0"/>
                <w:sz w:val="22"/>
                <w:szCs w:val="22"/>
              </w:rPr>
            </w:pPr>
            <w:r w:rsidRPr="00AE545F">
              <w:rPr>
                <w:rFonts w:cs="Cambria"/>
                <w:i w:val="0"/>
                <w:iCs w:val="0"/>
                <w:sz w:val="22"/>
                <w:szCs w:val="22"/>
              </w:rPr>
              <w:lastRenderedPageBreak/>
              <w:t xml:space="preserve">Sprovedena obuka </w:t>
            </w:r>
          </w:p>
          <w:p w14:paraId="3B42CEEC" w14:textId="77777777" w:rsidR="00130C02" w:rsidRPr="00AE545F" w:rsidRDefault="00130C02" w:rsidP="00032C84">
            <w:pPr>
              <w:rPr>
                <w:i w:val="0"/>
                <w:iCs w:val="0"/>
                <w:sz w:val="22"/>
                <w:szCs w:val="22"/>
                <w:lang w:val="sr-Cyrl-CS"/>
              </w:rPr>
            </w:pPr>
            <w:r w:rsidRPr="00AE545F">
              <w:rPr>
                <w:rFonts w:cs="Cambria"/>
                <w:i w:val="0"/>
                <w:iCs w:val="0"/>
                <w:sz w:val="22"/>
                <w:szCs w:val="22"/>
              </w:rPr>
              <w:t xml:space="preserve">Poboljšani kapaciteti donosioca odluka i službenika  u opštini Žabljak za preduzimanje posebnih mjera za postizanje rodne </w:t>
            </w:r>
            <w:r w:rsidRPr="00AE545F">
              <w:rPr>
                <w:rFonts w:cs="Cambria"/>
                <w:i w:val="0"/>
                <w:iCs w:val="0"/>
                <w:sz w:val="22"/>
                <w:szCs w:val="22"/>
              </w:rPr>
              <w:lastRenderedPageBreak/>
              <w:t>ravnopravnosti kroz rodnu analizu.</w:t>
            </w:r>
          </w:p>
        </w:tc>
        <w:tc>
          <w:tcPr>
            <w:tcW w:w="1557" w:type="dxa"/>
            <w:shd w:val="clear" w:color="auto" w:fill="FBD9F5"/>
          </w:tcPr>
          <w:p w14:paraId="0D090B2E" w14:textId="77777777" w:rsidR="00130C02" w:rsidRPr="00AE545F" w:rsidRDefault="00130C02" w:rsidP="00032C84">
            <w:pPr>
              <w:rPr>
                <w:i w:val="0"/>
                <w:iCs w:val="0"/>
                <w:sz w:val="22"/>
                <w:szCs w:val="22"/>
                <w:lang w:val="hr-HR"/>
              </w:rPr>
            </w:pPr>
          </w:p>
          <w:p w14:paraId="2EFE9637" w14:textId="77777777" w:rsidR="00130C02" w:rsidRPr="00AE545F" w:rsidRDefault="00130C02" w:rsidP="00032C84">
            <w:pPr>
              <w:ind w:left="360"/>
              <w:rPr>
                <w:i w:val="0"/>
                <w:iCs w:val="0"/>
                <w:sz w:val="22"/>
                <w:szCs w:val="22"/>
                <w:lang w:val="hr-HR"/>
              </w:rPr>
            </w:pPr>
            <w:r w:rsidRPr="00AE545F">
              <w:rPr>
                <w:i w:val="0"/>
                <w:iCs w:val="0"/>
                <w:sz w:val="22"/>
                <w:szCs w:val="22"/>
                <w:lang w:val="hr-HR"/>
              </w:rPr>
              <w:t>0</w:t>
            </w:r>
          </w:p>
        </w:tc>
        <w:tc>
          <w:tcPr>
            <w:tcW w:w="1870" w:type="dxa"/>
            <w:shd w:val="clear" w:color="auto" w:fill="FBD9F5"/>
          </w:tcPr>
          <w:p w14:paraId="77D57FCA" w14:textId="77777777" w:rsidR="00130C02" w:rsidRPr="00AE545F" w:rsidRDefault="00130C02" w:rsidP="00032C84">
            <w:pPr>
              <w:pStyle w:val="ColorfulList-Accent11"/>
              <w:rPr>
                <w:i w:val="0"/>
                <w:iCs w:val="0"/>
                <w:sz w:val="22"/>
                <w:szCs w:val="22"/>
                <w:lang w:val="sr-Cyrl-CS" w:eastAsia="en-US"/>
              </w:rPr>
            </w:pPr>
          </w:p>
          <w:p w14:paraId="549450FB" w14:textId="77777777" w:rsidR="00130C02" w:rsidRPr="00AE545F" w:rsidRDefault="00130C02" w:rsidP="00032C84">
            <w:pPr>
              <w:pStyle w:val="ColorfulList-Accent11"/>
              <w:rPr>
                <w:i w:val="0"/>
                <w:iCs w:val="0"/>
                <w:sz w:val="22"/>
                <w:szCs w:val="22"/>
                <w:lang w:val="sr-Latn-ME" w:eastAsia="en-US"/>
              </w:rPr>
            </w:pPr>
            <w:r w:rsidRPr="00AE545F">
              <w:rPr>
                <w:i w:val="0"/>
                <w:iCs w:val="0"/>
                <w:sz w:val="22"/>
                <w:szCs w:val="22"/>
                <w:lang w:val="sr-Latn-ME" w:eastAsia="en-US"/>
              </w:rPr>
              <w:t>1</w:t>
            </w:r>
          </w:p>
          <w:p w14:paraId="58F39CE7" w14:textId="77777777" w:rsidR="00130C02" w:rsidRPr="00AE545F" w:rsidRDefault="00130C02" w:rsidP="00032C84">
            <w:pPr>
              <w:pStyle w:val="ColorfulList-Accent11"/>
              <w:ind w:left="0"/>
              <w:rPr>
                <w:i w:val="0"/>
                <w:iCs w:val="0"/>
                <w:sz w:val="22"/>
                <w:szCs w:val="22"/>
                <w:lang w:val="hr-HR" w:eastAsia="en-US"/>
              </w:rPr>
            </w:pPr>
          </w:p>
        </w:tc>
        <w:tc>
          <w:tcPr>
            <w:tcW w:w="1473" w:type="dxa"/>
            <w:shd w:val="clear" w:color="auto" w:fill="FBD9F5"/>
          </w:tcPr>
          <w:p w14:paraId="14D71D17" w14:textId="77777777" w:rsidR="00130C02" w:rsidRPr="00AE545F" w:rsidRDefault="00130C02" w:rsidP="00032C84">
            <w:pPr>
              <w:rPr>
                <w:i w:val="0"/>
                <w:iCs w:val="0"/>
                <w:sz w:val="22"/>
                <w:szCs w:val="22"/>
                <w:lang w:val="hr-HR"/>
              </w:rPr>
            </w:pPr>
            <w:r w:rsidRPr="00AE545F">
              <w:rPr>
                <w:i w:val="0"/>
                <w:iCs w:val="0"/>
                <w:sz w:val="22"/>
                <w:szCs w:val="22"/>
                <w:lang w:val="hr-HR"/>
              </w:rPr>
              <w:t>Februar 2026.</w:t>
            </w:r>
          </w:p>
        </w:tc>
        <w:tc>
          <w:tcPr>
            <w:tcW w:w="2671" w:type="dxa"/>
            <w:shd w:val="clear" w:color="auto" w:fill="FBD9F5"/>
          </w:tcPr>
          <w:p w14:paraId="1B83C6A9" w14:textId="77777777" w:rsidR="00130C02" w:rsidRPr="00AE545F" w:rsidRDefault="00130C02" w:rsidP="00032C84">
            <w:pPr>
              <w:rPr>
                <w:i w:val="0"/>
                <w:iCs w:val="0"/>
                <w:sz w:val="22"/>
                <w:szCs w:val="22"/>
                <w:lang w:val="sr-Latn-ME"/>
              </w:rPr>
            </w:pPr>
            <w:r w:rsidRPr="00AE545F">
              <w:rPr>
                <w:i w:val="0"/>
                <w:iCs w:val="0"/>
                <w:sz w:val="22"/>
                <w:szCs w:val="22"/>
                <w:lang w:val="sr-Latn-ME"/>
              </w:rPr>
              <w:t>Sekretarijat za upravu i društvene djelatmosti.</w:t>
            </w:r>
          </w:p>
          <w:p w14:paraId="296909ED" w14:textId="40F0B659" w:rsidR="00130C02" w:rsidRDefault="00130C02" w:rsidP="00032C84">
            <w:pPr>
              <w:rPr>
                <w:i w:val="0"/>
                <w:iCs w:val="0"/>
                <w:sz w:val="22"/>
                <w:szCs w:val="22"/>
                <w:lang w:val="sr-Latn-ME"/>
              </w:rPr>
            </w:pPr>
            <w:r w:rsidRPr="00AE545F">
              <w:rPr>
                <w:i w:val="0"/>
                <w:iCs w:val="0"/>
                <w:sz w:val="22"/>
                <w:szCs w:val="22"/>
                <w:lang w:val="sr-Latn-ME"/>
              </w:rPr>
              <w:t>Eksperti iz oblasti rodne ravnopravnosti.</w:t>
            </w:r>
          </w:p>
          <w:p w14:paraId="6D9040FB" w14:textId="7FDD7400" w:rsidR="00330782" w:rsidRDefault="00330782" w:rsidP="00032C84">
            <w:pPr>
              <w:rPr>
                <w:i w:val="0"/>
                <w:iCs w:val="0"/>
                <w:sz w:val="22"/>
                <w:szCs w:val="22"/>
                <w:lang w:val="sr-Latn-ME"/>
              </w:rPr>
            </w:pPr>
          </w:p>
          <w:p w14:paraId="6DB8149D" w14:textId="2E0E19B9" w:rsidR="00330782" w:rsidRPr="00AE545F" w:rsidRDefault="00330782" w:rsidP="00032C84">
            <w:pPr>
              <w:rPr>
                <w:i w:val="0"/>
                <w:iCs w:val="0"/>
                <w:sz w:val="22"/>
                <w:szCs w:val="22"/>
                <w:lang w:val="sr-Latn-ME"/>
              </w:rPr>
            </w:pPr>
            <w:r>
              <w:rPr>
                <w:i w:val="0"/>
                <w:iCs w:val="0"/>
                <w:sz w:val="22"/>
                <w:szCs w:val="22"/>
                <w:lang w:val="sr-Latn-ME"/>
              </w:rPr>
              <w:t>GORA projekat</w:t>
            </w:r>
          </w:p>
          <w:p w14:paraId="3DAE9C58" w14:textId="77777777" w:rsidR="00130C02" w:rsidRPr="00AE545F" w:rsidRDefault="00130C02" w:rsidP="00032C84">
            <w:pPr>
              <w:pStyle w:val="ColorfulList-Accent11"/>
              <w:ind w:left="0"/>
              <w:rPr>
                <w:i w:val="0"/>
                <w:iCs w:val="0"/>
                <w:sz w:val="22"/>
                <w:szCs w:val="22"/>
                <w:lang w:val="sr-Latn-ME" w:eastAsia="en-US"/>
              </w:rPr>
            </w:pPr>
          </w:p>
        </w:tc>
        <w:tc>
          <w:tcPr>
            <w:tcW w:w="1275" w:type="dxa"/>
            <w:shd w:val="clear" w:color="auto" w:fill="FBD9F5"/>
          </w:tcPr>
          <w:p w14:paraId="6EB0AE3D" w14:textId="19F26FA7" w:rsidR="00130C02" w:rsidRPr="00AE545F" w:rsidRDefault="008B2DB6" w:rsidP="00032C84">
            <w:pPr>
              <w:rPr>
                <w:i w:val="0"/>
                <w:iCs w:val="0"/>
                <w:sz w:val="22"/>
                <w:szCs w:val="22"/>
                <w:lang w:val="hr-HR"/>
              </w:rPr>
            </w:pPr>
            <w:r w:rsidRPr="008B2DB6">
              <w:rPr>
                <w:i w:val="0"/>
                <w:iCs w:val="0"/>
                <w:sz w:val="22"/>
                <w:szCs w:val="22"/>
                <w:lang w:val="hr-HR"/>
              </w:rPr>
              <w:t>Sredstva će biti obezbijeđena kroz projekat GORA</w:t>
            </w:r>
          </w:p>
        </w:tc>
      </w:tr>
      <w:tr w:rsidR="00CB79B0" w:rsidRPr="00AE545F" w14:paraId="47BBB9BA" w14:textId="77777777" w:rsidTr="00A162AB">
        <w:tblPrEx>
          <w:tblLook w:val="04A0" w:firstRow="1" w:lastRow="0" w:firstColumn="1" w:lastColumn="0" w:noHBand="0" w:noVBand="1"/>
        </w:tblPrEx>
        <w:tc>
          <w:tcPr>
            <w:tcW w:w="2196" w:type="dxa"/>
            <w:shd w:val="clear" w:color="auto" w:fill="FBD9F5"/>
          </w:tcPr>
          <w:p w14:paraId="5BD56A4E" w14:textId="77777777" w:rsidR="00CB79B0" w:rsidRPr="00CB79B0" w:rsidRDefault="00CB79B0" w:rsidP="00CB79B0">
            <w:pPr>
              <w:spacing w:after="0"/>
              <w:rPr>
                <w:b/>
                <w:bCs/>
                <w:i w:val="0"/>
                <w:iCs w:val="0"/>
                <w:sz w:val="22"/>
                <w:szCs w:val="22"/>
              </w:rPr>
            </w:pPr>
            <w:r w:rsidRPr="00CB79B0">
              <w:rPr>
                <w:b/>
                <w:bCs/>
                <w:i w:val="0"/>
                <w:iCs w:val="0"/>
                <w:sz w:val="22"/>
                <w:szCs w:val="22"/>
              </w:rPr>
              <w:lastRenderedPageBreak/>
              <w:t xml:space="preserve">2.1.2 – Edukativno-osnažujući program za žene u </w:t>
            </w:r>
            <w:r w:rsidRPr="00CB79B0">
              <w:rPr>
                <w:b/>
                <w:bCs/>
                <w:i w:val="0"/>
                <w:iCs w:val="0"/>
                <w:sz w:val="22"/>
                <w:szCs w:val="22"/>
              </w:rPr>
              <w:lastRenderedPageBreak/>
              <w:t>ruralnim područjima</w:t>
            </w:r>
          </w:p>
          <w:p w14:paraId="1DCD1C30" w14:textId="0DFB31FE" w:rsidR="00CB79B0" w:rsidRPr="00CB79B0" w:rsidRDefault="00CB79B0" w:rsidP="00CB79B0">
            <w:pPr>
              <w:spacing w:after="0"/>
              <w:rPr>
                <w:bCs/>
                <w:i w:val="0"/>
                <w:iCs w:val="0"/>
                <w:sz w:val="22"/>
                <w:szCs w:val="22"/>
              </w:rPr>
            </w:pPr>
            <w:r w:rsidRPr="00CB79B0">
              <w:rPr>
                <w:bCs/>
                <w:i w:val="0"/>
                <w:iCs w:val="0"/>
                <w:sz w:val="22"/>
                <w:szCs w:val="22"/>
              </w:rPr>
              <w:t>Ciklus edukativnih radionica i terenskih aktivnosti u ruralnim zajednicama, s ciljem jačanja svijesti o rodnoj ravnopravnosti, pristupu resursima, valorizaciji neplaćenog rada i osnaživanju za ekonomsko uključivanje i javno djelovanje.</w:t>
            </w:r>
          </w:p>
        </w:tc>
        <w:tc>
          <w:tcPr>
            <w:tcW w:w="1676" w:type="dxa"/>
            <w:shd w:val="clear" w:color="auto" w:fill="FBD9F5"/>
          </w:tcPr>
          <w:p w14:paraId="60BF2A63" w14:textId="6F24121C" w:rsidR="00CB79B0" w:rsidRPr="008511CE" w:rsidRDefault="008511CE" w:rsidP="00032C84">
            <w:pPr>
              <w:rPr>
                <w:i w:val="0"/>
                <w:iCs w:val="0"/>
                <w:sz w:val="22"/>
                <w:szCs w:val="22"/>
                <w:lang w:val="hr-HR"/>
              </w:rPr>
            </w:pPr>
            <w:r w:rsidRPr="008511CE">
              <w:rPr>
                <w:i w:val="0"/>
                <w:sz w:val="22"/>
                <w:szCs w:val="22"/>
              </w:rPr>
              <w:lastRenderedPageBreak/>
              <w:t xml:space="preserve">Žene i mladi (do 40 godina) </w:t>
            </w:r>
            <w:r w:rsidRPr="008511CE">
              <w:rPr>
                <w:i w:val="0"/>
                <w:sz w:val="22"/>
                <w:szCs w:val="22"/>
              </w:rPr>
              <w:lastRenderedPageBreak/>
              <w:t>iz ruralnih područja.</w:t>
            </w:r>
          </w:p>
        </w:tc>
        <w:tc>
          <w:tcPr>
            <w:tcW w:w="1883" w:type="dxa"/>
            <w:shd w:val="clear" w:color="auto" w:fill="FBD9F5"/>
          </w:tcPr>
          <w:p w14:paraId="20CA06B6" w14:textId="1190374B" w:rsidR="00CB79B0" w:rsidRPr="00AE545F" w:rsidRDefault="008C6495" w:rsidP="00032C84">
            <w:pPr>
              <w:rPr>
                <w:rFonts w:cs="Cambria"/>
                <w:i w:val="0"/>
                <w:iCs w:val="0"/>
                <w:sz w:val="22"/>
                <w:szCs w:val="22"/>
              </w:rPr>
            </w:pPr>
            <w:r w:rsidRPr="008C6495">
              <w:rPr>
                <w:rFonts w:cs="Cambria"/>
                <w:b/>
                <w:bCs/>
                <w:sz w:val="22"/>
                <w:szCs w:val="22"/>
              </w:rPr>
              <w:lastRenderedPageBreak/>
              <w:t> </w:t>
            </w:r>
            <w:r w:rsidRPr="008C6495">
              <w:rPr>
                <w:rFonts w:cs="Cambria"/>
                <w:i w:val="0"/>
                <w:sz w:val="22"/>
                <w:szCs w:val="22"/>
              </w:rPr>
              <w:t xml:space="preserve">Povećana svijest o pravima, mogućnostima i dostupnim </w:t>
            </w:r>
            <w:r w:rsidRPr="008C6495">
              <w:rPr>
                <w:rFonts w:cs="Cambria"/>
                <w:i w:val="0"/>
                <w:sz w:val="22"/>
                <w:szCs w:val="22"/>
              </w:rPr>
              <w:lastRenderedPageBreak/>
              <w:t>resursima, aktivnije učešće žena u zajednici, motivacija žena za javno djelovanje i ekonomsko osnaživanje i povezivanje žena</w:t>
            </w:r>
            <w:r w:rsidRPr="008C6495">
              <w:rPr>
                <w:rFonts w:cs="Cambria"/>
                <w:sz w:val="22"/>
                <w:szCs w:val="22"/>
              </w:rPr>
              <w:t>. </w:t>
            </w:r>
          </w:p>
        </w:tc>
        <w:tc>
          <w:tcPr>
            <w:tcW w:w="1557" w:type="dxa"/>
            <w:shd w:val="clear" w:color="auto" w:fill="FBD9F5"/>
          </w:tcPr>
          <w:p w14:paraId="0170396E" w14:textId="14B29C03" w:rsidR="00CB79B0" w:rsidRPr="00AE545F" w:rsidRDefault="008B2DB6" w:rsidP="00032C84">
            <w:pPr>
              <w:rPr>
                <w:i w:val="0"/>
                <w:iCs w:val="0"/>
                <w:sz w:val="22"/>
                <w:szCs w:val="22"/>
                <w:lang w:val="hr-HR"/>
              </w:rPr>
            </w:pPr>
            <w:r>
              <w:rPr>
                <w:i w:val="0"/>
                <w:iCs w:val="0"/>
                <w:sz w:val="22"/>
                <w:szCs w:val="22"/>
                <w:lang w:val="hr-HR"/>
              </w:rPr>
              <w:lastRenderedPageBreak/>
              <w:t>0</w:t>
            </w:r>
          </w:p>
        </w:tc>
        <w:tc>
          <w:tcPr>
            <w:tcW w:w="1870" w:type="dxa"/>
            <w:shd w:val="clear" w:color="auto" w:fill="FBD9F5"/>
          </w:tcPr>
          <w:p w14:paraId="4957E51C" w14:textId="050B6913" w:rsidR="00CB79B0" w:rsidRPr="008B2DB6" w:rsidRDefault="008B2DB6" w:rsidP="00032C84">
            <w:pPr>
              <w:pStyle w:val="ColorfulList-Accent11"/>
              <w:rPr>
                <w:i w:val="0"/>
                <w:iCs w:val="0"/>
                <w:sz w:val="22"/>
                <w:szCs w:val="22"/>
                <w:lang w:val="sr-Latn-ME" w:eastAsia="en-US"/>
              </w:rPr>
            </w:pPr>
            <w:r>
              <w:rPr>
                <w:i w:val="0"/>
                <w:iCs w:val="0"/>
                <w:sz w:val="22"/>
                <w:szCs w:val="22"/>
                <w:lang w:val="sr-Latn-ME" w:eastAsia="en-US"/>
              </w:rPr>
              <w:t>2</w:t>
            </w:r>
          </w:p>
        </w:tc>
        <w:tc>
          <w:tcPr>
            <w:tcW w:w="1473" w:type="dxa"/>
            <w:shd w:val="clear" w:color="auto" w:fill="FBD9F5"/>
          </w:tcPr>
          <w:p w14:paraId="49FF9F13" w14:textId="77777777" w:rsidR="00CB79B0" w:rsidRDefault="008B2DB6" w:rsidP="00032C84">
            <w:pPr>
              <w:rPr>
                <w:i w:val="0"/>
                <w:iCs w:val="0"/>
                <w:sz w:val="22"/>
                <w:szCs w:val="22"/>
                <w:lang w:val="hr-HR"/>
              </w:rPr>
            </w:pPr>
            <w:r>
              <w:rPr>
                <w:i w:val="0"/>
                <w:iCs w:val="0"/>
                <w:sz w:val="22"/>
                <w:szCs w:val="22"/>
                <w:lang w:val="hr-HR"/>
              </w:rPr>
              <w:t>2026</w:t>
            </w:r>
          </w:p>
          <w:p w14:paraId="4BFD4D32" w14:textId="120E935F" w:rsidR="008B2DB6" w:rsidRPr="00AE545F" w:rsidRDefault="008B2DB6" w:rsidP="00032C84">
            <w:pPr>
              <w:rPr>
                <w:i w:val="0"/>
                <w:iCs w:val="0"/>
                <w:sz w:val="22"/>
                <w:szCs w:val="22"/>
                <w:lang w:val="hr-HR"/>
              </w:rPr>
            </w:pPr>
            <w:r>
              <w:rPr>
                <w:i w:val="0"/>
                <w:iCs w:val="0"/>
                <w:sz w:val="22"/>
                <w:szCs w:val="22"/>
                <w:lang w:val="hr-HR"/>
              </w:rPr>
              <w:t>2027</w:t>
            </w:r>
          </w:p>
        </w:tc>
        <w:tc>
          <w:tcPr>
            <w:tcW w:w="2671" w:type="dxa"/>
            <w:shd w:val="clear" w:color="auto" w:fill="FBD9F5"/>
          </w:tcPr>
          <w:p w14:paraId="057B576C" w14:textId="77777777" w:rsidR="008B2DB6" w:rsidRDefault="008B2DB6" w:rsidP="00032C84">
            <w:pPr>
              <w:rPr>
                <w:i w:val="0"/>
                <w:iCs w:val="0"/>
                <w:sz w:val="22"/>
                <w:szCs w:val="22"/>
                <w:lang w:val="sr-Latn-ME"/>
              </w:rPr>
            </w:pPr>
            <w:r>
              <w:rPr>
                <w:i w:val="0"/>
                <w:iCs w:val="0"/>
                <w:sz w:val="22"/>
                <w:szCs w:val="22"/>
                <w:lang w:val="sr-Latn-ME"/>
              </w:rPr>
              <w:t xml:space="preserve">Opština Žabljak </w:t>
            </w:r>
          </w:p>
          <w:p w14:paraId="4F875D4A" w14:textId="10EAFE22" w:rsidR="00CB79B0" w:rsidRPr="00AE545F" w:rsidRDefault="008B2DB6" w:rsidP="008B2DB6">
            <w:pPr>
              <w:rPr>
                <w:i w:val="0"/>
                <w:iCs w:val="0"/>
                <w:sz w:val="22"/>
                <w:szCs w:val="22"/>
                <w:lang w:val="sr-Latn-ME"/>
              </w:rPr>
            </w:pPr>
            <w:r w:rsidRPr="008B2DB6">
              <w:rPr>
                <w:i w:val="0"/>
                <w:iCs w:val="0"/>
                <w:sz w:val="22"/>
                <w:szCs w:val="22"/>
                <w:lang w:val="sr-Latn-ME"/>
              </w:rPr>
              <w:t>G</w:t>
            </w:r>
            <w:r>
              <w:rPr>
                <w:i w:val="0"/>
                <w:iCs w:val="0"/>
                <w:sz w:val="22"/>
                <w:szCs w:val="22"/>
                <w:lang w:val="sr-Latn-ME"/>
              </w:rPr>
              <w:t>ORA</w:t>
            </w:r>
            <w:r w:rsidRPr="008B2DB6">
              <w:rPr>
                <w:i w:val="0"/>
                <w:iCs w:val="0"/>
                <w:sz w:val="22"/>
                <w:szCs w:val="22"/>
                <w:lang w:val="sr-Latn-ME"/>
              </w:rPr>
              <w:t xml:space="preserve"> projek</w:t>
            </w:r>
            <w:r>
              <w:rPr>
                <w:i w:val="0"/>
                <w:iCs w:val="0"/>
                <w:sz w:val="22"/>
                <w:szCs w:val="22"/>
                <w:lang w:val="sr-Latn-ME"/>
              </w:rPr>
              <w:t>a</w:t>
            </w:r>
            <w:r w:rsidRPr="008B2DB6">
              <w:rPr>
                <w:i w:val="0"/>
                <w:iCs w:val="0"/>
                <w:sz w:val="22"/>
                <w:szCs w:val="22"/>
                <w:lang w:val="sr-Latn-ME"/>
              </w:rPr>
              <w:t>t</w:t>
            </w:r>
          </w:p>
        </w:tc>
        <w:tc>
          <w:tcPr>
            <w:tcW w:w="1275" w:type="dxa"/>
            <w:shd w:val="clear" w:color="auto" w:fill="FBD9F5"/>
          </w:tcPr>
          <w:p w14:paraId="1712CFD4" w14:textId="73353069" w:rsidR="00CB79B0" w:rsidRPr="00AE545F" w:rsidRDefault="008B2DB6" w:rsidP="00032C84">
            <w:pPr>
              <w:rPr>
                <w:i w:val="0"/>
                <w:iCs w:val="0"/>
                <w:sz w:val="22"/>
                <w:szCs w:val="22"/>
                <w:lang w:val="hr-HR"/>
              </w:rPr>
            </w:pPr>
            <w:r>
              <w:rPr>
                <w:i w:val="0"/>
                <w:iCs w:val="0"/>
                <w:sz w:val="22"/>
                <w:szCs w:val="22"/>
                <w:lang w:val="hr-HR"/>
              </w:rPr>
              <w:t xml:space="preserve">Sredstva će biti obezbijeđena kroz </w:t>
            </w:r>
            <w:r>
              <w:rPr>
                <w:i w:val="0"/>
                <w:iCs w:val="0"/>
                <w:sz w:val="22"/>
                <w:szCs w:val="22"/>
                <w:lang w:val="hr-HR"/>
              </w:rPr>
              <w:lastRenderedPageBreak/>
              <w:t>projekat GORA</w:t>
            </w:r>
          </w:p>
        </w:tc>
      </w:tr>
      <w:tr w:rsidR="007C0E06" w:rsidRPr="00AE545F" w14:paraId="76B0FB4E" w14:textId="77777777" w:rsidTr="00A162AB">
        <w:tblPrEx>
          <w:tblLook w:val="04A0" w:firstRow="1" w:lastRow="0" w:firstColumn="1" w:lastColumn="0" w:noHBand="0" w:noVBand="1"/>
        </w:tblPrEx>
        <w:tc>
          <w:tcPr>
            <w:tcW w:w="2196" w:type="dxa"/>
            <w:shd w:val="clear" w:color="auto" w:fill="FBD9F5"/>
          </w:tcPr>
          <w:p w14:paraId="63765884" w14:textId="59AEE85B" w:rsidR="00130C02" w:rsidRPr="00AE545F" w:rsidRDefault="00130C02" w:rsidP="00CB79B0">
            <w:pPr>
              <w:rPr>
                <w:i w:val="0"/>
                <w:iCs w:val="0"/>
                <w:sz w:val="22"/>
                <w:szCs w:val="22"/>
                <w:lang w:val="hr-HR"/>
              </w:rPr>
            </w:pPr>
            <w:r w:rsidRPr="00AE545F">
              <w:rPr>
                <w:b/>
                <w:bCs/>
                <w:i w:val="0"/>
                <w:iCs w:val="0"/>
                <w:sz w:val="22"/>
                <w:szCs w:val="22"/>
                <w:lang w:val="hr-HR"/>
              </w:rPr>
              <w:lastRenderedPageBreak/>
              <w:t>Akt</w:t>
            </w:r>
            <w:r w:rsidR="00555C4C">
              <w:rPr>
                <w:b/>
                <w:bCs/>
                <w:i w:val="0"/>
                <w:iCs w:val="0"/>
                <w:sz w:val="22"/>
                <w:szCs w:val="22"/>
                <w:lang w:val="hr-HR"/>
              </w:rPr>
              <w:t>ivnost 2</w:t>
            </w:r>
            <w:r w:rsidRPr="00AE545F">
              <w:rPr>
                <w:b/>
                <w:bCs/>
                <w:i w:val="0"/>
                <w:iCs w:val="0"/>
                <w:sz w:val="22"/>
                <w:szCs w:val="22"/>
                <w:lang w:val="hr-HR"/>
              </w:rPr>
              <w:t>.1.</w:t>
            </w:r>
            <w:r w:rsidR="00CB79B0">
              <w:rPr>
                <w:b/>
                <w:bCs/>
                <w:i w:val="0"/>
                <w:iCs w:val="0"/>
                <w:sz w:val="22"/>
                <w:szCs w:val="22"/>
                <w:lang w:val="hr-HR"/>
              </w:rPr>
              <w:t>3</w:t>
            </w:r>
            <w:r w:rsidRPr="00AE545F">
              <w:rPr>
                <w:b/>
                <w:bCs/>
                <w:i w:val="0"/>
                <w:iCs w:val="0"/>
                <w:sz w:val="22"/>
                <w:szCs w:val="22"/>
                <w:lang w:val="hr-HR"/>
              </w:rPr>
              <w:t>.</w:t>
            </w:r>
            <w:r w:rsidRPr="00AE545F">
              <w:rPr>
                <w:i w:val="0"/>
                <w:iCs w:val="0"/>
                <w:sz w:val="22"/>
                <w:szCs w:val="22"/>
                <w:lang w:val="hr-HR"/>
              </w:rPr>
              <w:t xml:space="preserve"> Orodnjavanje svih strateških  dokumenata i politika koji se donose na lokalnom nivou.</w:t>
            </w:r>
          </w:p>
        </w:tc>
        <w:tc>
          <w:tcPr>
            <w:tcW w:w="1676" w:type="dxa"/>
            <w:shd w:val="clear" w:color="auto" w:fill="FBD9F5"/>
          </w:tcPr>
          <w:p w14:paraId="4E2EBC09" w14:textId="77777777" w:rsidR="00130C02" w:rsidRPr="00AE545F" w:rsidRDefault="00130C02" w:rsidP="00032C84">
            <w:pPr>
              <w:rPr>
                <w:i w:val="0"/>
                <w:iCs w:val="0"/>
                <w:sz w:val="22"/>
                <w:szCs w:val="22"/>
                <w:lang w:val="hr-HR"/>
              </w:rPr>
            </w:pPr>
            <w:r w:rsidRPr="00AE545F">
              <w:rPr>
                <w:i w:val="0"/>
                <w:iCs w:val="0"/>
                <w:sz w:val="22"/>
                <w:szCs w:val="22"/>
                <w:lang w:val="hr-HR"/>
              </w:rPr>
              <w:t>Predstavnici/e: Službe predsjednika,</w:t>
            </w:r>
          </w:p>
          <w:p w14:paraId="71F07750" w14:textId="77777777" w:rsidR="00130C02" w:rsidRPr="00AE545F" w:rsidRDefault="00130C02" w:rsidP="00032C84">
            <w:pPr>
              <w:rPr>
                <w:i w:val="0"/>
                <w:iCs w:val="0"/>
                <w:sz w:val="22"/>
                <w:szCs w:val="22"/>
                <w:lang w:val="hr-HR"/>
              </w:rPr>
            </w:pPr>
            <w:r w:rsidRPr="00AE545F">
              <w:rPr>
                <w:i w:val="0"/>
                <w:iCs w:val="0"/>
                <w:sz w:val="22"/>
                <w:szCs w:val="22"/>
                <w:lang w:val="hr-HR"/>
              </w:rPr>
              <w:t>Službe SO,</w:t>
            </w:r>
          </w:p>
          <w:p w14:paraId="311E344B" w14:textId="77777777" w:rsidR="00130C02" w:rsidRPr="00AE545F" w:rsidRDefault="00130C02" w:rsidP="00032C84">
            <w:pPr>
              <w:rPr>
                <w:i w:val="0"/>
                <w:iCs w:val="0"/>
                <w:sz w:val="22"/>
                <w:szCs w:val="22"/>
                <w:lang w:val="hr-HR"/>
              </w:rPr>
            </w:pPr>
            <w:r w:rsidRPr="00AE545F">
              <w:rPr>
                <w:i w:val="0"/>
                <w:iCs w:val="0"/>
                <w:sz w:val="22"/>
                <w:szCs w:val="22"/>
                <w:lang w:val="hr-HR"/>
              </w:rPr>
              <w:t>Službe glavnog administratora,</w:t>
            </w:r>
          </w:p>
          <w:p w14:paraId="6EC9013A" w14:textId="77777777" w:rsidR="00130C02" w:rsidRPr="00AE545F" w:rsidRDefault="00130C02" w:rsidP="00032C84">
            <w:pPr>
              <w:rPr>
                <w:i w:val="0"/>
                <w:iCs w:val="0"/>
                <w:sz w:val="22"/>
                <w:szCs w:val="22"/>
                <w:lang w:val="hr-HR"/>
              </w:rPr>
            </w:pPr>
            <w:r w:rsidRPr="00AE545F">
              <w:rPr>
                <w:i w:val="0"/>
                <w:iCs w:val="0"/>
                <w:sz w:val="22"/>
                <w:szCs w:val="22"/>
                <w:lang w:val="hr-HR"/>
              </w:rPr>
              <w:t>Sekretarijata za finansije i ekonomski razvoj,</w:t>
            </w:r>
          </w:p>
          <w:p w14:paraId="30410210" w14:textId="77777777" w:rsidR="00130C02" w:rsidRPr="00AE545F" w:rsidRDefault="00130C02" w:rsidP="00032C84">
            <w:pPr>
              <w:rPr>
                <w:i w:val="0"/>
                <w:iCs w:val="0"/>
                <w:sz w:val="22"/>
                <w:szCs w:val="22"/>
                <w:lang w:val="hr-HR"/>
              </w:rPr>
            </w:pPr>
            <w:r w:rsidRPr="00AE545F">
              <w:rPr>
                <w:i w:val="0"/>
                <w:iCs w:val="0"/>
                <w:sz w:val="22"/>
                <w:szCs w:val="22"/>
                <w:lang w:val="hr-HR"/>
              </w:rPr>
              <w:lastRenderedPageBreak/>
              <w:t>Sekretarijata za uređenje prostora, zaštitu životne sredine i komunalno stambene poslove,</w:t>
            </w:r>
          </w:p>
          <w:p w14:paraId="48F8DA2E" w14:textId="77777777" w:rsidR="00130C02" w:rsidRPr="00AE545F" w:rsidRDefault="00130C02" w:rsidP="00032C84">
            <w:pPr>
              <w:rPr>
                <w:i w:val="0"/>
                <w:iCs w:val="0"/>
                <w:sz w:val="22"/>
                <w:szCs w:val="22"/>
                <w:lang w:val="hr-HR"/>
              </w:rPr>
            </w:pPr>
            <w:r w:rsidRPr="00AE545F">
              <w:rPr>
                <w:i w:val="0"/>
                <w:iCs w:val="0"/>
                <w:sz w:val="22"/>
                <w:szCs w:val="22"/>
                <w:lang w:val="hr-HR"/>
              </w:rPr>
              <w:t>Službe komunalne policije i inspekcije,</w:t>
            </w:r>
          </w:p>
          <w:p w14:paraId="0DD703A9" w14:textId="77777777" w:rsidR="00130C02" w:rsidRPr="00AE545F" w:rsidRDefault="00130C02" w:rsidP="00032C84">
            <w:pPr>
              <w:rPr>
                <w:i w:val="0"/>
                <w:iCs w:val="0"/>
                <w:sz w:val="22"/>
                <w:szCs w:val="22"/>
                <w:lang w:val="hr-HR"/>
              </w:rPr>
            </w:pPr>
            <w:r w:rsidRPr="00AE545F">
              <w:rPr>
                <w:i w:val="0"/>
                <w:iCs w:val="0"/>
                <w:sz w:val="22"/>
                <w:szCs w:val="22"/>
                <w:lang w:val="hr-HR"/>
              </w:rPr>
              <w:t>Sekretarijata za upravu i društvene djelatnosti,</w:t>
            </w:r>
          </w:p>
          <w:p w14:paraId="0CB421EB" w14:textId="77777777" w:rsidR="00130C02" w:rsidRPr="00AE545F" w:rsidRDefault="00130C02" w:rsidP="00032C84">
            <w:pPr>
              <w:rPr>
                <w:i w:val="0"/>
                <w:iCs w:val="0"/>
                <w:sz w:val="22"/>
                <w:szCs w:val="22"/>
                <w:lang w:val="hr-HR"/>
              </w:rPr>
            </w:pPr>
            <w:r w:rsidRPr="00AE545F">
              <w:rPr>
                <w:i w:val="0"/>
                <w:iCs w:val="0"/>
                <w:sz w:val="22"/>
                <w:szCs w:val="22"/>
                <w:lang w:val="hr-HR"/>
              </w:rPr>
              <w:t xml:space="preserve">Službe zaštite i spašavanja, </w:t>
            </w:r>
          </w:p>
          <w:p w14:paraId="7585FEB2" w14:textId="77777777" w:rsidR="00130C02" w:rsidRPr="00AE545F" w:rsidRDefault="00130C02" w:rsidP="00032C84">
            <w:pPr>
              <w:rPr>
                <w:i w:val="0"/>
                <w:iCs w:val="0"/>
                <w:sz w:val="22"/>
                <w:szCs w:val="22"/>
                <w:lang w:val="hr-HR"/>
              </w:rPr>
            </w:pPr>
            <w:r w:rsidRPr="00AE545F">
              <w:rPr>
                <w:i w:val="0"/>
                <w:iCs w:val="0"/>
                <w:sz w:val="22"/>
                <w:szCs w:val="22"/>
                <w:lang w:val="hr-HR"/>
              </w:rPr>
              <w:t>Agro-biznis info centra</w:t>
            </w:r>
          </w:p>
          <w:p w14:paraId="3088FA10" w14:textId="77777777" w:rsidR="00130C02" w:rsidRPr="00AE545F" w:rsidRDefault="00130C02" w:rsidP="00032C84">
            <w:pPr>
              <w:spacing w:after="0"/>
              <w:rPr>
                <w:i w:val="0"/>
                <w:iCs w:val="0"/>
                <w:sz w:val="22"/>
                <w:szCs w:val="22"/>
                <w:lang w:val="hr-HR"/>
              </w:rPr>
            </w:pPr>
          </w:p>
        </w:tc>
        <w:tc>
          <w:tcPr>
            <w:tcW w:w="1883" w:type="dxa"/>
            <w:shd w:val="clear" w:color="auto" w:fill="FBD9F5"/>
          </w:tcPr>
          <w:p w14:paraId="11EDF3FC" w14:textId="77777777" w:rsidR="00130C02" w:rsidRPr="00AE545F" w:rsidRDefault="00130C02" w:rsidP="00032C84">
            <w:pPr>
              <w:spacing w:after="0" w:line="240" w:lineRule="auto"/>
              <w:rPr>
                <w:rFonts w:eastAsia="Times New Roman"/>
                <w:i w:val="0"/>
                <w:iCs w:val="0"/>
                <w:sz w:val="22"/>
                <w:szCs w:val="22"/>
                <w:lang w:val="hr-HR" w:eastAsia="en-GB"/>
              </w:rPr>
            </w:pPr>
          </w:p>
          <w:p w14:paraId="70B5B88D" w14:textId="77777777" w:rsidR="00130C02" w:rsidRPr="00AE545F" w:rsidRDefault="00130C02" w:rsidP="00032C84">
            <w:pPr>
              <w:spacing w:after="0" w:line="240" w:lineRule="auto"/>
              <w:rPr>
                <w:rFonts w:eastAsia="Times New Roman"/>
                <w:i w:val="0"/>
                <w:iCs w:val="0"/>
                <w:sz w:val="22"/>
                <w:szCs w:val="22"/>
                <w:lang w:val="hr-HR" w:eastAsia="en-GB"/>
              </w:rPr>
            </w:pPr>
            <w:r w:rsidRPr="00AE545F">
              <w:rPr>
                <w:rFonts w:eastAsia="Times New Roman"/>
                <w:i w:val="0"/>
                <w:iCs w:val="0"/>
                <w:sz w:val="22"/>
                <w:szCs w:val="22"/>
                <w:lang w:val="hr-HR" w:eastAsia="en-GB"/>
              </w:rPr>
              <w:t>Svi lokalni strateški dokumenti su usklađeni –rodno senzibilni.</w:t>
            </w:r>
          </w:p>
        </w:tc>
        <w:tc>
          <w:tcPr>
            <w:tcW w:w="1557" w:type="dxa"/>
            <w:shd w:val="clear" w:color="auto" w:fill="FBD9F5"/>
          </w:tcPr>
          <w:p w14:paraId="0675E74C" w14:textId="77777777" w:rsidR="00130C02" w:rsidRPr="00AE545F" w:rsidRDefault="00130C02" w:rsidP="00032C84">
            <w:pPr>
              <w:jc w:val="center"/>
              <w:rPr>
                <w:i w:val="0"/>
                <w:iCs w:val="0"/>
                <w:sz w:val="22"/>
                <w:szCs w:val="22"/>
                <w:lang w:val="hr-HR"/>
              </w:rPr>
            </w:pPr>
            <w:r w:rsidRPr="00AE545F">
              <w:rPr>
                <w:i w:val="0"/>
                <w:iCs w:val="0"/>
                <w:sz w:val="22"/>
                <w:szCs w:val="22"/>
                <w:lang w:val="hr-HR"/>
              </w:rPr>
              <w:t>0</w:t>
            </w:r>
          </w:p>
        </w:tc>
        <w:tc>
          <w:tcPr>
            <w:tcW w:w="1870" w:type="dxa"/>
            <w:shd w:val="clear" w:color="auto" w:fill="FBD9F5"/>
          </w:tcPr>
          <w:p w14:paraId="7436FBA3" w14:textId="77777777" w:rsidR="00130C02" w:rsidRPr="00AE545F" w:rsidRDefault="00130C02" w:rsidP="00032C84">
            <w:pPr>
              <w:contextualSpacing/>
              <w:rPr>
                <w:i w:val="0"/>
                <w:iCs w:val="0"/>
                <w:sz w:val="22"/>
                <w:szCs w:val="22"/>
                <w:lang w:val="hr-HR"/>
              </w:rPr>
            </w:pPr>
            <w:r w:rsidRPr="00AE545F">
              <w:rPr>
                <w:i w:val="0"/>
                <w:iCs w:val="0"/>
                <w:sz w:val="22"/>
                <w:szCs w:val="22"/>
                <w:lang w:val="hr-HR"/>
              </w:rPr>
              <w:t>- Svi doneseni lokalni strateški dokumenti i politike do kraja 2026. imaju rodnu perspektivu</w:t>
            </w:r>
          </w:p>
          <w:p w14:paraId="7C60A2C8"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 Sva dokumenta koja su produkt lokalne administracije koriste rodno osjetljiv jezik.</w:t>
            </w:r>
          </w:p>
        </w:tc>
        <w:tc>
          <w:tcPr>
            <w:tcW w:w="1473" w:type="dxa"/>
            <w:shd w:val="clear" w:color="auto" w:fill="FBD9F5"/>
          </w:tcPr>
          <w:p w14:paraId="2251DB8D" w14:textId="77777777" w:rsidR="00130C02" w:rsidRPr="00AE545F" w:rsidRDefault="00130C02" w:rsidP="00032C84">
            <w:pPr>
              <w:rPr>
                <w:i w:val="0"/>
                <w:iCs w:val="0"/>
                <w:sz w:val="22"/>
                <w:szCs w:val="22"/>
                <w:lang w:val="hr-HR"/>
              </w:rPr>
            </w:pPr>
            <w:r w:rsidRPr="00AE545F">
              <w:rPr>
                <w:i w:val="0"/>
                <w:iCs w:val="0"/>
                <w:sz w:val="22"/>
                <w:szCs w:val="22"/>
                <w:lang w:val="hr-HR"/>
              </w:rPr>
              <w:t xml:space="preserve">Kontinuirano </w:t>
            </w:r>
          </w:p>
        </w:tc>
        <w:tc>
          <w:tcPr>
            <w:tcW w:w="2671" w:type="dxa"/>
            <w:shd w:val="clear" w:color="auto" w:fill="FBD9F5"/>
          </w:tcPr>
          <w:p w14:paraId="396084AB"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Rukovodioci službi/sekretarijata</w:t>
            </w:r>
          </w:p>
        </w:tc>
        <w:tc>
          <w:tcPr>
            <w:tcW w:w="1275" w:type="dxa"/>
            <w:shd w:val="clear" w:color="auto" w:fill="FBD9F5"/>
          </w:tcPr>
          <w:p w14:paraId="46CE62CC" w14:textId="470B3FA4" w:rsidR="00130C02" w:rsidRPr="00AE545F" w:rsidRDefault="00AE4940" w:rsidP="00032C84">
            <w:pPr>
              <w:rPr>
                <w:i w:val="0"/>
                <w:iCs w:val="0"/>
                <w:sz w:val="22"/>
                <w:szCs w:val="22"/>
                <w:lang w:val="hr-HR"/>
              </w:rPr>
            </w:pPr>
            <w:r>
              <w:rPr>
                <w:i w:val="0"/>
                <w:iCs w:val="0"/>
                <w:sz w:val="22"/>
                <w:szCs w:val="22"/>
                <w:lang w:val="hr-HR"/>
              </w:rPr>
              <w:t>0</w:t>
            </w:r>
          </w:p>
        </w:tc>
      </w:tr>
      <w:tr w:rsidR="00AE545F" w:rsidRPr="00AE545F" w14:paraId="6B3CB4A0" w14:textId="77777777" w:rsidTr="00AE4940">
        <w:tblPrEx>
          <w:tblLook w:val="04A0" w:firstRow="1" w:lastRow="0" w:firstColumn="1" w:lastColumn="0" w:noHBand="0" w:noVBand="1"/>
        </w:tblPrEx>
        <w:tc>
          <w:tcPr>
            <w:tcW w:w="14601" w:type="dxa"/>
            <w:gridSpan w:val="8"/>
            <w:shd w:val="clear" w:color="auto" w:fill="FBD9F5"/>
          </w:tcPr>
          <w:p w14:paraId="5B14E1F8" w14:textId="7473EC97" w:rsidR="00257B30" w:rsidRPr="00AE545F" w:rsidRDefault="00257B30" w:rsidP="00257B30">
            <w:pPr>
              <w:rPr>
                <w:b/>
                <w:bCs/>
                <w:i w:val="0"/>
                <w:iCs w:val="0"/>
                <w:sz w:val="24"/>
                <w:szCs w:val="24"/>
                <w:lang w:val="hr-HR"/>
              </w:rPr>
            </w:pPr>
            <w:r>
              <w:rPr>
                <w:b/>
                <w:bCs/>
                <w:i w:val="0"/>
                <w:iCs w:val="0"/>
                <w:sz w:val="24"/>
                <w:szCs w:val="24"/>
                <w:lang w:val="hr-HR"/>
              </w:rPr>
              <w:lastRenderedPageBreak/>
              <w:t>Mjera  2</w:t>
            </w:r>
            <w:r w:rsidRPr="00AE545F">
              <w:rPr>
                <w:rFonts w:eastAsia="Times New Roman"/>
                <w:b/>
                <w:bCs/>
                <w:i w:val="0"/>
                <w:iCs w:val="0"/>
                <w:sz w:val="24"/>
                <w:szCs w:val="24"/>
                <w:lang w:eastAsia="en-GB"/>
              </w:rPr>
              <w:t>.</w:t>
            </w:r>
            <w:r>
              <w:rPr>
                <w:rFonts w:eastAsia="Times New Roman"/>
                <w:b/>
                <w:bCs/>
                <w:i w:val="0"/>
                <w:iCs w:val="0"/>
                <w:sz w:val="24"/>
                <w:szCs w:val="24"/>
                <w:lang w:eastAsia="en-GB"/>
              </w:rPr>
              <w:t>2</w:t>
            </w:r>
            <w:r w:rsidRPr="00AE545F">
              <w:rPr>
                <w:rFonts w:eastAsia="Times New Roman"/>
                <w:b/>
                <w:bCs/>
                <w:i w:val="0"/>
                <w:iCs w:val="0"/>
                <w:sz w:val="24"/>
                <w:szCs w:val="24"/>
                <w:lang w:val="hr-HR" w:eastAsia="en-GB"/>
              </w:rPr>
              <w:t>.</w:t>
            </w:r>
          </w:p>
          <w:p w14:paraId="3C74E331" w14:textId="550AC987" w:rsidR="00130C02" w:rsidRPr="00AE545F" w:rsidRDefault="00257B30" w:rsidP="00257B30">
            <w:pPr>
              <w:rPr>
                <w:b/>
                <w:bCs/>
                <w:i w:val="0"/>
                <w:iCs w:val="0"/>
                <w:sz w:val="22"/>
                <w:szCs w:val="22"/>
                <w:lang w:val="hr-HR"/>
              </w:rPr>
            </w:pPr>
            <w:r w:rsidRPr="00257B30">
              <w:rPr>
                <w:rFonts w:eastAsia="Times New Roman"/>
                <w:b/>
                <w:bCs/>
                <w:i w:val="0"/>
                <w:iCs w:val="0"/>
                <w:sz w:val="24"/>
                <w:szCs w:val="24"/>
                <w:lang w:val="hr-HR" w:eastAsia="en-GB"/>
              </w:rPr>
              <w:t>Postepeno uvođenje rodno odgovornog budžetiranja</w:t>
            </w:r>
          </w:p>
        </w:tc>
      </w:tr>
      <w:tr w:rsidR="00527B57" w:rsidRPr="00AE545F" w14:paraId="59BBF1D1" w14:textId="77777777" w:rsidTr="00A162AB">
        <w:tblPrEx>
          <w:tblLook w:val="04A0" w:firstRow="1" w:lastRow="0" w:firstColumn="1" w:lastColumn="0" w:noHBand="0" w:noVBand="1"/>
        </w:tblPrEx>
        <w:trPr>
          <w:trHeight w:val="303"/>
        </w:trPr>
        <w:tc>
          <w:tcPr>
            <w:tcW w:w="2196" w:type="dxa"/>
            <w:vMerge w:val="restart"/>
            <w:shd w:val="clear" w:color="auto" w:fill="FBD9F5"/>
          </w:tcPr>
          <w:p w14:paraId="12EA5890" w14:textId="77777777" w:rsidR="00130C02" w:rsidRPr="00AE545F" w:rsidRDefault="00130C02" w:rsidP="00032C84">
            <w:pPr>
              <w:rPr>
                <w:sz w:val="22"/>
                <w:szCs w:val="22"/>
                <w:lang w:val="hr-HR"/>
              </w:rPr>
            </w:pPr>
            <w:r w:rsidRPr="00AE545F">
              <w:rPr>
                <w:sz w:val="22"/>
                <w:szCs w:val="22"/>
                <w:lang w:val="hr-HR"/>
              </w:rPr>
              <w:t>Opis aktivnosti</w:t>
            </w:r>
          </w:p>
        </w:tc>
        <w:tc>
          <w:tcPr>
            <w:tcW w:w="1676" w:type="dxa"/>
            <w:vMerge w:val="restart"/>
            <w:shd w:val="clear" w:color="auto" w:fill="FBD9F5"/>
          </w:tcPr>
          <w:p w14:paraId="43543825" w14:textId="77777777" w:rsidR="00130C02" w:rsidRPr="00AE545F" w:rsidRDefault="00130C02" w:rsidP="00032C84">
            <w:pPr>
              <w:jc w:val="center"/>
              <w:rPr>
                <w:sz w:val="22"/>
                <w:szCs w:val="22"/>
                <w:lang w:val="sr-Cyrl-CS"/>
              </w:rPr>
            </w:pPr>
            <w:r w:rsidRPr="00AE545F">
              <w:rPr>
                <w:sz w:val="22"/>
                <w:szCs w:val="22"/>
                <w:lang w:val="sr-Cyrl-CS"/>
              </w:rPr>
              <w:t>Ciljna grupa</w:t>
            </w:r>
          </w:p>
        </w:tc>
        <w:tc>
          <w:tcPr>
            <w:tcW w:w="1883" w:type="dxa"/>
            <w:vMerge w:val="restart"/>
            <w:shd w:val="clear" w:color="auto" w:fill="FBD9F5"/>
          </w:tcPr>
          <w:p w14:paraId="10FAC740" w14:textId="77777777" w:rsidR="00130C02" w:rsidRPr="00AE545F" w:rsidRDefault="00130C02" w:rsidP="00032C84">
            <w:pPr>
              <w:spacing w:after="0"/>
              <w:jc w:val="center"/>
              <w:rPr>
                <w:sz w:val="22"/>
                <w:szCs w:val="22"/>
                <w:lang w:val="sr-Cyrl-CS"/>
              </w:rPr>
            </w:pPr>
            <w:r w:rsidRPr="00AE545F">
              <w:rPr>
                <w:sz w:val="22"/>
                <w:szCs w:val="22"/>
                <w:lang w:val="sr-Cyrl-CS"/>
              </w:rPr>
              <w:t>Očekivani</w:t>
            </w:r>
          </w:p>
          <w:p w14:paraId="7FBA93A0" w14:textId="77777777" w:rsidR="00130C02" w:rsidRPr="00AE545F" w:rsidRDefault="00130C02" w:rsidP="00032C84">
            <w:pPr>
              <w:spacing w:after="0"/>
              <w:jc w:val="center"/>
              <w:rPr>
                <w:sz w:val="22"/>
                <w:szCs w:val="22"/>
                <w:lang w:val="sr-Cyrl-CS"/>
              </w:rPr>
            </w:pPr>
            <w:r w:rsidRPr="00AE545F">
              <w:rPr>
                <w:sz w:val="22"/>
                <w:szCs w:val="22"/>
                <w:lang w:val="sr-Cyrl-CS"/>
              </w:rPr>
              <w:t>rezultati</w:t>
            </w:r>
          </w:p>
        </w:tc>
        <w:tc>
          <w:tcPr>
            <w:tcW w:w="3427" w:type="dxa"/>
            <w:gridSpan w:val="2"/>
            <w:shd w:val="clear" w:color="auto" w:fill="FBD9F5"/>
          </w:tcPr>
          <w:p w14:paraId="33BE55DD" w14:textId="77777777" w:rsidR="00130C02" w:rsidRPr="00AE545F" w:rsidRDefault="00130C02" w:rsidP="00032C84">
            <w:pPr>
              <w:jc w:val="center"/>
              <w:rPr>
                <w:sz w:val="22"/>
                <w:szCs w:val="22"/>
                <w:lang w:val="hr-HR"/>
              </w:rPr>
            </w:pPr>
            <w:r w:rsidRPr="00AE545F">
              <w:rPr>
                <w:sz w:val="22"/>
                <w:szCs w:val="22"/>
                <w:lang w:val="hr-HR"/>
              </w:rPr>
              <w:t>Indikatori</w:t>
            </w:r>
          </w:p>
        </w:tc>
        <w:tc>
          <w:tcPr>
            <w:tcW w:w="1473" w:type="dxa"/>
            <w:vMerge w:val="restart"/>
            <w:shd w:val="clear" w:color="auto" w:fill="FBD9F5"/>
          </w:tcPr>
          <w:p w14:paraId="27F0D8FA" w14:textId="77777777" w:rsidR="00130C02" w:rsidRPr="00AE545F" w:rsidRDefault="00130C02" w:rsidP="00032C84">
            <w:pPr>
              <w:spacing w:after="0"/>
              <w:jc w:val="center"/>
              <w:rPr>
                <w:sz w:val="22"/>
                <w:szCs w:val="22"/>
                <w:lang w:val="sr-Cyrl-CS"/>
              </w:rPr>
            </w:pPr>
            <w:r w:rsidRPr="00AE545F">
              <w:rPr>
                <w:sz w:val="22"/>
                <w:szCs w:val="22"/>
                <w:lang w:val="sr-Cyrl-CS"/>
              </w:rPr>
              <w:t>Vremenski</w:t>
            </w:r>
          </w:p>
          <w:p w14:paraId="5DC0B28E" w14:textId="77777777" w:rsidR="00130C02" w:rsidRPr="00AE545F" w:rsidRDefault="00130C02" w:rsidP="00032C84">
            <w:pPr>
              <w:spacing w:after="0"/>
              <w:jc w:val="center"/>
              <w:rPr>
                <w:sz w:val="22"/>
                <w:szCs w:val="22"/>
                <w:lang w:val="sr-Cyrl-CS"/>
              </w:rPr>
            </w:pPr>
            <w:r w:rsidRPr="00AE545F">
              <w:rPr>
                <w:sz w:val="22"/>
                <w:szCs w:val="22"/>
                <w:lang w:val="sr-Cyrl-CS"/>
              </w:rPr>
              <w:t>rok</w:t>
            </w:r>
          </w:p>
        </w:tc>
        <w:tc>
          <w:tcPr>
            <w:tcW w:w="2671" w:type="dxa"/>
            <w:vMerge w:val="restart"/>
            <w:shd w:val="clear" w:color="auto" w:fill="FBD9F5"/>
          </w:tcPr>
          <w:p w14:paraId="448ED338" w14:textId="77777777" w:rsidR="00130C02" w:rsidRPr="00AE545F" w:rsidRDefault="00130C02" w:rsidP="00032C84">
            <w:pPr>
              <w:spacing w:after="0"/>
              <w:jc w:val="center"/>
              <w:rPr>
                <w:sz w:val="22"/>
                <w:szCs w:val="22"/>
                <w:lang w:val="sr-Cyrl-CS"/>
              </w:rPr>
            </w:pPr>
            <w:r w:rsidRPr="00AE545F">
              <w:rPr>
                <w:sz w:val="22"/>
                <w:szCs w:val="22"/>
                <w:lang w:val="sr-Cyrl-CS"/>
              </w:rPr>
              <w:t>Nosioci</w:t>
            </w:r>
          </w:p>
          <w:p w14:paraId="3649D8D2" w14:textId="77777777" w:rsidR="00130C02" w:rsidRPr="00AE545F" w:rsidRDefault="00130C02" w:rsidP="00032C84">
            <w:pPr>
              <w:spacing w:after="0"/>
              <w:jc w:val="center"/>
              <w:rPr>
                <w:sz w:val="22"/>
                <w:szCs w:val="22"/>
                <w:lang w:val="sr-Cyrl-CS"/>
              </w:rPr>
            </w:pPr>
            <w:r w:rsidRPr="00AE545F">
              <w:rPr>
                <w:sz w:val="22"/>
                <w:szCs w:val="22"/>
                <w:lang w:val="sr-Cyrl-CS"/>
              </w:rPr>
              <w:t>aktivnosti</w:t>
            </w:r>
          </w:p>
        </w:tc>
        <w:tc>
          <w:tcPr>
            <w:tcW w:w="1275" w:type="dxa"/>
            <w:vMerge w:val="restart"/>
            <w:shd w:val="clear" w:color="auto" w:fill="FBD9F5"/>
          </w:tcPr>
          <w:p w14:paraId="4A0FC316" w14:textId="77777777" w:rsidR="00130C02" w:rsidRPr="00AE545F" w:rsidRDefault="00130C02" w:rsidP="00032C84">
            <w:pPr>
              <w:jc w:val="center"/>
              <w:rPr>
                <w:sz w:val="22"/>
                <w:szCs w:val="22"/>
                <w:lang w:val="sr-Cyrl-CS"/>
              </w:rPr>
            </w:pPr>
            <w:r w:rsidRPr="00AE545F">
              <w:rPr>
                <w:sz w:val="22"/>
                <w:szCs w:val="22"/>
                <w:lang w:val="sr-Cyrl-CS"/>
              </w:rPr>
              <w:t>Budžet</w:t>
            </w:r>
          </w:p>
        </w:tc>
      </w:tr>
      <w:tr w:rsidR="007C0E06" w:rsidRPr="00AE545F" w14:paraId="6FB7D6CB" w14:textId="77777777" w:rsidTr="00A162AB">
        <w:tblPrEx>
          <w:tblLook w:val="04A0" w:firstRow="1" w:lastRow="0" w:firstColumn="1" w:lastColumn="0" w:noHBand="0" w:noVBand="1"/>
        </w:tblPrEx>
        <w:trPr>
          <w:trHeight w:val="302"/>
        </w:trPr>
        <w:tc>
          <w:tcPr>
            <w:tcW w:w="2196" w:type="dxa"/>
            <w:vMerge/>
          </w:tcPr>
          <w:p w14:paraId="1A38BC10" w14:textId="77777777" w:rsidR="00130C02" w:rsidRPr="00AE545F" w:rsidRDefault="00130C02" w:rsidP="00032C84">
            <w:pPr>
              <w:rPr>
                <w:sz w:val="22"/>
                <w:szCs w:val="22"/>
                <w:lang w:val="hr-HR"/>
              </w:rPr>
            </w:pPr>
          </w:p>
        </w:tc>
        <w:tc>
          <w:tcPr>
            <w:tcW w:w="1676" w:type="dxa"/>
            <w:vMerge/>
          </w:tcPr>
          <w:p w14:paraId="0D938330" w14:textId="77777777" w:rsidR="00130C02" w:rsidRPr="00AE545F" w:rsidRDefault="00130C02" w:rsidP="00032C84">
            <w:pPr>
              <w:jc w:val="center"/>
              <w:rPr>
                <w:sz w:val="22"/>
                <w:szCs w:val="22"/>
                <w:lang w:val="sr-Cyrl-CS"/>
              </w:rPr>
            </w:pPr>
          </w:p>
        </w:tc>
        <w:tc>
          <w:tcPr>
            <w:tcW w:w="1883" w:type="dxa"/>
            <w:vMerge/>
          </w:tcPr>
          <w:p w14:paraId="6F1C85F3" w14:textId="77777777" w:rsidR="00130C02" w:rsidRPr="00AE545F" w:rsidRDefault="00130C02" w:rsidP="00032C84">
            <w:pPr>
              <w:spacing w:after="0"/>
              <w:jc w:val="center"/>
              <w:rPr>
                <w:sz w:val="22"/>
                <w:szCs w:val="22"/>
                <w:lang w:val="sr-Cyrl-CS"/>
              </w:rPr>
            </w:pPr>
          </w:p>
        </w:tc>
        <w:tc>
          <w:tcPr>
            <w:tcW w:w="1557" w:type="dxa"/>
            <w:shd w:val="clear" w:color="auto" w:fill="FBD9F5"/>
          </w:tcPr>
          <w:p w14:paraId="344BC05A" w14:textId="77777777" w:rsidR="00130C02" w:rsidRPr="00AE545F" w:rsidRDefault="00130C02" w:rsidP="00032C84">
            <w:pPr>
              <w:jc w:val="center"/>
              <w:rPr>
                <w:sz w:val="22"/>
                <w:szCs w:val="22"/>
                <w:lang w:val="hr-HR"/>
              </w:rPr>
            </w:pPr>
            <w:r w:rsidRPr="00AE545F">
              <w:rPr>
                <w:sz w:val="22"/>
                <w:szCs w:val="22"/>
                <w:lang w:val="hr-HR"/>
              </w:rPr>
              <w:t>početni</w:t>
            </w:r>
          </w:p>
        </w:tc>
        <w:tc>
          <w:tcPr>
            <w:tcW w:w="1870" w:type="dxa"/>
            <w:shd w:val="clear" w:color="auto" w:fill="FBD9F5"/>
          </w:tcPr>
          <w:p w14:paraId="591F06F3" w14:textId="77777777" w:rsidR="00130C02" w:rsidRPr="00AE545F" w:rsidRDefault="00130C02" w:rsidP="00032C84">
            <w:pPr>
              <w:jc w:val="center"/>
              <w:rPr>
                <w:sz w:val="22"/>
                <w:szCs w:val="22"/>
                <w:lang w:val="hr-HR"/>
              </w:rPr>
            </w:pPr>
            <w:r w:rsidRPr="00AE545F">
              <w:rPr>
                <w:sz w:val="22"/>
                <w:szCs w:val="22"/>
                <w:lang w:val="hr-HR"/>
              </w:rPr>
              <w:t>planirani</w:t>
            </w:r>
          </w:p>
        </w:tc>
        <w:tc>
          <w:tcPr>
            <w:tcW w:w="1473" w:type="dxa"/>
            <w:vMerge/>
          </w:tcPr>
          <w:p w14:paraId="165A7258" w14:textId="77777777" w:rsidR="00130C02" w:rsidRPr="00AE545F" w:rsidRDefault="00130C02" w:rsidP="00032C84">
            <w:pPr>
              <w:spacing w:after="0"/>
              <w:jc w:val="center"/>
              <w:rPr>
                <w:sz w:val="22"/>
                <w:szCs w:val="22"/>
                <w:lang w:val="sr-Cyrl-CS"/>
              </w:rPr>
            </w:pPr>
          </w:p>
        </w:tc>
        <w:tc>
          <w:tcPr>
            <w:tcW w:w="2671" w:type="dxa"/>
            <w:vMerge/>
          </w:tcPr>
          <w:p w14:paraId="26E15A2F" w14:textId="77777777" w:rsidR="00130C02" w:rsidRPr="00AE545F" w:rsidRDefault="00130C02" w:rsidP="00032C84">
            <w:pPr>
              <w:spacing w:after="0"/>
              <w:jc w:val="center"/>
              <w:rPr>
                <w:sz w:val="22"/>
                <w:szCs w:val="22"/>
                <w:lang w:val="sr-Cyrl-CS"/>
              </w:rPr>
            </w:pPr>
          </w:p>
        </w:tc>
        <w:tc>
          <w:tcPr>
            <w:tcW w:w="1275" w:type="dxa"/>
            <w:vMerge/>
          </w:tcPr>
          <w:p w14:paraId="2E4D8A1A" w14:textId="77777777" w:rsidR="00130C02" w:rsidRPr="00AE545F" w:rsidRDefault="00130C02" w:rsidP="00032C84">
            <w:pPr>
              <w:jc w:val="center"/>
              <w:rPr>
                <w:sz w:val="22"/>
                <w:szCs w:val="22"/>
                <w:lang w:val="sr-Cyrl-CS"/>
              </w:rPr>
            </w:pPr>
          </w:p>
        </w:tc>
      </w:tr>
      <w:tr w:rsidR="007C0E06" w:rsidRPr="00AE545F" w14:paraId="1AF6D524" w14:textId="77777777" w:rsidTr="00A162AB">
        <w:tblPrEx>
          <w:tblLook w:val="04A0" w:firstRow="1" w:lastRow="0" w:firstColumn="1" w:lastColumn="0" w:noHBand="0" w:noVBand="1"/>
        </w:tblPrEx>
        <w:trPr>
          <w:trHeight w:val="254"/>
        </w:trPr>
        <w:tc>
          <w:tcPr>
            <w:tcW w:w="2196" w:type="dxa"/>
            <w:shd w:val="clear" w:color="auto" w:fill="FBD9F5"/>
          </w:tcPr>
          <w:p w14:paraId="7A34CDB6" w14:textId="7D2E8391" w:rsidR="00F92808" w:rsidRPr="007C0E06" w:rsidRDefault="00F92808" w:rsidP="007C0E06">
            <w:pPr>
              <w:spacing w:after="100" w:afterAutospacing="1" w:line="240" w:lineRule="auto"/>
              <w:rPr>
                <w:rFonts w:eastAsia="Times New Roman"/>
                <w:i w:val="0"/>
                <w:iCs w:val="0"/>
                <w:sz w:val="22"/>
                <w:szCs w:val="22"/>
                <w:lang w:val="hr-HR" w:eastAsia="en-GB"/>
              </w:rPr>
            </w:pPr>
            <w:r w:rsidRPr="00AE545F">
              <w:rPr>
                <w:rFonts w:eastAsia="Times New Roman"/>
                <w:b/>
                <w:bCs/>
                <w:i w:val="0"/>
                <w:iCs w:val="0"/>
                <w:sz w:val="22"/>
                <w:szCs w:val="22"/>
                <w:lang w:val="hr-HR" w:eastAsia="en-GB"/>
              </w:rPr>
              <w:lastRenderedPageBreak/>
              <w:t xml:space="preserve">Aktivnost </w:t>
            </w:r>
            <w:r>
              <w:rPr>
                <w:rFonts w:eastAsia="Times New Roman"/>
                <w:b/>
                <w:bCs/>
                <w:i w:val="0"/>
                <w:iCs w:val="0"/>
                <w:sz w:val="22"/>
                <w:szCs w:val="22"/>
                <w:lang w:val="hr-HR" w:eastAsia="en-GB"/>
              </w:rPr>
              <w:t xml:space="preserve">2.2.1.  </w:t>
            </w:r>
            <w:r w:rsidR="007C0E06" w:rsidRPr="007C0E06">
              <w:rPr>
                <w:rFonts w:eastAsia="Times New Roman"/>
                <w:i w:val="0"/>
                <w:iCs w:val="0"/>
                <w:sz w:val="22"/>
                <w:szCs w:val="22"/>
                <w:lang w:val="hr-HR" w:eastAsia="en-GB"/>
              </w:rPr>
              <w:t>Analiza</w:t>
            </w:r>
            <w:r w:rsidR="007C0E06">
              <w:rPr>
                <w:rFonts w:eastAsia="Times New Roman"/>
                <w:i w:val="0"/>
                <w:iCs w:val="0"/>
                <w:sz w:val="22"/>
                <w:szCs w:val="22"/>
                <w:lang w:val="hr-HR" w:eastAsia="en-GB"/>
              </w:rPr>
              <w:t xml:space="preserve"> </w:t>
            </w:r>
            <w:r w:rsidR="007C0E06" w:rsidRPr="007C0E06">
              <w:rPr>
                <w:rFonts w:eastAsia="Times New Roman"/>
                <w:i w:val="0"/>
                <w:iCs w:val="0"/>
                <w:sz w:val="22"/>
                <w:szCs w:val="22"/>
                <w:lang w:val="hr-HR" w:eastAsia="en-GB"/>
              </w:rPr>
              <w:t>budžetskog</w:t>
            </w:r>
            <w:r w:rsidR="007C0E06">
              <w:rPr>
                <w:rFonts w:eastAsia="Times New Roman"/>
                <w:i w:val="0"/>
                <w:iCs w:val="0"/>
                <w:sz w:val="22"/>
                <w:szCs w:val="22"/>
                <w:lang w:val="hr-HR" w:eastAsia="en-GB"/>
              </w:rPr>
              <w:t xml:space="preserve"> </w:t>
            </w:r>
            <w:r w:rsidR="007C0E06" w:rsidRPr="007C0E06">
              <w:rPr>
                <w:rFonts w:eastAsia="Times New Roman"/>
                <w:i w:val="0"/>
                <w:iCs w:val="0"/>
                <w:sz w:val="22"/>
                <w:szCs w:val="22"/>
                <w:lang w:val="hr-HR" w:eastAsia="en-GB"/>
              </w:rPr>
              <w:t>ciklusa</w:t>
            </w:r>
            <w:r w:rsidR="007C0E06">
              <w:rPr>
                <w:rFonts w:eastAsia="Times New Roman"/>
                <w:i w:val="0"/>
                <w:iCs w:val="0"/>
                <w:sz w:val="22"/>
                <w:szCs w:val="22"/>
                <w:lang w:val="hr-HR" w:eastAsia="en-GB"/>
              </w:rPr>
              <w:t xml:space="preserve"> </w:t>
            </w:r>
            <w:r w:rsidR="007C0E06" w:rsidRPr="007C0E06">
              <w:rPr>
                <w:rFonts w:eastAsia="Times New Roman"/>
                <w:i w:val="0"/>
                <w:iCs w:val="0"/>
                <w:sz w:val="22"/>
                <w:szCs w:val="22"/>
                <w:lang w:val="hr-HR" w:eastAsia="en-GB"/>
              </w:rPr>
              <w:t>primjenom ROB</w:t>
            </w:r>
            <w:r w:rsidR="007C0E06">
              <w:rPr>
                <w:rFonts w:eastAsia="Times New Roman"/>
                <w:i w:val="0"/>
                <w:iCs w:val="0"/>
                <w:sz w:val="22"/>
                <w:szCs w:val="22"/>
                <w:lang w:val="hr-HR" w:eastAsia="en-GB"/>
              </w:rPr>
              <w:t xml:space="preserve"> </w:t>
            </w:r>
            <w:r w:rsidR="007C0E06" w:rsidRPr="007C0E06">
              <w:rPr>
                <w:rFonts w:eastAsia="Times New Roman"/>
                <w:i w:val="0"/>
                <w:iCs w:val="0"/>
                <w:sz w:val="22"/>
                <w:szCs w:val="22"/>
                <w:lang w:val="hr-HR" w:eastAsia="en-GB"/>
              </w:rPr>
              <w:t>alata</w:t>
            </w:r>
            <w:r>
              <w:rPr>
                <w:rFonts w:eastAsia="Times New Roman"/>
                <w:i w:val="0"/>
                <w:iCs w:val="0"/>
                <w:sz w:val="22"/>
                <w:szCs w:val="22"/>
                <w:lang w:val="hr-HR" w:eastAsia="en-GB"/>
              </w:rPr>
              <w:t xml:space="preserve">. </w:t>
            </w:r>
          </w:p>
        </w:tc>
        <w:tc>
          <w:tcPr>
            <w:tcW w:w="1676" w:type="dxa"/>
            <w:shd w:val="clear" w:color="auto" w:fill="FBD9F5"/>
          </w:tcPr>
          <w:p w14:paraId="63CB11FE" w14:textId="77777777" w:rsidR="00F92808" w:rsidRPr="00AE545F" w:rsidRDefault="00F92808" w:rsidP="00F92808">
            <w:pPr>
              <w:rPr>
                <w:i w:val="0"/>
                <w:iCs w:val="0"/>
                <w:sz w:val="22"/>
                <w:szCs w:val="22"/>
                <w:lang w:val="hr-HR"/>
              </w:rPr>
            </w:pPr>
            <w:r w:rsidRPr="00AE545F">
              <w:rPr>
                <w:i w:val="0"/>
                <w:iCs w:val="0"/>
                <w:sz w:val="22"/>
                <w:szCs w:val="22"/>
                <w:lang w:val="hr-HR"/>
              </w:rPr>
              <w:t>Predstavnici/e: Službe predsjednika,</w:t>
            </w:r>
          </w:p>
          <w:p w14:paraId="007E19D0" w14:textId="77777777" w:rsidR="00F92808" w:rsidRPr="00AE545F" w:rsidRDefault="00F92808" w:rsidP="00F92808">
            <w:pPr>
              <w:rPr>
                <w:i w:val="0"/>
                <w:iCs w:val="0"/>
                <w:sz w:val="22"/>
                <w:szCs w:val="22"/>
                <w:lang w:val="hr-HR"/>
              </w:rPr>
            </w:pPr>
            <w:r w:rsidRPr="00AE545F">
              <w:rPr>
                <w:i w:val="0"/>
                <w:iCs w:val="0"/>
                <w:sz w:val="22"/>
                <w:szCs w:val="22"/>
                <w:lang w:val="hr-HR"/>
              </w:rPr>
              <w:t>Službe SO,</w:t>
            </w:r>
          </w:p>
          <w:p w14:paraId="00B1008E" w14:textId="77777777" w:rsidR="00F92808" w:rsidRPr="00AE545F" w:rsidRDefault="00F92808" w:rsidP="00F92808">
            <w:pPr>
              <w:rPr>
                <w:i w:val="0"/>
                <w:iCs w:val="0"/>
                <w:sz w:val="22"/>
                <w:szCs w:val="22"/>
                <w:lang w:val="hr-HR"/>
              </w:rPr>
            </w:pPr>
            <w:r w:rsidRPr="00AE545F">
              <w:rPr>
                <w:i w:val="0"/>
                <w:iCs w:val="0"/>
                <w:sz w:val="22"/>
                <w:szCs w:val="22"/>
                <w:lang w:val="hr-HR"/>
              </w:rPr>
              <w:t>Službe glavnog administratora,</w:t>
            </w:r>
          </w:p>
          <w:p w14:paraId="216EFFB6" w14:textId="77777777" w:rsidR="00F92808" w:rsidRPr="00AE545F" w:rsidRDefault="00F92808" w:rsidP="00F92808">
            <w:pPr>
              <w:rPr>
                <w:i w:val="0"/>
                <w:iCs w:val="0"/>
                <w:sz w:val="22"/>
                <w:szCs w:val="22"/>
                <w:lang w:val="hr-HR"/>
              </w:rPr>
            </w:pPr>
            <w:r w:rsidRPr="00AE545F">
              <w:rPr>
                <w:i w:val="0"/>
                <w:iCs w:val="0"/>
                <w:sz w:val="22"/>
                <w:szCs w:val="22"/>
                <w:lang w:val="hr-HR"/>
              </w:rPr>
              <w:t>Sekretarijata za finansije i ekonomski razvoj,</w:t>
            </w:r>
          </w:p>
          <w:p w14:paraId="3A54A9F7" w14:textId="77777777" w:rsidR="00F92808" w:rsidRPr="00AE545F" w:rsidRDefault="00F92808" w:rsidP="00F92808">
            <w:pPr>
              <w:rPr>
                <w:i w:val="0"/>
                <w:iCs w:val="0"/>
                <w:sz w:val="22"/>
                <w:szCs w:val="22"/>
                <w:lang w:val="hr-HR"/>
              </w:rPr>
            </w:pPr>
            <w:r w:rsidRPr="00AE545F">
              <w:rPr>
                <w:i w:val="0"/>
                <w:iCs w:val="0"/>
                <w:sz w:val="22"/>
                <w:szCs w:val="22"/>
                <w:lang w:val="hr-HR"/>
              </w:rPr>
              <w:t>Sekretarijata za uređenje prostora, zaštitu životne sredine i komunalno stambene poslove,</w:t>
            </w:r>
          </w:p>
          <w:p w14:paraId="5D0946CD" w14:textId="77777777" w:rsidR="00F92808" w:rsidRPr="00AE545F" w:rsidRDefault="00F92808" w:rsidP="00F92808">
            <w:pPr>
              <w:rPr>
                <w:i w:val="0"/>
                <w:iCs w:val="0"/>
                <w:sz w:val="22"/>
                <w:szCs w:val="22"/>
                <w:lang w:val="hr-HR"/>
              </w:rPr>
            </w:pPr>
            <w:r w:rsidRPr="00AE545F">
              <w:rPr>
                <w:i w:val="0"/>
                <w:iCs w:val="0"/>
                <w:sz w:val="22"/>
                <w:szCs w:val="22"/>
                <w:lang w:val="hr-HR"/>
              </w:rPr>
              <w:t>Službe komunalne policije i inspekcije,</w:t>
            </w:r>
          </w:p>
          <w:p w14:paraId="47EE155E" w14:textId="77777777" w:rsidR="00F92808" w:rsidRPr="00AE545F" w:rsidRDefault="00F92808" w:rsidP="00F92808">
            <w:pPr>
              <w:rPr>
                <w:i w:val="0"/>
                <w:iCs w:val="0"/>
                <w:sz w:val="22"/>
                <w:szCs w:val="22"/>
                <w:lang w:val="hr-HR"/>
              </w:rPr>
            </w:pPr>
            <w:r w:rsidRPr="00AE545F">
              <w:rPr>
                <w:i w:val="0"/>
                <w:iCs w:val="0"/>
                <w:sz w:val="22"/>
                <w:szCs w:val="22"/>
                <w:lang w:val="hr-HR"/>
              </w:rPr>
              <w:t>Sekretarijata za upravu i društvene djelatnosti,</w:t>
            </w:r>
          </w:p>
          <w:p w14:paraId="13B68A66" w14:textId="77777777" w:rsidR="00F92808" w:rsidRPr="00AE545F" w:rsidRDefault="00F92808" w:rsidP="00F92808">
            <w:pPr>
              <w:rPr>
                <w:i w:val="0"/>
                <w:iCs w:val="0"/>
                <w:sz w:val="22"/>
                <w:szCs w:val="22"/>
                <w:lang w:val="hr-HR"/>
              </w:rPr>
            </w:pPr>
            <w:r w:rsidRPr="00AE545F">
              <w:rPr>
                <w:i w:val="0"/>
                <w:iCs w:val="0"/>
                <w:sz w:val="22"/>
                <w:szCs w:val="22"/>
                <w:lang w:val="hr-HR"/>
              </w:rPr>
              <w:lastRenderedPageBreak/>
              <w:t xml:space="preserve">Službe zaštite i spašavanja, </w:t>
            </w:r>
          </w:p>
          <w:p w14:paraId="5CE816F6" w14:textId="77777777" w:rsidR="00F92808" w:rsidRPr="00AE545F" w:rsidRDefault="00F92808" w:rsidP="00F92808">
            <w:pPr>
              <w:rPr>
                <w:i w:val="0"/>
                <w:iCs w:val="0"/>
                <w:sz w:val="22"/>
                <w:szCs w:val="22"/>
                <w:lang w:val="hr-HR"/>
              </w:rPr>
            </w:pPr>
            <w:r w:rsidRPr="00AE545F">
              <w:rPr>
                <w:i w:val="0"/>
                <w:iCs w:val="0"/>
                <w:sz w:val="22"/>
                <w:szCs w:val="22"/>
                <w:lang w:val="hr-HR"/>
              </w:rPr>
              <w:t>Agro-biznis info centra</w:t>
            </w:r>
          </w:p>
          <w:p w14:paraId="62440812" w14:textId="77777777" w:rsidR="00F92808" w:rsidRPr="00AE545F" w:rsidRDefault="00F92808" w:rsidP="00F92808">
            <w:pPr>
              <w:spacing w:after="100" w:afterAutospacing="1" w:line="240" w:lineRule="auto"/>
              <w:jc w:val="center"/>
              <w:rPr>
                <w:sz w:val="22"/>
                <w:szCs w:val="22"/>
                <w:lang w:val="sr-Latn-ME"/>
              </w:rPr>
            </w:pPr>
          </w:p>
        </w:tc>
        <w:tc>
          <w:tcPr>
            <w:tcW w:w="1883" w:type="dxa"/>
            <w:shd w:val="clear" w:color="auto" w:fill="FBD9F5"/>
          </w:tcPr>
          <w:p w14:paraId="03788682" w14:textId="1F6B6FDB" w:rsidR="00B04DE1" w:rsidRPr="00AE545F" w:rsidRDefault="00B04DE1" w:rsidP="00B04DE1">
            <w:pPr>
              <w:spacing w:after="100" w:afterAutospacing="1" w:line="240" w:lineRule="auto"/>
              <w:rPr>
                <w:i w:val="0"/>
                <w:iCs w:val="0"/>
                <w:sz w:val="22"/>
                <w:szCs w:val="22"/>
              </w:rPr>
            </w:pPr>
            <w:r w:rsidRPr="00AE545F">
              <w:rPr>
                <w:rFonts w:cs="Cambria"/>
                <w:i w:val="0"/>
                <w:iCs w:val="0"/>
                <w:sz w:val="22"/>
                <w:szCs w:val="22"/>
              </w:rPr>
              <w:lastRenderedPageBreak/>
              <w:t>Poboljšani kapaciteti</w:t>
            </w:r>
            <w:r w:rsidR="00920E9E">
              <w:rPr>
                <w:rFonts w:cs="Cambria"/>
                <w:i w:val="0"/>
                <w:iCs w:val="0"/>
                <w:sz w:val="22"/>
                <w:szCs w:val="22"/>
              </w:rPr>
              <w:t xml:space="preserve"> donosioca odluka i službenika </w:t>
            </w:r>
            <w:r w:rsidRPr="00AE545F">
              <w:rPr>
                <w:rFonts w:cs="Cambria"/>
                <w:i w:val="0"/>
                <w:iCs w:val="0"/>
                <w:sz w:val="22"/>
                <w:szCs w:val="22"/>
              </w:rPr>
              <w:t>u opštini Žabljak</w:t>
            </w:r>
            <w:r w:rsidR="007C0E06" w:rsidRPr="007C0E06">
              <w:rPr>
                <w:i w:val="0"/>
                <w:iCs w:val="0"/>
                <w:sz w:val="22"/>
                <w:szCs w:val="22"/>
              </w:rPr>
              <w:t xml:space="preserve"> za</w:t>
            </w:r>
            <w:r w:rsidR="007C0E06">
              <w:rPr>
                <w:i w:val="0"/>
                <w:iCs w:val="0"/>
                <w:sz w:val="22"/>
                <w:szCs w:val="22"/>
              </w:rPr>
              <w:t xml:space="preserve"> </w:t>
            </w:r>
            <w:r w:rsidR="007C0E06" w:rsidRPr="007C0E06">
              <w:rPr>
                <w:i w:val="0"/>
                <w:iCs w:val="0"/>
                <w:sz w:val="22"/>
                <w:szCs w:val="22"/>
              </w:rPr>
              <w:t>preduzimanje</w:t>
            </w:r>
            <w:r w:rsidR="007C0E06">
              <w:rPr>
                <w:i w:val="0"/>
                <w:iCs w:val="0"/>
                <w:sz w:val="22"/>
                <w:szCs w:val="22"/>
              </w:rPr>
              <w:t xml:space="preserve"> </w:t>
            </w:r>
            <w:r w:rsidR="007C0E06" w:rsidRPr="007C0E06">
              <w:rPr>
                <w:i w:val="0"/>
                <w:iCs w:val="0"/>
                <w:sz w:val="22"/>
                <w:szCs w:val="22"/>
              </w:rPr>
              <w:t>posebnih mjera za</w:t>
            </w:r>
            <w:r w:rsidR="007C0E06">
              <w:rPr>
                <w:i w:val="0"/>
                <w:iCs w:val="0"/>
                <w:sz w:val="22"/>
                <w:szCs w:val="22"/>
              </w:rPr>
              <w:t xml:space="preserve"> </w:t>
            </w:r>
            <w:r w:rsidR="007C0E06" w:rsidRPr="007C0E06">
              <w:rPr>
                <w:i w:val="0"/>
                <w:iCs w:val="0"/>
                <w:sz w:val="22"/>
                <w:szCs w:val="22"/>
              </w:rPr>
              <w:t>rodnu analizu kao</w:t>
            </w:r>
            <w:r w:rsidR="007C0E06">
              <w:rPr>
                <w:i w:val="0"/>
                <w:iCs w:val="0"/>
                <w:sz w:val="22"/>
                <w:szCs w:val="22"/>
              </w:rPr>
              <w:t xml:space="preserve"> </w:t>
            </w:r>
            <w:r w:rsidR="007C0E06" w:rsidRPr="007C0E06">
              <w:rPr>
                <w:i w:val="0"/>
                <w:iCs w:val="0"/>
                <w:sz w:val="22"/>
                <w:szCs w:val="22"/>
              </w:rPr>
              <w:t>preduslov za</w:t>
            </w:r>
            <w:r w:rsidR="007C0E06">
              <w:rPr>
                <w:i w:val="0"/>
                <w:iCs w:val="0"/>
                <w:sz w:val="22"/>
                <w:szCs w:val="22"/>
              </w:rPr>
              <w:t xml:space="preserve"> </w:t>
            </w:r>
            <w:r w:rsidR="007C0E06" w:rsidRPr="007C0E06">
              <w:rPr>
                <w:i w:val="0"/>
                <w:iCs w:val="0"/>
                <w:sz w:val="22"/>
                <w:szCs w:val="22"/>
              </w:rPr>
              <w:t>uvođenje rodnog</w:t>
            </w:r>
            <w:r w:rsidR="007C0E06">
              <w:rPr>
                <w:i w:val="0"/>
                <w:iCs w:val="0"/>
                <w:sz w:val="22"/>
                <w:szCs w:val="22"/>
              </w:rPr>
              <w:t xml:space="preserve"> </w:t>
            </w:r>
            <w:r w:rsidR="007C0E06" w:rsidRPr="007C0E06">
              <w:rPr>
                <w:i w:val="0"/>
                <w:iCs w:val="0"/>
                <w:sz w:val="22"/>
                <w:szCs w:val="22"/>
              </w:rPr>
              <w:t>budžetiranja</w:t>
            </w:r>
            <w:r>
              <w:rPr>
                <w:i w:val="0"/>
                <w:iCs w:val="0"/>
                <w:sz w:val="22"/>
                <w:szCs w:val="22"/>
              </w:rPr>
              <w:t>.</w:t>
            </w:r>
            <w:r w:rsidR="007C0E06">
              <w:rPr>
                <w:i w:val="0"/>
                <w:iCs w:val="0"/>
                <w:sz w:val="22"/>
                <w:szCs w:val="22"/>
              </w:rPr>
              <w:t xml:space="preserve"> </w:t>
            </w:r>
          </w:p>
          <w:p w14:paraId="65657A09" w14:textId="50F40122" w:rsidR="00F92808" w:rsidRPr="00AE545F" w:rsidRDefault="00F92808" w:rsidP="00B04DE1">
            <w:pPr>
              <w:spacing w:after="100" w:afterAutospacing="1" w:line="240" w:lineRule="auto"/>
              <w:rPr>
                <w:i w:val="0"/>
                <w:iCs w:val="0"/>
                <w:sz w:val="22"/>
                <w:szCs w:val="22"/>
              </w:rPr>
            </w:pPr>
          </w:p>
        </w:tc>
        <w:tc>
          <w:tcPr>
            <w:tcW w:w="1557" w:type="dxa"/>
            <w:shd w:val="clear" w:color="auto" w:fill="FBD9F5"/>
          </w:tcPr>
          <w:p w14:paraId="0107888F" w14:textId="77777777" w:rsidR="00F92808" w:rsidRPr="00AE545F" w:rsidRDefault="00F92808" w:rsidP="00F92808">
            <w:pPr>
              <w:spacing w:after="100" w:afterAutospacing="1" w:line="240" w:lineRule="auto"/>
              <w:rPr>
                <w:lang w:val="sr-Cyrl-CS"/>
              </w:rPr>
            </w:pPr>
          </w:p>
          <w:p w14:paraId="190E8EE6" w14:textId="77777777" w:rsidR="00F92808" w:rsidRPr="00AE545F" w:rsidRDefault="00F92808" w:rsidP="00F92808">
            <w:pPr>
              <w:pStyle w:val="ColorfulList-Accent11"/>
              <w:spacing w:after="100" w:afterAutospacing="1" w:line="240" w:lineRule="auto"/>
              <w:ind w:left="0"/>
              <w:rPr>
                <w:i w:val="0"/>
                <w:iCs w:val="0"/>
                <w:sz w:val="22"/>
                <w:szCs w:val="22"/>
                <w:lang w:val="hr-HR" w:eastAsia="en-US"/>
              </w:rPr>
            </w:pPr>
          </w:p>
          <w:p w14:paraId="5E8CC2D4" w14:textId="77777777" w:rsidR="00F92808" w:rsidRPr="00AE545F" w:rsidRDefault="00F92808" w:rsidP="00F92808">
            <w:pPr>
              <w:pStyle w:val="ColorfulList-Accent11"/>
              <w:spacing w:after="100" w:afterAutospacing="1" w:line="240" w:lineRule="auto"/>
              <w:ind w:left="360"/>
              <w:rPr>
                <w:i w:val="0"/>
                <w:iCs w:val="0"/>
                <w:sz w:val="22"/>
                <w:szCs w:val="22"/>
                <w:lang w:val="hr-HR" w:eastAsia="en-US"/>
              </w:rPr>
            </w:pPr>
          </w:p>
          <w:p w14:paraId="591B29F9" w14:textId="41A77A9C" w:rsidR="00F92808" w:rsidRPr="00AE545F" w:rsidRDefault="00F92808" w:rsidP="00F92808">
            <w:pPr>
              <w:pStyle w:val="ColorfulList-Accent11"/>
              <w:spacing w:after="100" w:afterAutospacing="1" w:line="240" w:lineRule="auto"/>
              <w:ind w:left="360"/>
              <w:rPr>
                <w:i w:val="0"/>
                <w:iCs w:val="0"/>
                <w:sz w:val="22"/>
                <w:szCs w:val="22"/>
                <w:lang w:val="hr-HR" w:eastAsia="en-US"/>
              </w:rPr>
            </w:pPr>
            <w:r>
              <w:rPr>
                <w:i w:val="0"/>
                <w:iCs w:val="0"/>
                <w:sz w:val="22"/>
                <w:szCs w:val="22"/>
                <w:lang w:val="hr-HR" w:eastAsia="en-US"/>
              </w:rPr>
              <w:t>0</w:t>
            </w:r>
          </w:p>
        </w:tc>
        <w:tc>
          <w:tcPr>
            <w:tcW w:w="1870" w:type="dxa"/>
            <w:shd w:val="clear" w:color="auto" w:fill="FBD9F5"/>
          </w:tcPr>
          <w:p w14:paraId="3C701816" w14:textId="71518E39" w:rsidR="00527B57" w:rsidRPr="00527B57" w:rsidRDefault="00527B57" w:rsidP="00527B57">
            <w:pPr>
              <w:rPr>
                <w:i w:val="0"/>
                <w:iCs w:val="0"/>
                <w:sz w:val="22"/>
                <w:szCs w:val="22"/>
                <w:lang w:val="hr-HR"/>
              </w:rPr>
            </w:pPr>
            <w:r w:rsidRPr="00527B57">
              <w:rPr>
                <w:i w:val="0"/>
                <w:iCs w:val="0"/>
                <w:sz w:val="22"/>
                <w:szCs w:val="22"/>
                <w:lang w:val="hr-HR"/>
              </w:rPr>
              <w:t>Izvještaj situacione analize budžeta sa rodnog aspekta</w:t>
            </w:r>
          </w:p>
          <w:p w14:paraId="0DB4B3C7" w14:textId="54B80000" w:rsidR="00F92808" w:rsidRPr="00527B57" w:rsidRDefault="00527B57" w:rsidP="00527B57">
            <w:pPr>
              <w:rPr>
                <w:sz w:val="22"/>
                <w:szCs w:val="22"/>
                <w:lang w:val="hr-HR"/>
              </w:rPr>
            </w:pPr>
            <w:r w:rsidRPr="00527B57">
              <w:rPr>
                <w:i w:val="0"/>
                <w:iCs w:val="0"/>
                <w:sz w:val="22"/>
                <w:szCs w:val="22"/>
                <w:lang w:val="hr-HR"/>
              </w:rPr>
              <w:t>Preporuke za uvođenje ROB u budžet 2026</w:t>
            </w:r>
            <w:r w:rsidRPr="00527B57">
              <w:rPr>
                <w:sz w:val="22"/>
                <w:szCs w:val="22"/>
                <w:lang w:val="hr-HR"/>
              </w:rPr>
              <w:t>.</w:t>
            </w:r>
            <w:r w:rsidR="00265125">
              <w:rPr>
                <w:sz w:val="22"/>
                <w:szCs w:val="22"/>
                <w:lang w:val="hr-HR"/>
              </w:rPr>
              <w:t xml:space="preserve"> </w:t>
            </w:r>
            <w:r w:rsidR="00265125" w:rsidRPr="00265125">
              <w:rPr>
                <w:i w:val="0"/>
                <w:iCs w:val="0"/>
                <w:sz w:val="22"/>
                <w:szCs w:val="22"/>
                <w:lang w:val="hr-HR"/>
              </w:rPr>
              <w:t>godine.</w:t>
            </w:r>
          </w:p>
          <w:p w14:paraId="68619B28" w14:textId="2AD83A3F" w:rsidR="00F92808" w:rsidRPr="00AE545F" w:rsidRDefault="00F92808" w:rsidP="00F92808">
            <w:pPr>
              <w:ind w:left="360"/>
              <w:rPr>
                <w:lang w:val="hr-HR"/>
              </w:rPr>
            </w:pPr>
          </w:p>
        </w:tc>
        <w:tc>
          <w:tcPr>
            <w:tcW w:w="1473" w:type="dxa"/>
            <w:shd w:val="clear" w:color="auto" w:fill="FBD9F5"/>
          </w:tcPr>
          <w:p w14:paraId="038A316A" w14:textId="77777777" w:rsidR="00F92808" w:rsidRPr="00AE545F" w:rsidRDefault="00F92808" w:rsidP="00F92808">
            <w:pPr>
              <w:spacing w:after="100" w:afterAutospacing="1" w:line="240" w:lineRule="auto"/>
              <w:rPr>
                <w:i w:val="0"/>
                <w:iCs w:val="0"/>
                <w:sz w:val="22"/>
                <w:szCs w:val="22"/>
              </w:rPr>
            </w:pPr>
          </w:p>
          <w:p w14:paraId="679667DA" w14:textId="6F7B340F" w:rsidR="00F92808" w:rsidRPr="00AE545F" w:rsidRDefault="00265125" w:rsidP="00F92808">
            <w:pPr>
              <w:pStyle w:val="ColorfulList-Accent11"/>
              <w:spacing w:after="100" w:afterAutospacing="1" w:line="240" w:lineRule="auto"/>
              <w:ind w:left="0"/>
              <w:rPr>
                <w:i w:val="0"/>
                <w:iCs w:val="0"/>
                <w:sz w:val="22"/>
                <w:szCs w:val="22"/>
                <w:lang w:val="en-US" w:eastAsia="en-US"/>
              </w:rPr>
            </w:pPr>
            <w:r>
              <w:rPr>
                <w:i w:val="0"/>
                <w:iCs w:val="0"/>
                <w:sz w:val="22"/>
                <w:szCs w:val="22"/>
                <w:lang w:val="en-US" w:eastAsia="en-US"/>
              </w:rPr>
              <w:t>Februar 2026. godine.</w:t>
            </w:r>
          </w:p>
        </w:tc>
        <w:tc>
          <w:tcPr>
            <w:tcW w:w="2671" w:type="dxa"/>
            <w:shd w:val="clear" w:color="auto" w:fill="FBD9F5"/>
          </w:tcPr>
          <w:p w14:paraId="342CA30C" w14:textId="44C00D23" w:rsidR="00527B57" w:rsidRDefault="00527B57" w:rsidP="00F92808">
            <w:pPr>
              <w:pStyle w:val="ColorfulList-Accent11"/>
              <w:spacing w:after="100" w:afterAutospacing="1" w:line="240" w:lineRule="auto"/>
              <w:ind w:left="360"/>
              <w:rPr>
                <w:i w:val="0"/>
                <w:iCs w:val="0"/>
                <w:sz w:val="22"/>
                <w:szCs w:val="22"/>
                <w:lang w:val="sr-Latn-ME" w:eastAsia="en-US"/>
              </w:rPr>
            </w:pPr>
            <w:r w:rsidRPr="00AE545F">
              <w:rPr>
                <w:i w:val="0"/>
                <w:iCs w:val="0"/>
                <w:sz w:val="22"/>
                <w:szCs w:val="22"/>
                <w:lang w:val="hr-HR"/>
              </w:rPr>
              <w:t>Sekretarijat za upravu i društvene djelatnosti</w:t>
            </w:r>
            <w:r>
              <w:rPr>
                <w:i w:val="0"/>
                <w:iCs w:val="0"/>
                <w:sz w:val="22"/>
                <w:szCs w:val="22"/>
                <w:lang w:val="sr-Latn-ME" w:eastAsia="en-US"/>
              </w:rPr>
              <w:t xml:space="preserve"> </w:t>
            </w:r>
          </w:p>
          <w:p w14:paraId="2467FF76" w14:textId="77777777" w:rsidR="00527B57" w:rsidRDefault="00527B57" w:rsidP="00F92808">
            <w:pPr>
              <w:pStyle w:val="ColorfulList-Accent11"/>
              <w:spacing w:after="100" w:afterAutospacing="1" w:line="240" w:lineRule="auto"/>
              <w:ind w:left="360"/>
              <w:rPr>
                <w:i w:val="0"/>
                <w:iCs w:val="0"/>
                <w:sz w:val="22"/>
                <w:szCs w:val="22"/>
                <w:lang w:val="sr-Latn-ME" w:eastAsia="en-US"/>
              </w:rPr>
            </w:pPr>
          </w:p>
          <w:p w14:paraId="6B748A56" w14:textId="2F77DD0D" w:rsidR="00F92808" w:rsidRDefault="00527B57" w:rsidP="00F92808">
            <w:pPr>
              <w:pStyle w:val="ColorfulList-Accent11"/>
              <w:spacing w:after="100" w:afterAutospacing="1" w:line="240" w:lineRule="auto"/>
              <w:ind w:left="360"/>
              <w:rPr>
                <w:i w:val="0"/>
                <w:iCs w:val="0"/>
                <w:sz w:val="22"/>
                <w:szCs w:val="22"/>
                <w:lang w:val="sr-Latn-ME" w:eastAsia="en-US"/>
              </w:rPr>
            </w:pPr>
            <w:r>
              <w:rPr>
                <w:i w:val="0"/>
                <w:iCs w:val="0"/>
                <w:sz w:val="22"/>
                <w:szCs w:val="22"/>
                <w:lang w:val="sr-Latn-ME" w:eastAsia="en-US"/>
              </w:rPr>
              <w:t>Sekretarijat za finansije i ekonomski razvoj</w:t>
            </w:r>
          </w:p>
          <w:p w14:paraId="25106C69" w14:textId="77777777" w:rsidR="00527B57" w:rsidRDefault="00527B57" w:rsidP="00F92808">
            <w:pPr>
              <w:pStyle w:val="ColorfulList-Accent11"/>
              <w:spacing w:after="100" w:afterAutospacing="1" w:line="240" w:lineRule="auto"/>
              <w:ind w:left="360"/>
              <w:rPr>
                <w:i w:val="0"/>
                <w:iCs w:val="0"/>
                <w:sz w:val="22"/>
                <w:szCs w:val="22"/>
                <w:lang w:val="sr-Latn-ME" w:eastAsia="en-US"/>
              </w:rPr>
            </w:pPr>
          </w:p>
          <w:p w14:paraId="77E133A0" w14:textId="138147C1" w:rsidR="00527B57" w:rsidRPr="00527B57" w:rsidRDefault="00527B57" w:rsidP="00F92808">
            <w:pPr>
              <w:pStyle w:val="ColorfulList-Accent11"/>
              <w:spacing w:after="100" w:afterAutospacing="1" w:line="240" w:lineRule="auto"/>
              <w:ind w:left="360"/>
              <w:rPr>
                <w:i w:val="0"/>
                <w:iCs w:val="0"/>
                <w:sz w:val="22"/>
                <w:szCs w:val="22"/>
                <w:lang w:val="sr-Latn-ME" w:eastAsia="en-US"/>
              </w:rPr>
            </w:pPr>
          </w:p>
        </w:tc>
        <w:tc>
          <w:tcPr>
            <w:tcW w:w="1275" w:type="dxa"/>
            <w:shd w:val="clear" w:color="auto" w:fill="FBD9F5"/>
          </w:tcPr>
          <w:p w14:paraId="158667B4" w14:textId="79117552" w:rsidR="00F92808" w:rsidRPr="00527B57" w:rsidRDefault="00AE4940" w:rsidP="00F92808">
            <w:pPr>
              <w:spacing w:after="100" w:afterAutospacing="1" w:line="240" w:lineRule="auto"/>
              <w:rPr>
                <w:i w:val="0"/>
                <w:iCs w:val="0"/>
                <w:lang w:val="de-DE"/>
              </w:rPr>
            </w:pPr>
            <w:r>
              <w:rPr>
                <w:i w:val="0"/>
                <w:iCs w:val="0"/>
                <w:lang w:val="de-DE"/>
              </w:rPr>
              <w:t>500,00</w:t>
            </w:r>
          </w:p>
          <w:p w14:paraId="6045317D" w14:textId="77777777" w:rsidR="00F92808" w:rsidRPr="00AE545F" w:rsidRDefault="00F92808" w:rsidP="00F92808">
            <w:pPr>
              <w:spacing w:after="100" w:afterAutospacing="1" w:line="240" w:lineRule="auto"/>
              <w:rPr>
                <w:lang w:val="de-DE"/>
              </w:rPr>
            </w:pPr>
          </w:p>
          <w:p w14:paraId="59888517" w14:textId="77777777" w:rsidR="00F92808" w:rsidRPr="00AE545F" w:rsidRDefault="00F92808" w:rsidP="00F92808">
            <w:pPr>
              <w:spacing w:after="100" w:afterAutospacing="1" w:line="240" w:lineRule="auto"/>
              <w:rPr>
                <w:lang w:val="de-DE"/>
              </w:rPr>
            </w:pPr>
          </w:p>
          <w:p w14:paraId="6566A6C9" w14:textId="2D32CF80" w:rsidR="00F92808" w:rsidRPr="00AE545F" w:rsidRDefault="00F92808" w:rsidP="00F92808">
            <w:pPr>
              <w:spacing w:after="100" w:afterAutospacing="1" w:line="240" w:lineRule="auto"/>
              <w:rPr>
                <w:i w:val="0"/>
                <w:iCs w:val="0"/>
                <w:sz w:val="22"/>
                <w:szCs w:val="22"/>
                <w:lang w:val="de-DE"/>
              </w:rPr>
            </w:pPr>
          </w:p>
          <w:p w14:paraId="2E194849" w14:textId="1ADAB2EE" w:rsidR="00F92808" w:rsidRPr="00AE545F" w:rsidRDefault="00F92808" w:rsidP="00F92808">
            <w:pPr>
              <w:spacing w:after="100" w:afterAutospacing="1" w:line="240" w:lineRule="auto"/>
              <w:rPr>
                <w:i w:val="0"/>
                <w:iCs w:val="0"/>
                <w:sz w:val="22"/>
                <w:szCs w:val="22"/>
                <w:lang w:val="de-DE"/>
              </w:rPr>
            </w:pPr>
            <w:r w:rsidRPr="00AE545F">
              <w:rPr>
                <w:i w:val="0"/>
                <w:iCs w:val="0"/>
                <w:sz w:val="22"/>
                <w:szCs w:val="22"/>
                <w:lang w:val="de-DE"/>
              </w:rPr>
              <w:t xml:space="preserve"> </w:t>
            </w:r>
          </w:p>
        </w:tc>
      </w:tr>
    </w:tbl>
    <w:p w14:paraId="720571BF" w14:textId="77777777" w:rsidR="002C7EB4" w:rsidRPr="009A74FC" w:rsidRDefault="002C7EB4" w:rsidP="00B66167">
      <w:pPr>
        <w:rPr>
          <w:b/>
          <w:color w:val="48432A"/>
        </w:rPr>
      </w:pPr>
    </w:p>
    <w:tbl>
      <w:tblPr>
        <w:tblW w:w="14601" w:type="dxa"/>
        <w:tblInd w:w="-441"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BD9F5"/>
        <w:tblLayout w:type="fixed"/>
        <w:tblLook w:val="0000" w:firstRow="0" w:lastRow="0" w:firstColumn="0" w:lastColumn="0" w:noHBand="0" w:noVBand="0"/>
      </w:tblPr>
      <w:tblGrid>
        <w:gridCol w:w="2829"/>
        <w:gridCol w:w="1660"/>
        <w:gridCol w:w="6"/>
        <w:gridCol w:w="1767"/>
        <w:gridCol w:w="14"/>
        <w:gridCol w:w="1219"/>
        <w:gridCol w:w="2025"/>
        <w:gridCol w:w="112"/>
        <w:gridCol w:w="1241"/>
        <w:gridCol w:w="2453"/>
        <w:gridCol w:w="1275"/>
      </w:tblGrid>
      <w:tr w:rsidR="00AE545F" w:rsidRPr="00AE545F" w14:paraId="78B3F6A9" w14:textId="77777777" w:rsidTr="00AE4940">
        <w:trPr>
          <w:trHeight w:val="772"/>
        </w:trPr>
        <w:tc>
          <w:tcPr>
            <w:tcW w:w="14601" w:type="dxa"/>
            <w:gridSpan w:val="11"/>
            <w:shd w:val="clear" w:color="auto" w:fill="FBD9F5"/>
          </w:tcPr>
          <w:p w14:paraId="55E9A851" w14:textId="77777777" w:rsidR="00130C02" w:rsidRPr="00AE545F" w:rsidRDefault="00212D63" w:rsidP="00032C84">
            <w:pPr>
              <w:tabs>
                <w:tab w:val="left" w:pos="8760"/>
              </w:tabs>
              <w:rPr>
                <w:b/>
                <w:bCs/>
                <w:i w:val="0"/>
                <w:iCs w:val="0"/>
                <w:sz w:val="24"/>
                <w:szCs w:val="24"/>
                <w:lang w:val="hr-HR"/>
              </w:rPr>
            </w:pPr>
            <w:r>
              <w:rPr>
                <w:b/>
                <w:bCs/>
                <w:i w:val="0"/>
                <w:iCs w:val="0"/>
                <w:sz w:val="24"/>
                <w:szCs w:val="24"/>
                <w:lang w:val="hr-HR"/>
              </w:rPr>
              <w:t>Operativni cilj 3</w:t>
            </w:r>
            <w:r w:rsidR="00130C02" w:rsidRPr="00AE545F">
              <w:rPr>
                <w:b/>
                <w:bCs/>
                <w:i w:val="0"/>
                <w:iCs w:val="0"/>
                <w:sz w:val="24"/>
                <w:szCs w:val="24"/>
                <w:lang w:val="hr-HR"/>
              </w:rPr>
              <w:t>:</w:t>
            </w:r>
            <w:r w:rsidR="00130C02" w:rsidRPr="00AE545F">
              <w:rPr>
                <w:b/>
                <w:bCs/>
                <w:i w:val="0"/>
                <w:iCs w:val="0"/>
                <w:sz w:val="24"/>
                <w:szCs w:val="24"/>
                <w:lang w:val="hr-HR"/>
              </w:rPr>
              <w:tab/>
            </w:r>
          </w:p>
          <w:p w14:paraId="7FEB15E5" w14:textId="77777777" w:rsidR="00130C02" w:rsidRPr="00AE545F" w:rsidRDefault="00130C02" w:rsidP="00032C84">
            <w:pPr>
              <w:rPr>
                <w:b/>
                <w:bCs/>
                <w:i w:val="0"/>
                <w:iCs w:val="0"/>
                <w:lang w:val="hr-HR"/>
              </w:rPr>
            </w:pPr>
            <w:r w:rsidRPr="00AE545F">
              <w:rPr>
                <w:rFonts w:eastAsia="Times New Roman"/>
                <w:b/>
                <w:bCs/>
                <w:i w:val="0"/>
                <w:iCs w:val="0"/>
                <w:sz w:val="24"/>
                <w:szCs w:val="24"/>
                <w:lang w:val="hr-HR" w:eastAsia="en-GB"/>
              </w:rPr>
              <w:t>Uvođenje principa rodne ravnopravnosti u sve nivoe obrazovanja</w:t>
            </w:r>
          </w:p>
        </w:tc>
      </w:tr>
      <w:tr w:rsidR="00AE545F" w:rsidRPr="00AE545F" w14:paraId="084F9B01" w14:textId="77777777" w:rsidTr="00AE4940">
        <w:trPr>
          <w:trHeight w:val="617"/>
        </w:trPr>
        <w:tc>
          <w:tcPr>
            <w:tcW w:w="14601" w:type="dxa"/>
            <w:gridSpan w:val="11"/>
            <w:shd w:val="clear" w:color="auto" w:fill="FBD9F5"/>
          </w:tcPr>
          <w:p w14:paraId="2B0AB6FE" w14:textId="77777777" w:rsidR="00130C02" w:rsidRPr="00AE545F" w:rsidRDefault="00212D63" w:rsidP="00032C84">
            <w:pPr>
              <w:rPr>
                <w:rFonts w:eastAsia="Times New Roman"/>
                <w:b/>
                <w:bCs/>
                <w:i w:val="0"/>
                <w:iCs w:val="0"/>
                <w:sz w:val="24"/>
                <w:szCs w:val="24"/>
                <w:lang w:eastAsia="en-GB"/>
              </w:rPr>
            </w:pPr>
            <w:r>
              <w:rPr>
                <w:rFonts w:eastAsia="Times New Roman"/>
                <w:b/>
                <w:bCs/>
                <w:i w:val="0"/>
                <w:iCs w:val="0"/>
                <w:sz w:val="24"/>
                <w:szCs w:val="24"/>
                <w:lang w:val="hr-HR" w:eastAsia="en-GB"/>
              </w:rPr>
              <w:t>Mjera 3</w:t>
            </w:r>
            <w:r w:rsidR="00130C02" w:rsidRPr="00AE545F">
              <w:rPr>
                <w:rFonts w:eastAsia="Times New Roman"/>
                <w:b/>
                <w:bCs/>
                <w:i w:val="0"/>
                <w:iCs w:val="0"/>
                <w:sz w:val="24"/>
                <w:szCs w:val="24"/>
                <w:lang w:val="hr-HR" w:eastAsia="en-GB"/>
              </w:rPr>
              <w:t>.1</w:t>
            </w:r>
            <w:r w:rsidR="00130C02" w:rsidRPr="00AE545F">
              <w:rPr>
                <w:rFonts w:eastAsia="Times New Roman"/>
                <w:b/>
                <w:bCs/>
                <w:i w:val="0"/>
                <w:iCs w:val="0"/>
                <w:sz w:val="24"/>
                <w:szCs w:val="24"/>
                <w:lang w:eastAsia="en-GB"/>
              </w:rPr>
              <w:t xml:space="preserve">. </w:t>
            </w:r>
          </w:p>
          <w:p w14:paraId="551B0304" w14:textId="77777777" w:rsidR="00130C02" w:rsidRPr="00AE545F" w:rsidRDefault="00130C02" w:rsidP="00032C84">
            <w:pPr>
              <w:rPr>
                <w:b/>
                <w:bCs/>
                <w:i w:val="0"/>
                <w:iCs w:val="0"/>
                <w:lang w:val="hr-HR"/>
              </w:rPr>
            </w:pPr>
            <w:r w:rsidRPr="00AE545F">
              <w:rPr>
                <w:b/>
                <w:bCs/>
                <w:i w:val="0"/>
                <w:iCs w:val="0"/>
                <w:lang w:val="hr-HR"/>
              </w:rPr>
              <w:t>Uspostavljanje administrativnog okvira za organizaciju produženog boravka za djecu iz vrtića i nižih razreda osnovne škole</w:t>
            </w:r>
          </w:p>
        </w:tc>
      </w:tr>
      <w:tr w:rsidR="00AE545F" w:rsidRPr="00AE545F" w14:paraId="63628338" w14:textId="77777777" w:rsidTr="00A162AB">
        <w:tblPrEx>
          <w:tblLook w:val="04A0" w:firstRow="1" w:lastRow="0" w:firstColumn="1" w:lastColumn="0" w:noHBand="0" w:noVBand="1"/>
        </w:tblPrEx>
        <w:trPr>
          <w:trHeight w:val="564"/>
        </w:trPr>
        <w:tc>
          <w:tcPr>
            <w:tcW w:w="2829" w:type="dxa"/>
            <w:vMerge w:val="restart"/>
            <w:shd w:val="clear" w:color="auto" w:fill="FBD9F5"/>
          </w:tcPr>
          <w:p w14:paraId="70FA3413" w14:textId="77777777" w:rsidR="00130C02" w:rsidRPr="00AE545F" w:rsidRDefault="00130C02" w:rsidP="00032C84">
            <w:pPr>
              <w:rPr>
                <w:b/>
                <w:bCs/>
                <w:i w:val="0"/>
                <w:iCs w:val="0"/>
                <w:lang w:val="hr-HR"/>
              </w:rPr>
            </w:pPr>
            <w:r w:rsidRPr="00AE545F">
              <w:rPr>
                <w:sz w:val="22"/>
                <w:szCs w:val="22"/>
                <w:lang w:val="hr-HR"/>
              </w:rPr>
              <w:t>Opis aktivnosti</w:t>
            </w:r>
          </w:p>
        </w:tc>
        <w:tc>
          <w:tcPr>
            <w:tcW w:w="1666" w:type="dxa"/>
            <w:gridSpan w:val="2"/>
            <w:vMerge w:val="restart"/>
            <w:shd w:val="clear" w:color="auto" w:fill="FBD9F5"/>
          </w:tcPr>
          <w:p w14:paraId="49ACBE61" w14:textId="77777777" w:rsidR="00130C02" w:rsidRPr="00AE545F" w:rsidRDefault="00130C02" w:rsidP="00032C84">
            <w:pPr>
              <w:jc w:val="center"/>
              <w:rPr>
                <w:sz w:val="22"/>
                <w:szCs w:val="22"/>
                <w:lang w:val="sr-Cyrl-CS"/>
              </w:rPr>
            </w:pPr>
            <w:r w:rsidRPr="00AE545F">
              <w:rPr>
                <w:sz w:val="22"/>
                <w:szCs w:val="22"/>
                <w:lang w:val="sr-Cyrl-CS"/>
              </w:rPr>
              <w:t>Ciljna grupa</w:t>
            </w:r>
          </w:p>
        </w:tc>
        <w:tc>
          <w:tcPr>
            <w:tcW w:w="1781" w:type="dxa"/>
            <w:gridSpan w:val="2"/>
            <w:vMerge w:val="restart"/>
            <w:shd w:val="clear" w:color="auto" w:fill="FBD9F5"/>
          </w:tcPr>
          <w:p w14:paraId="03106449" w14:textId="77777777" w:rsidR="00130C02" w:rsidRPr="00AE545F" w:rsidRDefault="00130C02" w:rsidP="00032C84">
            <w:pPr>
              <w:spacing w:after="0"/>
              <w:jc w:val="center"/>
              <w:rPr>
                <w:sz w:val="22"/>
                <w:szCs w:val="22"/>
                <w:lang w:val="sr-Cyrl-CS"/>
              </w:rPr>
            </w:pPr>
            <w:r w:rsidRPr="00AE545F">
              <w:rPr>
                <w:sz w:val="22"/>
                <w:szCs w:val="22"/>
                <w:lang w:val="sr-Cyrl-CS"/>
              </w:rPr>
              <w:t>Očekivani</w:t>
            </w:r>
          </w:p>
          <w:p w14:paraId="26E3FE37" w14:textId="77777777" w:rsidR="00130C02" w:rsidRPr="00AE545F" w:rsidRDefault="00130C02" w:rsidP="00032C84">
            <w:pPr>
              <w:spacing w:after="0"/>
              <w:jc w:val="center"/>
              <w:rPr>
                <w:sz w:val="22"/>
                <w:szCs w:val="22"/>
                <w:lang w:val="sr-Cyrl-CS"/>
              </w:rPr>
            </w:pPr>
            <w:r w:rsidRPr="00AE545F">
              <w:rPr>
                <w:sz w:val="22"/>
                <w:szCs w:val="22"/>
                <w:lang w:val="sr-Cyrl-CS"/>
              </w:rPr>
              <w:t>rezultati</w:t>
            </w:r>
          </w:p>
        </w:tc>
        <w:tc>
          <w:tcPr>
            <w:tcW w:w="3356" w:type="dxa"/>
            <w:gridSpan w:val="3"/>
            <w:shd w:val="clear" w:color="auto" w:fill="FBD9F5"/>
          </w:tcPr>
          <w:p w14:paraId="139C5894" w14:textId="77777777" w:rsidR="00130C02" w:rsidRPr="00AE545F" w:rsidRDefault="00130C02" w:rsidP="00032C84">
            <w:pPr>
              <w:jc w:val="center"/>
              <w:rPr>
                <w:sz w:val="22"/>
                <w:szCs w:val="22"/>
                <w:lang w:val="hr-HR"/>
              </w:rPr>
            </w:pPr>
            <w:r w:rsidRPr="00AE545F">
              <w:rPr>
                <w:sz w:val="22"/>
                <w:szCs w:val="22"/>
                <w:lang w:val="hr-HR"/>
              </w:rPr>
              <w:t>Indikatori</w:t>
            </w:r>
          </w:p>
        </w:tc>
        <w:tc>
          <w:tcPr>
            <w:tcW w:w="1241" w:type="dxa"/>
            <w:vMerge w:val="restart"/>
            <w:shd w:val="clear" w:color="auto" w:fill="FBD9F5"/>
          </w:tcPr>
          <w:p w14:paraId="6FFEF304" w14:textId="77777777" w:rsidR="00130C02" w:rsidRPr="00AE545F" w:rsidRDefault="00130C02" w:rsidP="00032C84">
            <w:pPr>
              <w:spacing w:after="0"/>
              <w:jc w:val="center"/>
              <w:rPr>
                <w:sz w:val="22"/>
                <w:szCs w:val="22"/>
                <w:lang w:val="sr-Cyrl-CS"/>
              </w:rPr>
            </w:pPr>
            <w:r w:rsidRPr="00AE545F">
              <w:rPr>
                <w:sz w:val="22"/>
                <w:szCs w:val="22"/>
                <w:lang w:val="sr-Cyrl-CS"/>
              </w:rPr>
              <w:t>Vremenski</w:t>
            </w:r>
          </w:p>
          <w:p w14:paraId="22BDC4B6" w14:textId="77777777" w:rsidR="00130C02" w:rsidRPr="00AE545F" w:rsidRDefault="00130C02" w:rsidP="00032C84">
            <w:pPr>
              <w:spacing w:after="0"/>
              <w:jc w:val="center"/>
              <w:rPr>
                <w:sz w:val="22"/>
                <w:szCs w:val="22"/>
                <w:lang w:val="sr-Cyrl-CS"/>
              </w:rPr>
            </w:pPr>
            <w:r w:rsidRPr="00AE545F">
              <w:rPr>
                <w:sz w:val="22"/>
                <w:szCs w:val="22"/>
                <w:lang w:val="sr-Cyrl-CS"/>
              </w:rPr>
              <w:t>rok</w:t>
            </w:r>
          </w:p>
        </w:tc>
        <w:tc>
          <w:tcPr>
            <w:tcW w:w="2453" w:type="dxa"/>
            <w:vMerge w:val="restart"/>
            <w:shd w:val="clear" w:color="auto" w:fill="FBD9F5"/>
          </w:tcPr>
          <w:p w14:paraId="65302EF1" w14:textId="77777777" w:rsidR="00130C02" w:rsidRPr="00AE545F" w:rsidRDefault="00130C02" w:rsidP="00032C84">
            <w:pPr>
              <w:spacing w:after="0"/>
              <w:jc w:val="center"/>
              <w:rPr>
                <w:sz w:val="22"/>
                <w:szCs w:val="22"/>
                <w:lang w:val="sr-Cyrl-CS"/>
              </w:rPr>
            </w:pPr>
            <w:r w:rsidRPr="00AE545F">
              <w:rPr>
                <w:sz w:val="22"/>
                <w:szCs w:val="22"/>
                <w:lang w:val="sr-Cyrl-CS"/>
              </w:rPr>
              <w:t>Nosioci</w:t>
            </w:r>
          </w:p>
          <w:p w14:paraId="0485AF91" w14:textId="77777777" w:rsidR="00130C02" w:rsidRPr="00AE545F" w:rsidRDefault="00130C02" w:rsidP="00032C84">
            <w:pPr>
              <w:spacing w:after="0"/>
              <w:jc w:val="center"/>
              <w:rPr>
                <w:sz w:val="22"/>
                <w:szCs w:val="22"/>
                <w:lang w:val="sr-Cyrl-CS"/>
              </w:rPr>
            </w:pPr>
            <w:r w:rsidRPr="00AE545F">
              <w:rPr>
                <w:sz w:val="22"/>
                <w:szCs w:val="22"/>
                <w:lang w:val="sr-Cyrl-CS"/>
              </w:rPr>
              <w:t>aktivnosti</w:t>
            </w:r>
          </w:p>
        </w:tc>
        <w:tc>
          <w:tcPr>
            <w:tcW w:w="1275" w:type="dxa"/>
            <w:vMerge w:val="restart"/>
            <w:shd w:val="clear" w:color="auto" w:fill="FBD9F5"/>
          </w:tcPr>
          <w:p w14:paraId="17AD0341" w14:textId="77777777" w:rsidR="00130C02" w:rsidRPr="00AE545F" w:rsidRDefault="00130C02" w:rsidP="00032C84">
            <w:pPr>
              <w:jc w:val="center"/>
              <w:rPr>
                <w:sz w:val="22"/>
                <w:szCs w:val="22"/>
                <w:lang w:val="sr-Cyrl-CS"/>
              </w:rPr>
            </w:pPr>
            <w:r w:rsidRPr="00AE545F">
              <w:rPr>
                <w:sz w:val="22"/>
                <w:szCs w:val="22"/>
                <w:lang w:val="sr-Cyrl-CS"/>
              </w:rPr>
              <w:t>Budžet</w:t>
            </w:r>
          </w:p>
        </w:tc>
      </w:tr>
      <w:tr w:rsidR="00AE545F" w:rsidRPr="00AE545F" w14:paraId="27C2D536" w14:textId="77777777" w:rsidTr="00A162AB">
        <w:tblPrEx>
          <w:tblLook w:val="04A0" w:firstRow="1" w:lastRow="0" w:firstColumn="1" w:lastColumn="0" w:noHBand="0" w:noVBand="1"/>
        </w:tblPrEx>
        <w:trPr>
          <w:trHeight w:val="391"/>
        </w:trPr>
        <w:tc>
          <w:tcPr>
            <w:tcW w:w="2829" w:type="dxa"/>
            <w:vMerge/>
            <w:shd w:val="clear" w:color="auto" w:fill="FBD9F5"/>
          </w:tcPr>
          <w:p w14:paraId="5550D46F" w14:textId="77777777" w:rsidR="00130C02" w:rsidRPr="00AE545F" w:rsidRDefault="00130C02" w:rsidP="00032C84">
            <w:pPr>
              <w:rPr>
                <w:b/>
                <w:bCs/>
                <w:i w:val="0"/>
                <w:iCs w:val="0"/>
                <w:lang w:val="hr-HR"/>
              </w:rPr>
            </w:pPr>
          </w:p>
        </w:tc>
        <w:tc>
          <w:tcPr>
            <w:tcW w:w="1666" w:type="dxa"/>
            <w:gridSpan w:val="2"/>
            <w:vMerge/>
            <w:shd w:val="clear" w:color="auto" w:fill="FBD9F5"/>
          </w:tcPr>
          <w:p w14:paraId="18F27F0B" w14:textId="77777777" w:rsidR="00130C02" w:rsidRPr="00AE545F" w:rsidRDefault="00130C02" w:rsidP="00032C84">
            <w:pPr>
              <w:rPr>
                <w:lang w:val="sr-Cyrl-CS"/>
              </w:rPr>
            </w:pPr>
          </w:p>
        </w:tc>
        <w:tc>
          <w:tcPr>
            <w:tcW w:w="1781" w:type="dxa"/>
            <w:gridSpan w:val="2"/>
            <w:vMerge/>
            <w:shd w:val="clear" w:color="auto" w:fill="FBD9F5"/>
          </w:tcPr>
          <w:p w14:paraId="2A007EDF" w14:textId="77777777" w:rsidR="00130C02" w:rsidRPr="00AE545F" w:rsidRDefault="00130C02" w:rsidP="00032C84">
            <w:pPr>
              <w:rPr>
                <w:lang w:val="sr-Cyrl-CS"/>
              </w:rPr>
            </w:pPr>
          </w:p>
        </w:tc>
        <w:tc>
          <w:tcPr>
            <w:tcW w:w="1219" w:type="dxa"/>
            <w:shd w:val="clear" w:color="auto" w:fill="FBD9F5"/>
          </w:tcPr>
          <w:p w14:paraId="700FFB7D" w14:textId="77777777" w:rsidR="00130C02" w:rsidRPr="00AE545F" w:rsidRDefault="00130C02" w:rsidP="00032C84">
            <w:pPr>
              <w:rPr>
                <w:sz w:val="22"/>
                <w:szCs w:val="22"/>
                <w:lang w:val="hr-HR"/>
              </w:rPr>
            </w:pPr>
            <w:r w:rsidRPr="00AE545F">
              <w:rPr>
                <w:sz w:val="22"/>
                <w:szCs w:val="22"/>
                <w:lang w:val="hr-HR"/>
              </w:rPr>
              <w:t>početni</w:t>
            </w:r>
          </w:p>
        </w:tc>
        <w:tc>
          <w:tcPr>
            <w:tcW w:w="2137" w:type="dxa"/>
            <w:gridSpan w:val="2"/>
            <w:shd w:val="clear" w:color="auto" w:fill="FBD9F5"/>
          </w:tcPr>
          <w:p w14:paraId="302FD961" w14:textId="77777777" w:rsidR="00130C02" w:rsidRPr="00AE545F" w:rsidRDefault="00130C02" w:rsidP="00032C84">
            <w:pPr>
              <w:rPr>
                <w:sz w:val="22"/>
                <w:szCs w:val="22"/>
                <w:lang w:val="hr-HR"/>
              </w:rPr>
            </w:pPr>
            <w:r w:rsidRPr="00AE545F">
              <w:rPr>
                <w:sz w:val="22"/>
                <w:szCs w:val="22"/>
                <w:lang w:val="hr-HR"/>
              </w:rPr>
              <w:t>planirani</w:t>
            </w:r>
          </w:p>
        </w:tc>
        <w:tc>
          <w:tcPr>
            <w:tcW w:w="1241" w:type="dxa"/>
            <w:vMerge/>
            <w:shd w:val="clear" w:color="auto" w:fill="FBD9F5"/>
          </w:tcPr>
          <w:p w14:paraId="36B33887" w14:textId="77777777" w:rsidR="00130C02" w:rsidRPr="00AE545F" w:rsidRDefault="00130C02" w:rsidP="00032C84">
            <w:pPr>
              <w:rPr>
                <w:lang w:val="sr-Cyrl-CS"/>
              </w:rPr>
            </w:pPr>
          </w:p>
        </w:tc>
        <w:tc>
          <w:tcPr>
            <w:tcW w:w="2453" w:type="dxa"/>
            <w:vMerge/>
            <w:shd w:val="clear" w:color="auto" w:fill="FBD9F5"/>
          </w:tcPr>
          <w:p w14:paraId="148C682A" w14:textId="77777777" w:rsidR="00130C02" w:rsidRPr="00AE545F" w:rsidRDefault="00130C02" w:rsidP="00032C84">
            <w:pPr>
              <w:rPr>
                <w:lang w:val="sr-Cyrl-CS"/>
              </w:rPr>
            </w:pPr>
          </w:p>
        </w:tc>
        <w:tc>
          <w:tcPr>
            <w:tcW w:w="1275" w:type="dxa"/>
            <w:vMerge/>
            <w:shd w:val="clear" w:color="auto" w:fill="FBD9F5"/>
          </w:tcPr>
          <w:p w14:paraId="6984D3EB" w14:textId="77777777" w:rsidR="00130C02" w:rsidRPr="00AE545F" w:rsidRDefault="00130C02" w:rsidP="00032C84">
            <w:pPr>
              <w:rPr>
                <w:lang w:val="sr-Cyrl-CS"/>
              </w:rPr>
            </w:pPr>
          </w:p>
        </w:tc>
      </w:tr>
      <w:tr w:rsidR="00AE545F" w:rsidRPr="00AE545F" w14:paraId="1C09E175" w14:textId="77777777" w:rsidTr="00A162AB">
        <w:tblPrEx>
          <w:tblLook w:val="04A0" w:firstRow="1" w:lastRow="0" w:firstColumn="1" w:lastColumn="0" w:noHBand="0" w:noVBand="1"/>
        </w:tblPrEx>
        <w:trPr>
          <w:trHeight w:val="391"/>
        </w:trPr>
        <w:tc>
          <w:tcPr>
            <w:tcW w:w="2829" w:type="dxa"/>
            <w:shd w:val="clear" w:color="auto" w:fill="FBD9F5"/>
          </w:tcPr>
          <w:p w14:paraId="787A2F3D" w14:textId="77777777" w:rsidR="00130C02" w:rsidRPr="00AE545F" w:rsidRDefault="00212D63" w:rsidP="00032C84">
            <w:pPr>
              <w:rPr>
                <w:i w:val="0"/>
                <w:iCs w:val="0"/>
                <w:sz w:val="22"/>
                <w:szCs w:val="22"/>
                <w:lang w:val="hr-HR"/>
              </w:rPr>
            </w:pPr>
            <w:r>
              <w:rPr>
                <w:b/>
                <w:bCs/>
                <w:i w:val="0"/>
                <w:iCs w:val="0"/>
                <w:sz w:val="22"/>
                <w:szCs w:val="22"/>
                <w:lang w:val="hr-HR"/>
              </w:rPr>
              <w:t>Aktivnost 3</w:t>
            </w:r>
            <w:r w:rsidR="00130C02" w:rsidRPr="00AE545F">
              <w:rPr>
                <w:b/>
                <w:bCs/>
                <w:i w:val="0"/>
                <w:iCs w:val="0"/>
                <w:sz w:val="22"/>
                <w:szCs w:val="22"/>
                <w:lang w:val="hr-HR"/>
              </w:rPr>
              <w:t xml:space="preserve">.1.1. </w:t>
            </w:r>
          </w:p>
          <w:p w14:paraId="027320F7" w14:textId="77777777" w:rsidR="00130C02" w:rsidRPr="00AE545F" w:rsidRDefault="00130C02" w:rsidP="00032C84">
            <w:pPr>
              <w:rPr>
                <w:i w:val="0"/>
                <w:iCs w:val="0"/>
                <w:lang w:val="hr-HR"/>
              </w:rPr>
            </w:pPr>
            <w:r w:rsidRPr="00AE545F">
              <w:rPr>
                <w:i w:val="0"/>
                <w:iCs w:val="0"/>
                <w:sz w:val="22"/>
                <w:szCs w:val="22"/>
                <w:lang w:val="hr-HR"/>
              </w:rPr>
              <w:t xml:space="preserve">-Donošenje akta o osnivanju produženog boravka </w:t>
            </w:r>
            <w:r w:rsidRPr="00AE545F">
              <w:rPr>
                <w:i w:val="0"/>
                <w:iCs w:val="0"/>
                <w:lang w:val="hr-HR"/>
              </w:rPr>
              <w:t>za djecu iz vrtića i nižih razreda osnovne škole</w:t>
            </w:r>
          </w:p>
          <w:p w14:paraId="15C44321" w14:textId="77777777" w:rsidR="00130C02" w:rsidRPr="00AE545F" w:rsidRDefault="00130C02" w:rsidP="00032C84">
            <w:pPr>
              <w:rPr>
                <w:b/>
                <w:bCs/>
                <w:i w:val="0"/>
                <w:iCs w:val="0"/>
                <w:sz w:val="22"/>
                <w:szCs w:val="22"/>
                <w:lang w:val="hr-HR"/>
              </w:rPr>
            </w:pPr>
          </w:p>
        </w:tc>
        <w:tc>
          <w:tcPr>
            <w:tcW w:w="1666" w:type="dxa"/>
            <w:gridSpan w:val="2"/>
            <w:shd w:val="clear" w:color="auto" w:fill="FBD9F5"/>
          </w:tcPr>
          <w:p w14:paraId="25500097" w14:textId="77777777" w:rsidR="00130C02" w:rsidRPr="00AE545F" w:rsidRDefault="00130C02" w:rsidP="00032C84">
            <w:pPr>
              <w:rPr>
                <w:i w:val="0"/>
                <w:iCs w:val="0"/>
                <w:sz w:val="22"/>
                <w:szCs w:val="22"/>
                <w:lang w:val="hr-HR"/>
              </w:rPr>
            </w:pPr>
            <w:r w:rsidRPr="00AE545F">
              <w:rPr>
                <w:i w:val="0"/>
                <w:iCs w:val="0"/>
                <w:sz w:val="22"/>
                <w:szCs w:val="22"/>
                <w:lang w:val="hr-HR"/>
              </w:rPr>
              <w:t>Djeca iz vrtića i nižih razreda osnovne škole</w:t>
            </w:r>
          </w:p>
          <w:p w14:paraId="093362CC" w14:textId="77777777" w:rsidR="00130C02" w:rsidRPr="00AE545F" w:rsidRDefault="00130C02" w:rsidP="00032C84">
            <w:pPr>
              <w:rPr>
                <w:i w:val="0"/>
                <w:iCs w:val="0"/>
                <w:sz w:val="22"/>
                <w:szCs w:val="22"/>
                <w:lang w:val="hr-HR"/>
              </w:rPr>
            </w:pPr>
            <w:r w:rsidRPr="00AE545F">
              <w:rPr>
                <w:i w:val="0"/>
                <w:iCs w:val="0"/>
                <w:sz w:val="22"/>
                <w:szCs w:val="22"/>
                <w:lang w:val="hr-HR"/>
              </w:rPr>
              <w:t xml:space="preserve">Roditelji </w:t>
            </w:r>
          </w:p>
          <w:p w14:paraId="1361D998" w14:textId="77777777" w:rsidR="00130C02" w:rsidRPr="00AE545F" w:rsidRDefault="00130C02" w:rsidP="00032C84">
            <w:pPr>
              <w:rPr>
                <w:i w:val="0"/>
                <w:iCs w:val="0"/>
                <w:sz w:val="22"/>
                <w:szCs w:val="22"/>
                <w:lang w:val="hr-HR"/>
              </w:rPr>
            </w:pPr>
            <w:r w:rsidRPr="00AE545F">
              <w:rPr>
                <w:i w:val="0"/>
                <w:iCs w:val="0"/>
                <w:sz w:val="22"/>
                <w:szCs w:val="22"/>
                <w:lang w:val="hr-HR"/>
              </w:rPr>
              <w:t xml:space="preserve">JU Centar za kulturu </w:t>
            </w:r>
          </w:p>
        </w:tc>
        <w:tc>
          <w:tcPr>
            <w:tcW w:w="1781" w:type="dxa"/>
            <w:gridSpan w:val="2"/>
            <w:shd w:val="clear" w:color="auto" w:fill="FBD9F5"/>
          </w:tcPr>
          <w:p w14:paraId="2BE55983" w14:textId="77777777" w:rsidR="00130C02" w:rsidRPr="00AE545F" w:rsidRDefault="00130C02" w:rsidP="00032C84">
            <w:pPr>
              <w:rPr>
                <w:i w:val="0"/>
                <w:iCs w:val="0"/>
                <w:sz w:val="22"/>
                <w:szCs w:val="22"/>
                <w:lang w:val="hr-HR"/>
              </w:rPr>
            </w:pPr>
            <w:r w:rsidRPr="00AE545F">
              <w:rPr>
                <w:i w:val="0"/>
                <w:iCs w:val="0"/>
                <w:sz w:val="22"/>
                <w:szCs w:val="22"/>
                <w:lang w:val="hr-HR"/>
              </w:rPr>
              <w:t xml:space="preserve">Donešen ( usvojen) akt o osnivanju </w:t>
            </w:r>
          </w:p>
          <w:p w14:paraId="18A7C066" w14:textId="77777777" w:rsidR="00130C02" w:rsidRPr="00AE545F" w:rsidRDefault="00130C02" w:rsidP="00032C84">
            <w:pPr>
              <w:rPr>
                <w:i w:val="0"/>
                <w:iCs w:val="0"/>
                <w:sz w:val="22"/>
                <w:szCs w:val="22"/>
                <w:lang w:val="hr-HR"/>
              </w:rPr>
            </w:pPr>
            <w:r w:rsidRPr="00AE545F">
              <w:rPr>
                <w:i w:val="0"/>
                <w:iCs w:val="0"/>
                <w:sz w:val="22"/>
                <w:szCs w:val="22"/>
                <w:lang w:val="hr-HR"/>
              </w:rPr>
              <w:t>Sistematizacija radnog mjesta za rad u boravku</w:t>
            </w:r>
          </w:p>
        </w:tc>
        <w:tc>
          <w:tcPr>
            <w:tcW w:w="1219" w:type="dxa"/>
            <w:shd w:val="clear" w:color="auto" w:fill="FBD9F5"/>
          </w:tcPr>
          <w:p w14:paraId="768CB94E" w14:textId="77777777" w:rsidR="00130C02" w:rsidRPr="00AE545F" w:rsidRDefault="00130C02" w:rsidP="00032C84">
            <w:pPr>
              <w:jc w:val="center"/>
              <w:rPr>
                <w:i w:val="0"/>
                <w:iCs w:val="0"/>
                <w:sz w:val="22"/>
                <w:szCs w:val="22"/>
                <w:lang w:val="hr-HR"/>
              </w:rPr>
            </w:pPr>
          </w:p>
          <w:p w14:paraId="0FADE4A4" w14:textId="77777777" w:rsidR="00130C02" w:rsidRPr="00AE545F" w:rsidRDefault="00130C02" w:rsidP="00032C84">
            <w:pPr>
              <w:jc w:val="center"/>
              <w:rPr>
                <w:i w:val="0"/>
                <w:iCs w:val="0"/>
                <w:sz w:val="22"/>
                <w:szCs w:val="22"/>
                <w:lang w:val="hr-HR"/>
              </w:rPr>
            </w:pPr>
          </w:p>
          <w:p w14:paraId="1D29326F" w14:textId="77777777" w:rsidR="00130C02" w:rsidRPr="00AE545F" w:rsidRDefault="00130C02" w:rsidP="00032C84">
            <w:pPr>
              <w:jc w:val="center"/>
              <w:rPr>
                <w:i w:val="0"/>
                <w:iCs w:val="0"/>
                <w:sz w:val="22"/>
                <w:szCs w:val="22"/>
                <w:lang w:val="hr-HR"/>
              </w:rPr>
            </w:pPr>
            <w:r w:rsidRPr="00AE545F">
              <w:rPr>
                <w:i w:val="0"/>
                <w:iCs w:val="0"/>
                <w:sz w:val="22"/>
                <w:szCs w:val="22"/>
                <w:lang w:val="hr-HR"/>
              </w:rPr>
              <w:t>0</w:t>
            </w:r>
          </w:p>
        </w:tc>
        <w:tc>
          <w:tcPr>
            <w:tcW w:w="2137" w:type="dxa"/>
            <w:gridSpan w:val="2"/>
            <w:shd w:val="clear" w:color="auto" w:fill="FBD9F5"/>
          </w:tcPr>
          <w:p w14:paraId="50809168" w14:textId="77777777" w:rsidR="00130C02" w:rsidRPr="00AE545F" w:rsidRDefault="00130C02" w:rsidP="00032C84">
            <w:pPr>
              <w:rPr>
                <w:i w:val="0"/>
                <w:iCs w:val="0"/>
                <w:lang w:val="hr-HR"/>
              </w:rPr>
            </w:pPr>
            <w:r w:rsidRPr="00AE545F">
              <w:rPr>
                <w:i w:val="0"/>
                <w:iCs w:val="0"/>
                <w:sz w:val="22"/>
                <w:szCs w:val="22"/>
                <w:lang w:val="hr-HR"/>
              </w:rPr>
              <w:t>-</w:t>
            </w:r>
            <w:r w:rsidRPr="00AE545F">
              <w:rPr>
                <w:i w:val="0"/>
                <w:iCs w:val="0"/>
                <w:lang w:val="hr-HR"/>
              </w:rPr>
              <w:t xml:space="preserve"> 1</w:t>
            </w:r>
          </w:p>
        </w:tc>
        <w:tc>
          <w:tcPr>
            <w:tcW w:w="1241" w:type="dxa"/>
            <w:shd w:val="clear" w:color="auto" w:fill="FBD9F5"/>
          </w:tcPr>
          <w:p w14:paraId="6F572EC0" w14:textId="77777777" w:rsidR="00130C02" w:rsidRPr="00AE545F" w:rsidRDefault="00130C02" w:rsidP="00032C84">
            <w:pPr>
              <w:rPr>
                <w:i w:val="0"/>
                <w:iCs w:val="0"/>
                <w:lang w:val="sr-Cyrl-CS"/>
              </w:rPr>
            </w:pPr>
            <w:r w:rsidRPr="00AE545F">
              <w:rPr>
                <w:i w:val="0"/>
                <w:iCs w:val="0"/>
                <w:sz w:val="22"/>
                <w:szCs w:val="22"/>
                <w:lang w:val="hr-HR"/>
              </w:rPr>
              <w:t>januar 2026. godine.</w:t>
            </w:r>
          </w:p>
        </w:tc>
        <w:tc>
          <w:tcPr>
            <w:tcW w:w="2453" w:type="dxa"/>
            <w:shd w:val="clear" w:color="auto" w:fill="FBD9F5"/>
          </w:tcPr>
          <w:p w14:paraId="7EA97222"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 xml:space="preserve">Opština Žabljak, </w:t>
            </w:r>
          </w:p>
          <w:p w14:paraId="458C8241"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 xml:space="preserve">JU Centar za kulturu </w:t>
            </w:r>
          </w:p>
          <w:p w14:paraId="3A6DD3DA" w14:textId="77777777" w:rsidR="00130C02" w:rsidRPr="00AE545F" w:rsidRDefault="00130C02" w:rsidP="00032C84">
            <w:pPr>
              <w:pStyle w:val="ColorfulList-Accent11"/>
              <w:ind w:left="0"/>
              <w:rPr>
                <w:sz w:val="22"/>
                <w:szCs w:val="22"/>
                <w:lang w:val="hr-HR" w:eastAsia="en-US"/>
              </w:rPr>
            </w:pPr>
            <w:r w:rsidRPr="00AE545F">
              <w:rPr>
                <w:i w:val="0"/>
                <w:iCs w:val="0"/>
                <w:sz w:val="22"/>
                <w:szCs w:val="22"/>
                <w:lang w:val="hr-HR" w:eastAsia="en-US"/>
              </w:rPr>
              <w:t>JU Osnovna škola „Dušan Obradović“ i vrtić  JU „Kraljevstvo gorske vile“</w:t>
            </w:r>
          </w:p>
        </w:tc>
        <w:tc>
          <w:tcPr>
            <w:tcW w:w="1275" w:type="dxa"/>
            <w:shd w:val="clear" w:color="auto" w:fill="FBD9F5"/>
          </w:tcPr>
          <w:p w14:paraId="22651CAD" w14:textId="5847A7BA" w:rsidR="00130C02" w:rsidRPr="00AE545F" w:rsidRDefault="00AE4940" w:rsidP="00AE4940">
            <w:pPr>
              <w:rPr>
                <w:i w:val="0"/>
                <w:iCs w:val="0"/>
                <w:sz w:val="22"/>
                <w:szCs w:val="22"/>
                <w:lang w:val="hr-HR"/>
              </w:rPr>
            </w:pPr>
            <w:r>
              <w:rPr>
                <w:i w:val="0"/>
                <w:iCs w:val="0"/>
                <w:sz w:val="22"/>
                <w:szCs w:val="22"/>
                <w:lang w:val="hr-HR"/>
              </w:rPr>
              <w:t>0</w:t>
            </w:r>
          </w:p>
        </w:tc>
      </w:tr>
      <w:tr w:rsidR="00AE545F" w:rsidRPr="00AE545F" w14:paraId="4464E895" w14:textId="77777777" w:rsidTr="00A162AB">
        <w:tblPrEx>
          <w:tblLook w:val="04A0" w:firstRow="1" w:lastRow="0" w:firstColumn="1" w:lastColumn="0" w:noHBand="0" w:noVBand="1"/>
        </w:tblPrEx>
        <w:trPr>
          <w:trHeight w:val="391"/>
        </w:trPr>
        <w:tc>
          <w:tcPr>
            <w:tcW w:w="2829" w:type="dxa"/>
            <w:shd w:val="clear" w:color="auto" w:fill="FBD9F5"/>
          </w:tcPr>
          <w:p w14:paraId="421AF95B" w14:textId="77777777" w:rsidR="00130C02" w:rsidRPr="00212D63" w:rsidRDefault="00130C02" w:rsidP="00032C84">
            <w:pPr>
              <w:rPr>
                <w:bCs/>
                <w:i w:val="0"/>
                <w:iCs w:val="0"/>
                <w:sz w:val="22"/>
                <w:szCs w:val="22"/>
                <w:lang w:val="hr-HR"/>
              </w:rPr>
            </w:pPr>
            <w:r w:rsidRPr="00212D63">
              <w:rPr>
                <w:bCs/>
                <w:i w:val="0"/>
                <w:iCs w:val="0"/>
                <w:sz w:val="22"/>
                <w:szCs w:val="22"/>
                <w:lang w:val="hr-HR"/>
              </w:rPr>
              <w:t xml:space="preserve">Opremanje prostora u sklopu Centra za kulturu za produženi boravak za djecu </w:t>
            </w:r>
            <w:r w:rsidRPr="00212D63">
              <w:rPr>
                <w:bCs/>
                <w:i w:val="0"/>
                <w:iCs w:val="0"/>
                <w:sz w:val="22"/>
                <w:szCs w:val="22"/>
                <w:lang w:val="hr-HR"/>
              </w:rPr>
              <w:lastRenderedPageBreak/>
              <w:t>iz vrtića i nižih razreda osnovne škole</w:t>
            </w:r>
          </w:p>
          <w:p w14:paraId="1FDCE636" w14:textId="77777777" w:rsidR="00130C02" w:rsidRPr="00AE545F" w:rsidRDefault="00130C02" w:rsidP="00032C84">
            <w:pPr>
              <w:rPr>
                <w:b/>
                <w:bCs/>
                <w:i w:val="0"/>
                <w:iCs w:val="0"/>
                <w:sz w:val="22"/>
                <w:szCs w:val="22"/>
                <w:lang w:val="hr-HR"/>
              </w:rPr>
            </w:pPr>
          </w:p>
        </w:tc>
        <w:tc>
          <w:tcPr>
            <w:tcW w:w="1666" w:type="dxa"/>
            <w:gridSpan w:val="2"/>
            <w:shd w:val="clear" w:color="auto" w:fill="FBD9F5"/>
          </w:tcPr>
          <w:p w14:paraId="78786A66" w14:textId="77777777" w:rsidR="00130C02" w:rsidRPr="00AE545F" w:rsidRDefault="00130C02" w:rsidP="00032C84">
            <w:pPr>
              <w:rPr>
                <w:i w:val="0"/>
                <w:iCs w:val="0"/>
                <w:sz w:val="22"/>
                <w:szCs w:val="22"/>
                <w:lang w:val="hr-HR"/>
              </w:rPr>
            </w:pPr>
            <w:r w:rsidRPr="00AE545F">
              <w:rPr>
                <w:i w:val="0"/>
                <w:iCs w:val="0"/>
                <w:sz w:val="22"/>
                <w:szCs w:val="22"/>
                <w:lang w:val="hr-HR"/>
              </w:rPr>
              <w:lastRenderedPageBreak/>
              <w:t>JU Centar za kulturu</w:t>
            </w:r>
          </w:p>
          <w:p w14:paraId="3E96C184" w14:textId="77777777" w:rsidR="00130C02" w:rsidRPr="00AE545F" w:rsidRDefault="00130C02" w:rsidP="00032C84">
            <w:pPr>
              <w:rPr>
                <w:i w:val="0"/>
                <w:iCs w:val="0"/>
                <w:sz w:val="22"/>
                <w:szCs w:val="22"/>
                <w:lang w:val="hr-HR"/>
              </w:rPr>
            </w:pPr>
            <w:r w:rsidRPr="00AE545F">
              <w:rPr>
                <w:i w:val="0"/>
                <w:iCs w:val="0"/>
                <w:sz w:val="22"/>
                <w:szCs w:val="22"/>
                <w:lang w:val="hr-HR"/>
              </w:rPr>
              <w:lastRenderedPageBreak/>
              <w:t>Djeca iz vrtića i nižih razreda osnovne škole</w:t>
            </w:r>
          </w:p>
          <w:p w14:paraId="388AC589" w14:textId="77777777" w:rsidR="00130C02" w:rsidRPr="00AE545F" w:rsidRDefault="00130C02" w:rsidP="00032C84">
            <w:pPr>
              <w:rPr>
                <w:i w:val="0"/>
                <w:iCs w:val="0"/>
                <w:sz w:val="22"/>
                <w:szCs w:val="22"/>
                <w:lang w:val="hr-HR"/>
              </w:rPr>
            </w:pPr>
            <w:r w:rsidRPr="00AE545F">
              <w:rPr>
                <w:i w:val="0"/>
                <w:iCs w:val="0"/>
                <w:sz w:val="22"/>
                <w:szCs w:val="22"/>
                <w:lang w:val="hr-HR"/>
              </w:rPr>
              <w:t xml:space="preserve">Roditelji </w:t>
            </w:r>
          </w:p>
          <w:p w14:paraId="3EC8F7C7" w14:textId="77777777" w:rsidR="00130C02" w:rsidRPr="00AE545F" w:rsidRDefault="00130C02" w:rsidP="00032C84">
            <w:pPr>
              <w:rPr>
                <w:i w:val="0"/>
                <w:iCs w:val="0"/>
                <w:sz w:val="22"/>
                <w:szCs w:val="22"/>
                <w:lang w:val="hr-HR"/>
              </w:rPr>
            </w:pPr>
          </w:p>
        </w:tc>
        <w:tc>
          <w:tcPr>
            <w:tcW w:w="1781" w:type="dxa"/>
            <w:gridSpan w:val="2"/>
            <w:shd w:val="clear" w:color="auto" w:fill="FBD9F5"/>
          </w:tcPr>
          <w:p w14:paraId="3ED6736C" w14:textId="77777777" w:rsidR="00130C02" w:rsidRPr="00AE545F" w:rsidRDefault="00130C02" w:rsidP="00032C84">
            <w:pPr>
              <w:rPr>
                <w:i w:val="0"/>
                <w:iCs w:val="0"/>
                <w:sz w:val="22"/>
                <w:szCs w:val="22"/>
                <w:lang w:val="hr-HR"/>
              </w:rPr>
            </w:pPr>
          </w:p>
        </w:tc>
        <w:tc>
          <w:tcPr>
            <w:tcW w:w="1219" w:type="dxa"/>
            <w:shd w:val="clear" w:color="auto" w:fill="FBD9F5"/>
          </w:tcPr>
          <w:p w14:paraId="4416BFD0" w14:textId="77777777" w:rsidR="00130C02" w:rsidRPr="00AE545F" w:rsidRDefault="00130C02" w:rsidP="00032C84">
            <w:pPr>
              <w:jc w:val="center"/>
              <w:rPr>
                <w:i w:val="0"/>
                <w:iCs w:val="0"/>
                <w:sz w:val="22"/>
                <w:szCs w:val="22"/>
                <w:lang w:val="hr-HR"/>
              </w:rPr>
            </w:pPr>
            <w:r w:rsidRPr="00AE545F">
              <w:rPr>
                <w:i w:val="0"/>
                <w:iCs w:val="0"/>
                <w:sz w:val="22"/>
                <w:szCs w:val="22"/>
                <w:lang w:val="hr-HR"/>
              </w:rPr>
              <w:t>0</w:t>
            </w:r>
          </w:p>
        </w:tc>
        <w:tc>
          <w:tcPr>
            <w:tcW w:w="2137" w:type="dxa"/>
            <w:gridSpan w:val="2"/>
            <w:shd w:val="clear" w:color="auto" w:fill="FBD9F5"/>
          </w:tcPr>
          <w:p w14:paraId="37C976A4" w14:textId="77777777" w:rsidR="00130C02" w:rsidRPr="00AE545F" w:rsidRDefault="00130C02" w:rsidP="00032C84">
            <w:pPr>
              <w:rPr>
                <w:i w:val="0"/>
                <w:iCs w:val="0"/>
                <w:sz w:val="22"/>
                <w:szCs w:val="22"/>
                <w:lang w:val="hr-HR"/>
              </w:rPr>
            </w:pPr>
            <w:r w:rsidRPr="00AE545F">
              <w:rPr>
                <w:i w:val="0"/>
                <w:iCs w:val="0"/>
                <w:sz w:val="22"/>
                <w:szCs w:val="22"/>
                <w:lang w:val="hr-HR"/>
              </w:rPr>
              <w:t>1</w:t>
            </w:r>
          </w:p>
        </w:tc>
        <w:tc>
          <w:tcPr>
            <w:tcW w:w="1241" w:type="dxa"/>
            <w:shd w:val="clear" w:color="auto" w:fill="FBD9F5"/>
          </w:tcPr>
          <w:p w14:paraId="46D93085" w14:textId="77777777" w:rsidR="00130C02" w:rsidRPr="00AE545F" w:rsidRDefault="00130C02" w:rsidP="00032C84">
            <w:pPr>
              <w:rPr>
                <w:i w:val="0"/>
                <w:iCs w:val="0"/>
                <w:sz w:val="22"/>
                <w:szCs w:val="22"/>
                <w:lang w:val="hr-HR"/>
              </w:rPr>
            </w:pPr>
            <w:r w:rsidRPr="00AE545F">
              <w:rPr>
                <w:i w:val="0"/>
                <w:iCs w:val="0"/>
                <w:sz w:val="22"/>
                <w:szCs w:val="22"/>
                <w:lang w:val="hr-HR"/>
              </w:rPr>
              <w:t>januar 2026. godine.</w:t>
            </w:r>
          </w:p>
        </w:tc>
        <w:tc>
          <w:tcPr>
            <w:tcW w:w="2453" w:type="dxa"/>
            <w:shd w:val="clear" w:color="auto" w:fill="FBD9F5"/>
          </w:tcPr>
          <w:p w14:paraId="152727F9"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 xml:space="preserve">Opština Žabljak, </w:t>
            </w:r>
          </w:p>
          <w:p w14:paraId="1A354424"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 xml:space="preserve">Centar za kulturu </w:t>
            </w:r>
          </w:p>
        </w:tc>
        <w:tc>
          <w:tcPr>
            <w:tcW w:w="1275" w:type="dxa"/>
            <w:shd w:val="clear" w:color="auto" w:fill="FBD9F5"/>
          </w:tcPr>
          <w:p w14:paraId="0883D3E7" w14:textId="6525924F" w:rsidR="00130C02" w:rsidRPr="00AE545F" w:rsidRDefault="00130C02" w:rsidP="00AE4940">
            <w:pPr>
              <w:rPr>
                <w:i w:val="0"/>
                <w:iCs w:val="0"/>
                <w:sz w:val="22"/>
                <w:szCs w:val="22"/>
                <w:lang w:val="hr-HR"/>
              </w:rPr>
            </w:pPr>
            <w:r w:rsidRPr="00AE545F">
              <w:rPr>
                <w:i w:val="0"/>
                <w:iCs w:val="0"/>
                <w:sz w:val="22"/>
                <w:szCs w:val="22"/>
                <w:lang w:val="hr-HR"/>
              </w:rPr>
              <w:t>2</w:t>
            </w:r>
            <w:r w:rsidR="00AE4940">
              <w:rPr>
                <w:i w:val="0"/>
                <w:iCs w:val="0"/>
                <w:sz w:val="22"/>
                <w:szCs w:val="22"/>
                <w:lang w:val="hr-HR"/>
              </w:rPr>
              <w:t>,</w:t>
            </w:r>
            <w:r w:rsidRPr="00AE545F">
              <w:rPr>
                <w:i w:val="0"/>
                <w:iCs w:val="0"/>
                <w:sz w:val="22"/>
                <w:szCs w:val="22"/>
                <w:lang w:val="hr-HR"/>
              </w:rPr>
              <w:t>000</w:t>
            </w:r>
            <w:r w:rsidR="00AE4940">
              <w:rPr>
                <w:i w:val="0"/>
                <w:iCs w:val="0"/>
                <w:sz w:val="22"/>
                <w:szCs w:val="22"/>
                <w:lang w:val="hr-HR"/>
              </w:rPr>
              <w:t>.00</w:t>
            </w:r>
          </w:p>
        </w:tc>
      </w:tr>
      <w:tr w:rsidR="00AE545F" w:rsidRPr="00AE545F" w14:paraId="60415232" w14:textId="77777777" w:rsidTr="00A162AB">
        <w:tblPrEx>
          <w:tblLook w:val="04A0" w:firstRow="1" w:lastRow="0" w:firstColumn="1" w:lastColumn="0" w:noHBand="0" w:noVBand="1"/>
        </w:tblPrEx>
        <w:trPr>
          <w:trHeight w:val="391"/>
        </w:trPr>
        <w:tc>
          <w:tcPr>
            <w:tcW w:w="2829" w:type="dxa"/>
            <w:shd w:val="clear" w:color="auto" w:fill="FBD9F5"/>
          </w:tcPr>
          <w:p w14:paraId="6E3B87A6" w14:textId="77777777" w:rsidR="00130C02" w:rsidRPr="00AE545F" w:rsidRDefault="00130C02" w:rsidP="00032C84">
            <w:pPr>
              <w:rPr>
                <w:b/>
                <w:bCs/>
                <w:i w:val="0"/>
                <w:iCs w:val="0"/>
                <w:sz w:val="22"/>
                <w:szCs w:val="22"/>
                <w:lang w:val="hr-HR"/>
              </w:rPr>
            </w:pPr>
            <w:r w:rsidRPr="00AE545F">
              <w:rPr>
                <w:b/>
                <w:bCs/>
                <w:i w:val="0"/>
                <w:iCs w:val="0"/>
                <w:sz w:val="22"/>
                <w:szCs w:val="22"/>
                <w:lang w:val="hr-HR"/>
              </w:rPr>
              <w:lastRenderedPageBreak/>
              <w:t xml:space="preserve">Aktivnost </w:t>
            </w:r>
            <w:r w:rsidR="00212D63">
              <w:rPr>
                <w:b/>
                <w:bCs/>
                <w:i w:val="0"/>
                <w:iCs w:val="0"/>
                <w:sz w:val="22"/>
                <w:szCs w:val="22"/>
                <w:lang w:val="sr-Cyrl-CS"/>
              </w:rPr>
              <w:t>3</w:t>
            </w:r>
            <w:r w:rsidRPr="00AE545F">
              <w:rPr>
                <w:b/>
                <w:bCs/>
                <w:i w:val="0"/>
                <w:iCs w:val="0"/>
                <w:sz w:val="22"/>
                <w:szCs w:val="22"/>
                <w:lang w:val="sr-Cyrl-CS"/>
              </w:rPr>
              <w:t>.1</w:t>
            </w:r>
            <w:r w:rsidRPr="00AE545F">
              <w:rPr>
                <w:b/>
                <w:bCs/>
                <w:i w:val="0"/>
                <w:iCs w:val="0"/>
                <w:sz w:val="22"/>
                <w:szCs w:val="22"/>
                <w:lang w:val="hr-HR"/>
              </w:rPr>
              <w:t xml:space="preserve">.2. </w:t>
            </w:r>
          </w:p>
          <w:p w14:paraId="7CCFDE3E" w14:textId="77777777" w:rsidR="00130C02" w:rsidRPr="00AE545F" w:rsidRDefault="00130C02" w:rsidP="00032C84">
            <w:pPr>
              <w:rPr>
                <w:b/>
                <w:bCs/>
                <w:i w:val="0"/>
                <w:iCs w:val="0"/>
                <w:sz w:val="22"/>
                <w:szCs w:val="22"/>
                <w:lang w:val="sr-Latn-ME"/>
              </w:rPr>
            </w:pPr>
            <w:r w:rsidRPr="00AE545F">
              <w:rPr>
                <w:i w:val="0"/>
                <w:iCs w:val="0"/>
                <w:sz w:val="22"/>
                <w:szCs w:val="22"/>
                <w:lang w:val="sr-Latn-ME"/>
              </w:rPr>
              <w:t>-</w:t>
            </w:r>
            <w:r w:rsidRPr="00AE545F">
              <w:rPr>
                <w:i w:val="0"/>
                <w:iCs w:val="0"/>
                <w:sz w:val="22"/>
                <w:szCs w:val="22"/>
                <w:lang w:val="hr-HR"/>
              </w:rPr>
              <w:t xml:space="preserve"> Definisanje programa rada produženog boravka</w:t>
            </w:r>
          </w:p>
        </w:tc>
        <w:tc>
          <w:tcPr>
            <w:tcW w:w="1666" w:type="dxa"/>
            <w:gridSpan w:val="2"/>
            <w:shd w:val="clear" w:color="auto" w:fill="FBD9F5"/>
          </w:tcPr>
          <w:p w14:paraId="4D8DE2CA" w14:textId="77777777" w:rsidR="00130C02" w:rsidRPr="00AE545F" w:rsidRDefault="00130C02" w:rsidP="00032C84">
            <w:pPr>
              <w:rPr>
                <w:i w:val="0"/>
                <w:iCs w:val="0"/>
                <w:sz w:val="22"/>
                <w:szCs w:val="22"/>
                <w:lang w:val="hr-HR"/>
              </w:rPr>
            </w:pPr>
            <w:r w:rsidRPr="00AE545F">
              <w:rPr>
                <w:i w:val="0"/>
                <w:iCs w:val="0"/>
                <w:sz w:val="22"/>
                <w:szCs w:val="22"/>
                <w:lang w:val="hr-HR"/>
              </w:rPr>
              <w:t>JU Centar za kulturu</w:t>
            </w:r>
          </w:p>
          <w:p w14:paraId="5742395F" w14:textId="77777777" w:rsidR="00130C02" w:rsidRPr="00AE545F" w:rsidRDefault="00130C02" w:rsidP="00032C84">
            <w:pPr>
              <w:rPr>
                <w:i w:val="0"/>
                <w:iCs w:val="0"/>
                <w:sz w:val="22"/>
                <w:szCs w:val="22"/>
                <w:lang w:val="hr-HR"/>
              </w:rPr>
            </w:pPr>
            <w:r w:rsidRPr="00AE545F">
              <w:rPr>
                <w:i w:val="0"/>
                <w:iCs w:val="0"/>
                <w:sz w:val="22"/>
                <w:szCs w:val="22"/>
                <w:lang w:val="hr-HR"/>
              </w:rPr>
              <w:t>Djeca iz vrtića i nižih razreda osnovne škole</w:t>
            </w:r>
          </w:p>
          <w:p w14:paraId="229FD11F" w14:textId="77777777" w:rsidR="00130C02" w:rsidRPr="00AE545F" w:rsidRDefault="00130C02" w:rsidP="00032C84">
            <w:pPr>
              <w:rPr>
                <w:i w:val="0"/>
                <w:iCs w:val="0"/>
                <w:sz w:val="22"/>
                <w:szCs w:val="22"/>
                <w:lang w:val="hr-HR"/>
              </w:rPr>
            </w:pPr>
            <w:r w:rsidRPr="00AE545F">
              <w:rPr>
                <w:i w:val="0"/>
                <w:iCs w:val="0"/>
                <w:sz w:val="22"/>
                <w:szCs w:val="22"/>
                <w:lang w:val="hr-HR"/>
              </w:rPr>
              <w:t xml:space="preserve">Roditelji </w:t>
            </w:r>
          </w:p>
          <w:p w14:paraId="68266368" w14:textId="77777777" w:rsidR="00130C02" w:rsidRPr="00AE545F" w:rsidRDefault="00130C02" w:rsidP="00032C84">
            <w:pPr>
              <w:rPr>
                <w:i w:val="0"/>
                <w:iCs w:val="0"/>
                <w:sz w:val="22"/>
                <w:szCs w:val="22"/>
                <w:lang w:val="hr-HR"/>
              </w:rPr>
            </w:pPr>
          </w:p>
        </w:tc>
        <w:tc>
          <w:tcPr>
            <w:tcW w:w="1781" w:type="dxa"/>
            <w:gridSpan w:val="2"/>
            <w:shd w:val="clear" w:color="auto" w:fill="FBD9F5"/>
          </w:tcPr>
          <w:p w14:paraId="23C0821F" w14:textId="77777777" w:rsidR="00130C02" w:rsidRPr="00AE545F" w:rsidRDefault="00130C02" w:rsidP="00130C02">
            <w:pPr>
              <w:pStyle w:val="ColorfulList-Accent11"/>
              <w:numPr>
                <w:ilvl w:val="0"/>
                <w:numId w:val="18"/>
              </w:numPr>
              <w:rPr>
                <w:i w:val="0"/>
                <w:iCs w:val="0"/>
                <w:sz w:val="22"/>
                <w:szCs w:val="22"/>
                <w:lang w:val="sr-Cyrl-CS" w:eastAsia="en-US"/>
              </w:rPr>
            </w:pPr>
            <w:r w:rsidRPr="00AE545F">
              <w:rPr>
                <w:i w:val="0"/>
                <w:iCs w:val="0"/>
                <w:sz w:val="22"/>
                <w:szCs w:val="22"/>
                <w:lang w:val="hr-HR" w:eastAsia="en-US"/>
              </w:rPr>
              <w:t>Definisan programa rada produženog boravka sa detaljnim aktivnostima /radionice, nastava)</w:t>
            </w:r>
          </w:p>
        </w:tc>
        <w:tc>
          <w:tcPr>
            <w:tcW w:w="1219" w:type="dxa"/>
            <w:shd w:val="clear" w:color="auto" w:fill="FBD9F5"/>
          </w:tcPr>
          <w:p w14:paraId="2B4CA3F9" w14:textId="77777777" w:rsidR="00130C02" w:rsidRPr="00AE545F" w:rsidRDefault="00130C02" w:rsidP="00032C84">
            <w:pPr>
              <w:jc w:val="center"/>
              <w:rPr>
                <w:i w:val="0"/>
                <w:iCs w:val="0"/>
                <w:sz w:val="22"/>
                <w:szCs w:val="22"/>
                <w:lang w:val="hr-HR"/>
              </w:rPr>
            </w:pPr>
          </w:p>
          <w:p w14:paraId="363B5097" w14:textId="77777777" w:rsidR="00130C02" w:rsidRPr="00AE545F" w:rsidRDefault="00130C02" w:rsidP="00032C84">
            <w:pPr>
              <w:jc w:val="center"/>
              <w:rPr>
                <w:i w:val="0"/>
                <w:iCs w:val="0"/>
                <w:sz w:val="22"/>
                <w:szCs w:val="22"/>
                <w:lang w:val="hr-HR"/>
              </w:rPr>
            </w:pPr>
          </w:p>
          <w:p w14:paraId="1C8F6F20" w14:textId="77777777" w:rsidR="00130C02" w:rsidRPr="00AE545F" w:rsidRDefault="00130C02" w:rsidP="00032C84">
            <w:pPr>
              <w:jc w:val="center"/>
              <w:rPr>
                <w:i w:val="0"/>
                <w:iCs w:val="0"/>
                <w:sz w:val="22"/>
                <w:szCs w:val="22"/>
                <w:lang w:val="hr-HR"/>
              </w:rPr>
            </w:pPr>
          </w:p>
          <w:p w14:paraId="45A6CFEE" w14:textId="77777777" w:rsidR="00130C02" w:rsidRPr="00AE545F" w:rsidRDefault="00130C02" w:rsidP="00032C84">
            <w:pPr>
              <w:jc w:val="center"/>
              <w:rPr>
                <w:i w:val="0"/>
                <w:iCs w:val="0"/>
                <w:sz w:val="22"/>
                <w:szCs w:val="22"/>
                <w:lang w:val="hr-HR"/>
              </w:rPr>
            </w:pPr>
            <w:r w:rsidRPr="00AE545F">
              <w:rPr>
                <w:i w:val="0"/>
                <w:iCs w:val="0"/>
                <w:sz w:val="22"/>
                <w:szCs w:val="22"/>
                <w:lang w:val="hr-HR"/>
              </w:rPr>
              <w:t>n/a</w:t>
            </w:r>
          </w:p>
        </w:tc>
        <w:tc>
          <w:tcPr>
            <w:tcW w:w="2137" w:type="dxa"/>
            <w:gridSpan w:val="2"/>
            <w:shd w:val="clear" w:color="auto" w:fill="FBD9F5"/>
          </w:tcPr>
          <w:p w14:paraId="2B83A4DF" w14:textId="77777777" w:rsidR="00130C02" w:rsidRPr="00AE545F" w:rsidRDefault="00130C02" w:rsidP="00032C84">
            <w:pPr>
              <w:rPr>
                <w:i w:val="0"/>
                <w:iCs w:val="0"/>
                <w:sz w:val="22"/>
                <w:szCs w:val="22"/>
                <w:lang w:val="hr-HR"/>
              </w:rPr>
            </w:pPr>
            <w:r w:rsidRPr="00AE545F">
              <w:rPr>
                <w:i w:val="0"/>
                <w:iCs w:val="0"/>
                <w:sz w:val="22"/>
                <w:szCs w:val="22"/>
                <w:lang w:val="hr-HR"/>
              </w:rPr>
              <w:t>- 1</w:t>
            </w:r>
          </w:p>
          <w:p w14:paraId="7458B675" w14:textId="77777777" w:rsidR="00130C02" w:rsidRPr="00AE545F" w:rsidRDefault="00130C02" w:rsidP="00032C84">
            <w:pPr>
              <w:rPr>
                <w:i w:val="0"/>
                <w:iCs w:val="0"/>
                <w:sz w:val="22"/>
                <w:szCs w:val="22"/>
                <w:lang w:val="hr-HR"/>
              </w:rPr>
            </w:pPr>
          </w:p>
        </w:tc>
        <w:tc>
          <w:tcPr>
            <w:tcW w:w="1241" w:type="dxa"/>
            <w:shd w:val="clear" w:color="auto" w:fill="FBD9F5"/>
          </w:tcPr>
          <w:p w14:paraId="0A5C903B" w14:textId="77777777" w:rsidR="00130C02" w:rsidRPr="00AE545F" w:rsidRDefault="00130C02" w:rsidP="00032C84">
            <w:pPr>
              <w:rPr>
                <w:i w:val="0"/>
                <w:iCs w:val="0"/>
                <w:sz w:val="22"/>
                <w:szCs w:val="22"/>
                <w:lang w:val="hr-HR"/>
              </w:rPr>
            </w:pPr>
            <w:r w:rsidRPr="00AE545F">
              <w:rPr>
                <w:i w:val="0"/>
                <w:iCs w:val="0"/>
                <w:sz w:val="22"/>
                <w:szCs w:val="22"/>
                <w:lang w:val="hr-HR"/>
              </w:rPr>
              <w:t>januar 2026. godine.</w:t>
            </w:r>
          </w:p>
        </w:tc>
        <w:tc>
          <w:tcPr>
            <w:tcW w:w="2453" w:type="dxa"/>
            <w:shd w:val="clear" w:color="auto" w:fill="FBD9F5"/>
          </w:tcPr>
          <w:p w14:paraId="1C15E64D"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Opština Žabljak, Osnovna škola „Dušan Obradović“ i vrtić JU „Kraljevstvo gorske vile“</w:t>
            </w:r>
          </w:p>
        </w:tc>
        <w:tc>
          <w:tcPr>
            <w:tcW w:w="1275" w:type="dxa"/>
            <w:shd w:val="clear" w:color="auto" w:fill="FBD9F5"/>
          </w:tcPr>
          <w:p w14:paraId="0F30DAAA" w14:textId="1C4E9642" w:rsidR="00130C02" w:rsidRPr="00AE545F" w:rsidRDefault="00AE4940" w:rsidP="00AE4940">
            <w:pPr>
              <w:rPr>
                <w:i w:val="0"/>
                <w:iCs w:val="0"/>
                <w:sz w:val="22"/>
                <w:szCs w:val="22"/>
                <w:lang w:val="hr-HR"/>
              </w:rPr>
            </w:pPr>
            <w:r>
              <w:rPr>
                <w:i w:val="0"/>
                <w:iCs w:val="0"/>
                <w:sz w:val="22"/>
                <w:szCs w:val="22"/>
                <w:lang w:val="hr-HR"/>
              </w:rPr>
              <w:t>0</w:t>
            </w:r>
          </w:p>
        </w:tc>
      </w:tr>
      <w:tr w:rsidR="00AE545F" w:rsidRPr="00AE545F" w14:paraId="5A70747D" w14:textId="77777777" w:rsidTr="00AE4940">
        <w:tblPrEx>
          <w:tblLook w:val="04A0" w:firstRow="1" w:lastRow="0" w:firstColumn="1" w:lastColumn="0" w:noHBand="0" w:noVBand="1"/>
        </w:tblPrEx>
        <w:trPr>
          <w:trHeight w:val="391"/>
        </w:trPr>
        <w:tc>
          <w:tcPr>
            <w:tcW w:w="14601" w:type="dxa"/>
            <w:gridSpan w:val="11"/>
            <w:shd w:val="clear" w:color="auto" w:fill="FBD9F5"/>
          </w:tcPr>
          <w:p w14:paraId="44FB28F9" w14:textId="77777777" w:rsidR="00130C02" w:rsidRPr="00AE545F" w:rsidRDefault="00212D63" w:rsidP="00032C84">
            <w:pPr>
              <w:rPr>
                <w:rFonts w:eastAsia="Times New Roman"/>
                <w:b/>
                <w:bCs/>
                <w:i w:val="0"/>
                <w:iCs w:val="0"/>
                <w:sz w:val="24"/>
                <w:szCs w:val="24"/>
                <w:lang w:eastAsia="en-GB"/>
              </w:rPr>
            </w:pPr>
            <w:r>
              <w:rPr>
                <w:rFonts w:eastAsia="Times New Roman"/>
                <w:b/>
                <w:bCs/>
                <w:i w:val="0"/>
                <w:iCs w:val="0"/>
                <w:sz w:val="24"/>
                <w:szCs w:val="24"/>
                <w:lang w:val="hr-HR" w:eastAsia="en-GB"/>
              </w:rPr>
              <w:t>Mjera 3</w:t>
            </w:r>
            <w:r w:rsidR="00130C02" w:rsidRPr="00AE545F">
              <w:rPr>
                <w:rFonts w:eastAsia="Times New Roman"/>
                <w:b/>
                <w:bCs/>
                <w:i w:val="0"/>
                <w:iCs w:val="0"/>
                <w:sz w:val="24"/>
                <w:szCs w:val="24"/>
                <w:lang w:val="hr-HR" w:eastAsia="en-GB"/>
              </w:rPr>
              <w:t>.</w:t>
            </w:r>
            <w:r w:rsidR="00130C02" w:rsidRPr="00AE545F">
              <w:rPr>
                <w:rFonts w:eastAsia="Times New Roman"/>
                <w:b/>
                <w:bCs/>
                <w:i w:val="0"/>
                <w:iCs w:val="0"/>
                <w:sz w:val="24"/>
                <w:szCs w:val="24"/>
                <w:lang w:eastAsia="en-GB"/>
              </w:rPr>
              <w:t>2.</w:t>
            </w:r>
          </w:p>
          <w:p w14:paraId="725FA601" w14:textId="77777777" w:rsidR="00130C02" w:rsidRPr="00AE545F" w:rsidRDefault="00130C02" w:rsidP="00032C84">
            <w:pPr>
              <w:rPr>
                <w:i w:val="0"/>
                <w:iCs w:val="0"/>
                <w:sz w:val="24"/>
                <w:szCs w:val="24"/>
                <w:lang w:val="sr-Cyrl-CS"/>
              </w:rPr>
            </w:pPr>
            <w:r w:rsidRPr="00AE545F">
              <w:rPr>
                <w:rFonts w:eastAsia="Times New Roman"/>
                <w:b/>
                <w:bCs/>
                <w:i w:val="0"/>
                <w:iCs w:val="0"/>
                <w:sz w:val="24"/>
                <w:szCs w:val="24"/>
                <w:lang w:eastAsia="en-GB"/>
              </w:rPr>
              <w:t xml:space="preserve">Osnaživanje nastavnog kadra za primjenu rodne ravnopravnosti u obrazovanju </w:t>
            </w:r>
          </w:p>
        </w:tc>
      </w:tr>
      <w:tr w:rsidR="00AE545F" w:rsidRPr="00AE545F" w14:paraId="5C5A1E31" w14:textId="77777777" w:rsidTr="00A162AB">
        <w:tblPrEx>
          <w:tblLook w:val="04A0" w:firstRow="1" w:lastRow="0" w:firstColumn="1" w:lastColumn="0" w:noHBand="0" w:noVBand="1"/>
        </w:tblPrEx>
        <w:trPr>
          <w:trHeight w:val="332"/>
        </w:trPr>
        <w:tc>
          <w:tcPr>
            <w:tcW w:w="2829" w:type="dxa"/>
            <w:vMerge w:val="restart"/>
            <w:shd w:val="clear" w:color="auto" w:fill="FBD9F5"/>
          </w:tcPr>
          <w:p w14:paraId="2731D07B" w14:textId="77777777" w:rsidR="00130C02" w:rsidRPr="00AE545F" w:rsidRDefault="00130C02" w:rsidP="00032C84">
            <w:pPr>
              <w:rPr>
                <w:sz w:val="22"/>
                <w:szCs w:val="22"/>
                <w:lang w:val="hr-HR"/>
              </w:rPr>
            </w:pPr>
            <w:r w:rsidRPr="00AE545F">
              <w:rPr>
                <w:sz w:val="22"/>
                <w:szCs w:val="22"/>
                <w:lang w:val="hr-HR"/>
              </w:rPr>
              <w:t>Opis aktivnosti</w:t>
            </w:r>
          </w:p>
        </w:tc>
        <w:tc>
          <w:tcPr>
            <w:tcW w:w="1660" w:type="dxa"/>
            <w:vMerge w:val="restart"/>
            <w:shd w:val="clear" w:color="auto" w:fill="FBD9F5"/>
          </w:tcPr>
          <w:p w14:paraId="3D17B5D5" w14:textId="77777777" w:rsidR="00130C02" w:rsidRPr="00AE545F" w:rsidRDefault="00130C02" w:rsidP="00032C84">
            <w:pPr>
              <w:jc w:val="center"/>
              <w:rPr>
                <w:sz w:val="22"/>
                <w:szCs w:val="22"/>
                <w:lang w:val="sr-Cyrl-CS"/>
              </w:rPr>
            </w:pPr>
            <w:r w:rsidRPr="00AE545F">
              <w:rPr>
                <w:sz w:val="22"/>
                <w:szCs w:val="22"/>
                <w:lang w:val="sr-Cyrl-CS"/>
              </w:rPr>
              <w:t>Ciljna grupa</w:t>
            </w:r>
          </w:p>
        </w:tc>
        <w:tc>
          <w:tcPr>
            <w:tcW w:w="1773" w:type="dxa"/>
            <w:gridSpan w:val="2"/>
            <w:vMerge w:val="restart"/>
            <w:shd w:val="clear" w:color="auto" w:fill="FBD9F5"/>
          </w:tcPr>
          <w:p w14:paraId="51A77A3B" w14:textId="77777777" w:rsidR="00130C02" w:rsidRPr="00AE545F" w:rsidRDefault="00130C02" w:rsidP="00032C84">
            <w:pPr>
              <w:spacing w:after="0"/>
              <w:jc w:val="center"/>
              <w:rPr>
                <w:sz w:val="22"/>
                <w:szCs w:val="22"/>
                <w:lang w:val="sr-Cyrl-CS"/>
              </w:rPr>
            </w:pPr>
            <w:r w:rsidRPr="00AE545F">
              <w:rPr>
                <w:sz w:val="22"/>
                <w:szCs w:val="22"/>
                <w:lang w:val="sr-Cyrl-CS"/>
              </w:rPr>
              <w:t>Očekivani</w:t>
            </w:r>
          </w:p>
          <w:p w14:paraId="2108F8B6" w14:textId="77777777" w:rsidR="00130C02" w:rsidRPr="00AE545F" w:rsidRDefault="00130C02" w:rsidP="00032C84">
            <w:pPr>
              <w:spacing w:after="0"/>
              <w:jc w:val="center"/>
              <w:rPr>
                <w:sz w:val="22"/>
                <w:szCs w:val="22"/>
                <w:lang w:val="sr-Cyrl-CS"/>
              </w:rPr>
            </w:pPr>
            <w:r w:rsidRPr="00AE545F">
              <w:rPr>
                <w:sz w:val="22"/>
                <w:szCs w:val="22"/>
                <w:lang w:val="sr-Cyrl-CS"/>
              </w:rPr>
              <w:t>rezultati</w:t>
            </w:r>
          </w:p>
        </w:tc>
        <w:tc>
          <w:tcPr>
            <w:tcW w:w="3258" w:type="dxa"/>
            <w:gridSpan w:val="3"/>
            <w:shd w:val="clear" w:color="auto" w:fill="FBD9F5"/>
          </w:tcPr>
          <w:p w14:paraId="703A1855" w14:textId="77777777" w:rsidR="00130C02" w:rsidRPr="00AE545F" w:rsidRDefault="00130C02" w:rsidP="00032C84">
            <w:pPr>
              <w:jc w:val="center"/>
              <w:rPr>
                <w:sz w:val="22"/>
                <w:szCs w:val="22"/>
                <w:lang w:val="hr-HR"/>
              </w:rPr>
            </w:pPr>
            <w:r w:rsidRPr="00AE545F">
              <w:rPr>
                <w:sz w:val="22"/>
                <w:szCs w:val="22"/>
                <w:lang w:val="hr-HR"/>
              </w:rPr>
              <w:t>Indikatori</w:t>
            </w:r>
          </w:p>
        </w:tc>
        <w:tc>
          <w:tcPr>
            <w:tcW w:w="1353" w:type="dxa"/>
            <w:gridSpan w:val="2"/>
            <w:vMerge w:val="restart"/>
            <w:shd w:val="clear" w:color="auto" w:fill="FBD9F5"/>
          </w:tcPr>
          <w:p w14:paraId="7FC47A3F" w14:textId="77777777" w:rsidR="00130C02" w:rsidRPr="00AE545F" w:rsidRDefault="00130C02" w:rsidP="00032C84">
            <w:pPr>
              <w:spacing w:after="0"/>
              <w:jc w:val="center"/>
              <w:rPr>
                <w:sz w:val="22"/>
                <w:szCs w:val="22"/>
                <w:lang w:val="sr-Cyrl-CS"/>
              </w:rPr>
            </w:pPr>
            <w:r w:rsidRPr="00AE545F">
              <w:rPr>
                <w:sz w:val="22"/>
                <w:szCs w:val="22"/>
                <w:lang w:val="sr-Cyrl-CS"/>
              </w:rPr>
              <w:t>Vremenski</w:t>
            </w:r>
          </w:p>
          <w:p w14:paraId="2F92CF61" w14:textId="77777777" w:rsidR="00130C02" w:rsidRPr="00AE545F" w:rsidRDefault="00130C02" w:rsidP="00032C84">
            <w:pPr>
              <w:spacing w:after="0"/>
              <w:jc w:val="center"/>
              <w:rPr>
                <w:sz w:val="22"/>
                <w:szCs w:val="22"/>
                <w:lang w:val="sr-Cyrl-CS"/>
              </w:rPr>
            </w:pPr>
            <w:r w:rsidRPr="00AE545F">
              <w:rPr>
                <w:sz w:val="22"/>
                <w:szCs w:val="22"/>
                <w:lang w:val="sr-Cyrl-CS"/>
              </w:rPr>
              <w:t>rok</w:t>
            </w:r>
          </w:p>
        </w:tc>
        <w:tc>
          <w:tcPr>
            <w:tcW w:w="2453" w:type="dxa"/>
            <w:vMerge w:val="restart"/>
            <w:shd w:val="clear" w:color="auto" w:fill="FBD9F5"/>
          </w:tcPr>
          <w:p w14:paraId="2E2A85E5" w14:textId="77777777" w:rsidR="00130C02" w:rsidRPr="00AE545F" w:rsidRDefault="00130C02" w:rsidP="00032C84">
            <w:pPr>
              <w:spacing w:after="0"/>
              <w:jc w:val="center"/>
              <w:rPr>
                <w:sz w:val="22"/>
                <w:szCs w:val="22"/>
                <w:lang w:val="sr-Cyrl-CS"/>
              </w:rPr>
            </w:pPr>
            <w:r w:rsidRPr="00AE545F">
              <w:rPr>
                <w:sz w:val="22"/>
                <w:szCs w:val="22"/>
                <w:lang w:val="sr-Cyrl-CS"/>
              </w:rPr>
              <w:t>Nosioci</w:t>
            </w:r>
          </w:p>
          <w:p w14:paraId="305F6AE0" w14:textId="77777777" w:rsidR="00130C02" w:rsidRPr="00AE545F" w:rsidRDefault="00130C02" w:rsidP="00032C84">
            <w:pPr>
              <w:spacing w:after="0"/>
              <w:jc w:val="center"/>
              <w:rPr>
                <w:sz w:val="22"/>
                <w:szCs w:val="22"/>
                <w:lang w:val="sr-Cyrl-CS"/>
              </w:rPr>
            </w:pPr>
            <w:r w:rsidRPr="00AE545F">
              <w:rPr>
                <w:sz w:val="22"/>
                <w:szCs w:val="22"/>
                <w:lang w:val="sr-Cyrl-CS"/>
              </w:rPr>
              <w:t>aktivnosti</w:t>
            </w:r>
          </w:p>
        </w:tc>
        <w:tc>
          <w:tcPr>
            <w:tcW w:w="1275" w:type="dxa"/>
            <w:vMerge w:val="restart"/>
            <w:shd w:val="clear" w:color="auto" w:fill="FBD9F5"/>
          </w:tcPr>
          <w:p w14:paraId="5793CE31" w14:textId="77777777" w:rsidR="00130C02" w:rsidRPr="00AE545F" w:rsidRDefault="00130C02" w:rsidP="00032C84">
            <w:pPr>
              <w:jc w:val="center"/>
              <w:rPr>
                <w:sz w:val="22"/>
                <w:szCs w:val="22"/>
                <w:lang w:val="sr-Cyrl-CS"/>
              </w:rPr>
            </w:pPr>
            <w:r w:rsidRPr="00AE545F">
              <w:rPr>
                <w:sz w:val="22"/>
                <w:szCs w:val="22"/>
                <w:lang w:val="sr-Cyrl-CS"/>
              </w:rPr>
              <w:t>Budžet</w:t>
            </w:r>
          </w:p>
        </w:tc>
      </w:tr>
      <w:tr w:rsidR="00AE545F" w:rsidRPr="00AE545F" w14:paraId="7718DAD9" w14:textId="77777777" w:rsidTr="00A162AB">
        <w:tblPrEx>
          <w:tblLook w:val="04A0" w:firstRow="1" w:lastRow="0" w:firstColumn="1" w:lastColumn="0" w:noHBand="0" w:noVBand="1"/>
        </w:tblPrEx>
        <w:trPr>
          <w:trHeight w:val="273"/>
        </w:trPr>
        <w:tc>
          <w:tcPr>
            <w:tcW w:w="2829" w:type="dxa"/>
            <w:vMerge/>
            <w:shd w:val="clear" w:color="auto" w:fill="FBD9F5"/>
          </w:tcPr>
          <w:p w14:paraId="08452954" w14:textId="77777777" w:rsidR="00130C02" w:rsidRPr="00AE545F" w:rsidRDefault="00130C02" w:rsidP="00032C84">
            <w:pPr>
              <w:rPr>
                <w:sz w:val="22"/>
                <w:szCs w:val="22"/>
                <w:lang w:val="hr-HR"/>
              </w:rPr>
            </w:pPr>
          </w:p>
        </w:tc>
        <w:tc>
          <w:tcPr>
            <w:tcW w:w="1660" w:type="dxa"/>
            <w:vMerge/>
            <w:shd w:val="clear" w:color="auto" w:fill="FBD9F5"/>
          </w:tcPr>
          <w:p w14:paraId="604F21BA" w14:textId="77777777" w:rsidR="00130C02" w:rsidRPr="00AE545F" w:rsidRDefault="00130C02" w:rsidP="00032C84">
            <w:pPr>
              <w:jc w:val="center"/>
              <w:rPr>
                <w:sz w:val="22"/>
                <w:szCs w:val="22"/>
                <w:lang w:val="sr-Cyrl-CS"/>
              </w:rPr>
            </w:pPr>
          </w:p>
        </w:tc>
        <w:tc>
          <w:tcPr>
            <w:tcW w:w="1773" w:type="dxa"/>
            <w:gridSpan w:val="2"/>
            <w:vMerge/>
            <w:shd w:val="clear" w:color="auto" w:fill="FBD9F5"/>
          </w:tcPr>
          <w:p w14:paraId="56CDCED6" w14:textId="77777777" w:rsidR="00130C02" w:rsidRPr="00AE545F" w:rsidRDefault="00130C02" w:rsidP="00032C84">
            <w:pPr>
              <w:spacing w:after="0"/>
              <w:jc w:val="center"/>
              <w:rPr>
                <w:sz w:val="22"/>
                <w:szCs w:val="22"/>
                <w:lang w:val="sr-Cyrl-CS"/>
              </w:rPr>
            </w:pPr>
          </w:p>
        </w:tc>
        <w:tc>
          <w:tcPr>
            <w:tcW w:w="1233" w:type="dxa"/>
            <w:gridSpan w:val="2"/>
            <w:shd w:val="clear" w:color="auto" w:fill="FBD9F5"/>
          </w:tcPr>
          <w:p w14:paraId="3084C1A8" w14:textId="77777777" w:rsidR="00130C02" w:rsidRPr="00AE545F" w:rsidRDefault="00130C02" w:rsidP="00032C84">
            <w:pPr>
              <w:jc w:val="center"/>
              <w:rPr>
                <w:sz w:val="22"/>
                <w:szCs w:val="22"/>
                <w:lang w:val="hr-HR"/>
              </w:rPr>
            </w:pPr>
            <w:r w:rsidRPr="00AE545F">
              <w:rPr>
                <w:sz w:val="22"/>
                <w:szCs w:val="22"/>
                <w:lang w:val="hr-HR"/>
              </w:rPr>
              <w:t>početni</w:t>
            </w:r>
          </w:p>
        </w:tc>
        <w:tc>
          <w:tcPr>
            <w:tcW w:w="2025" w:type="dxa"/>
            <w:shd w:val="clear" w:color="auto" w:fill="FBD9F5"/>
          </w:tcPr>
          <w:p w14:paraId="700622AB" w14:textId="77777777" w:rsidR="00130C02" w:rsidRPr="00AE545F" w:rsidRDefault="00130C02" w:rsidP="00032C84">
            <w:pPr>
              <w:jc w:val="center"/>
              <w:rPr>
                <w:sz w:val="22"/>
                <w:szCs w:val="22"/>
                <w:lang w:val="hr-HR"/>
              </w:rPr>
            </w:pPr>
            <w:r w:rsidRPr="00AE545F">
              <w:rPr>
                <w:sz w:val="22"/>
                <w:szCs w:val="22"/>
                <w:lang w:val="hr-HR"/>
              </w:rPr>
              <w:t>planirani</w:t>
            </w:r>
          </w:p>
        </w:tc>
        <w:tc>
          <w:tcPr>
            <w:tcW w:w="1353" w:type="dxa"/>
            <w:gridSpan w:val="2"/>
            <w:vMerge/>
            <w:shd w:val="clear" w:color="auto" w:fill="FBD9F5"/>
          </w:tcPr>
          <w:p w14:paraId="366CF5C1" w14:textId="77777777" w:rsidR="00130C02" w:rsidRPr="00AE545F" w:rsidRDefault="00130C02" w:rsidP="00032C84">
            <w:pPr>
              <w:spacing w:after="0"/>
              <w:jc w:val="center"/>
              <w:rPr>
                <w:sz w:val="22"/>
                <w:szCs w:val="22"/>
                <w:lang w:val="sr-Cyrl-CS"/>
              </w:rPr>
            </w:pPr>
          </w:p>
        </w:tc>
        <w:tc>
          <w:tcPr>
            <w:tcW w:w="2453" w:type="dxa"/>
            <w:vMerge/>
            <w:shd w:val="clear" w:color="auto" w:fill="FBD9F5"/>
          </w:tcPr>
          <w:p w14:paraId="0D1CBBB7" w14:textId="77777777" w:rsidR="00130C02" w:rsidRPr="00AE545F" w:rsidRDefault="00130C02" w:rsidP="00032C84">
            <w:pPr>
              <w:spacing w:after="0"/>
              <w:jc w:val="center"/>
              <w:rPr>
                <w:sz w:val="22"/>
                <w:szCs w:val="22"/>
                <w:lang w:val="sr-Cyrl-CS"/>
              </w:rPr>
            </w:pPr>
          </w:p>
        </w:tc>
        <w:tc>
          <w:tcPr>
            <w:tcW w:w="1275" w:type="dxa"/>
            <w:vMerge/>
            <w:shd w:val="clear" w:color="auto" w:fill="FBD9F5"/>
          </w:tcPr>
          <w:p w14:paraId="225A23B7" w14:textId="77777777" w:rsidR="00130C02" w:rsidRPr="00AE545F" w:rsidRDefault="00130C02" w:rsidP="00032C84">
            <w:pPr>
              <w:jc w:val="center"/>
              <w:rPr>
                <w:sz w:val="22"/>
                <w:szCs w:val="22"/>
                <w:lang w:val="sr-Cyrl-CS"/>
              </w:rPr>
            </w:pPr>
          </w:p>
        </w:tc>
      </w:tr>
      <w:tr w:rsidR="00AE545F" w:rsidRPr="00AE545F" w14:paraId="6B5C5792" w14:textId="77777777" w:rsidTr="00A162AB">
        <w:tblPrEx>
          <w:tblLook w:val="04A0" w:firstRow="1" w:lastRow="0" w:firstColumn="1" w:lastColumn="0" w:noHBand="0" w:noVBand="1"/>
        </w:tblPrEx>
        <w:tc>
          <w:tcPr>
            <w:tcW w:w="2829" w:type="dxa"/>
            <w:shd w:val="clear" w:color="auto" w:fill="FBD9F5"/>
          </w:tcPr>
          <w:p w14:paraId="0F90BFF4" w14:textId="77777777" w:rsidR="00130C02" w:rsidRPr="00AE545F" w:rsidRDefault="00130C02" w:rsidP="00032C84">
            <w:pPr>
              <w:rPr>
                <w:b/>
                <w:bCs/>
                <w:i w:val="0"/>
                <w:iCs w:val="0"/>
                <w:sz w:val="22"/>
                <w:szCs w:val="22"/>
                <w:lang w:val="hr-HR"/>
              </w:rPr>
            </w:pPr>
            <w:r w:rsidRPr="00AE545F">
              <w:rPr>
                <w:b/>
                <w:bCs/>
                <w:i w:val="0"/>
                <w:iCs w:val="0"/>
                <w:sz w:val="22"/>
                <w:szCs w:val="22"/>
                <w:lang w:val="hr-HR"/>
              </w:rPr>
              <w:t xml:space="preserve">Aktivnost </w:t>
            </w:r>
            <w:r w:rsidR="00212D63">
              <w:rPr>
                <w:b/>
                <w:bCs/>
                <w:i w:val="0"/>
                <w:iCs w:val="0"/>
                <w:sz w:val="22"/>
                <w:szCs w:val="22"/>
                <w:lang w:val="sr-Cyrl-CS"/>
              </w:rPr>
              <w:t>3</w:t>
            </w:r>
            <w:r w:rsidRPr="00AE545F">
              <w:rPr>
                <w:b/>
                <w:bCs/>
                <w:i w:val="0"/>
                <w:iCs w:val="0"/>
                <w:sz w:val="22"/>
                <w:szCs w:val="22"/>
                <w:lang w:val="sr-Cyrl-CS"/>
              </w:rPr>
              <w:t>.</w:t>
            </w:r>
            <w:r w:rsidRPr="00AE545F">
              <w:rPr>
                <w:b/>
                <w:bCs/>
                <w:i w:val="0"/>
                <w:iCs w:val="0"/>
                <w:sz w:val="22"/>
                <w:szCs w:val="22"/>
                <w:lang w:val="hr-HR"/>
              </w:rPr>
              <w:t xml:space="preserve">2.1. </w:t>
            </w:r>
          </w:p>
          <w:p w14:paraId="3F20B68D" w14:textId="77777777" w:rsidR="00130C02" w:rsidRPr="00AE545F" w:rsidRDefault="00130C02" w:rsidP="00032C84">
            <w:pPr>
              <w:spacing w:after="0"/>
              <w:rPr>
                <w:i w:val="0"/>
                <w:iCs w:val="0"/>
                <w:sz w:val="22"/>
                <w:szCs w:val="22"/>
                <w:lang w:val="hr-HR"/>
              </w:rPr>
            </w:pPr>
            <w:r w:rsidRPr="00AE545F">
              <w:rPr>
                <w:i w:val="0"/>
                <w:iCs w:val="0"/>
                <w:sz w:val="22"/>
                <w:szCs w:val="22"/>
                <w:lang w:val="sr-Latn-ME"/>
              </w:rPr>
              <w:t xml:space="preserve">Organizovanje radionice na temu „Rodna ravnopravnost“ za nastavni kadar </w:t>
            </w:r>
          </w:p>
        </w:tc>
        <w:tc>
          <w:tcPr>
            <w:tcW w:w="1666" w:type="dxa"/>
            <w:gridSpan w:val="2"/>
            <w:shd w:val="clear" w:color="auto" w:fill="FBD9F5"/>
          </w:tcPr>
          <w:p w14:paraId="650820ED" w14:textId="77777777" w:rsidR="00130C02" w:rsidRPr="00AE545F" w:rsidRDefault="00130C02" w:rsidP="00032C84">
            <w:pPr>
              <w:rPr>
                <w:i w:val="0"/>
                <w:iCs w:val="0"/>
                <w:sz w:val="22"/>
                <w:szCs w:val="22"/>
                <w:lang w:val="hr-HR"/>
              </w:rPr>
            </w:pPr>
          </w:p>
          <w:p w14:paraId="03E41EE9" w14:textId="77777777" w:rsidR="00130C02" w:rsidRPr="00AE545F" w:rsidRDefault="00130C02" w:rsidP="00032C84">
            <w:pPr>
              <w:rPr>
                <w:i w:val="0"/>
                <w:iCs w:val="0"/>
                <w:sz w:val="22"/>
                <w:szCs w:val="22"/>
                <w:lang w:val="hr-HR"/>
              </w:rPr>
            </w:pPr>
            <w:r w:rsidRPr="00AE545F">
              <w:rPr>
                <w:i w:val="0"/>
                <w:iCs w:val="0"/>
                <w:sz w:val="22"/>
                <w:szCs w:val="22"/>
                <w:lang w:val="sr-Latn-ME"/>
              </w:rPr>
              <w:t xml:space="preserve">Nastavni kadar svih obrazovnih ustanova na </w:t>
            </w:r>
            <w:r w:rsidRPr="00AE545F">
              <w:rPr>
                <w:i w:val="0"/>
                <w:iCs w:val="0"/>
                <w:sz w:val="22"/>
                <w:szCs w:val="22"/>
                <w:lang w:val="sr-Latn-ME"/>
              </w:rPr>
              <w:lastRenderedPageBreak/>
              <w:t>teritoriji opštine Žabljak</w:t>
            </w:r>
          </w:p>
        </w:tc>
        <w:tc>
          <w:tcPr>
            <w:tcW w:w="1781" w:type="dxa"/>
            <w:gridSpan w:val="2"/>
            <w:shd w:val="clear" w:color="auto" w:fill="FBD9F5"/>
          </w:tcPr>
          <w:p w14:paraId="618278F4" w14:textId="77777777" w:rsidR="00130C02" w:rsidRPr="00AE545F" w:rsidRDefault="00130C02" w:rsidP="00032C84">
            <w:pPr>
              <w:pStyle w:val="ColorfulList-Accent11"/>
              <w:spacing w:after="0" w:line="240" w:lineRule="auto"/>
              <w:ind w:left="0"/>
              <w:rPr>
                <w:i w:val="0"/>
                <w:iCs w:val="0"/>
                <w:sz w:val="22"/>
                <w:szCs w:val="22"/>
                <w:lang w:val="hr-HR" w:eastAsia="en-US"/>
              </w:rPr>
            </w:pPr>
            <w:r w:rsidRPr="00AE545F">
              <w:rPr>
                <w:i w:val="0"/>
                <w:iCs w:val="0"/>
                <w:sz w:val="22"/>
                <w:szCs w:val="22"/>
                <w:lang w:val="hr-HR" w:eastAsia="en-US"/>
              </w:rPr>
              <w:lastRenderedPageBreak/>
              <w:t xml:space="preserve">  </w:t>
            </w:r>
          </w:p>
          <w:p w14:paraId="65671E33" w14:textId="77777777" w:rsidR="00130C02" w:rsidRPr="00AE545F" w:rsidRDefault="00130C02" w:rsidP="00032C84">
            <w:pPr>
              <w:pStyle w:val="ColorfulList-Accent11"/>
              <w:ind w:left="360"/>
              <w:rPr>
                <w:i w:val="0"/>
                <w:iCs w:val="0"/>
                <w:sz w:val="22"/>
                <w:szCs w:val="22"/>
                <w:lang w:val="hr-HR" w:eastAsia="en-US"/>
              </w:rPr>
            </w:pPr>
            <w:r w:rsidRPr="00AE545F">
              <w:rPr>
                <w:i w:val="0"/>
                <w:iCs w:val="0"/>
                <w:sz w:val="22"/>
                <w:szCs w:val="22"/>
                <w:lang w:val="hr-HR" w:eastAsia="en-US"/>
              </w:rPr>
              <w:t>Osnaživanje nastavnog kadra na temu rodne ravnopravnosti</w:t>
            </w:r>
          </w:p>
          <w:p w14:paraId="3FFE8A81" w14:textId="77777777" w:rsidR="00130C02" w:rsidRPr="00AE545F" w:rsidRDefault="00130C02" w:rsidP="00032C84">
            <w:pPr>
              <w:pStyle w:val="ColorfulList-Accent11"/>
              <w:spacing w:after="0" w:line="240" w:lineRule="auto"/>
              <w:ind w:left="0"/>
              <w:rPr>
                <w:i w:val="0"/>
                <w:iCs w:val="0"/>
                <w:sz w:val="22"/>
                <w:szCs w:val="22"/>
                <w:lang w:val="hr-HR" w:eastAsia="en-US"/>
              </w:rPr>
            </w:pPr>
          </w:p>
          <w:p w14:paraId="231459FF" w14:textId="77777777" w:rsidR="00130C02" w:rsidRPr="00AE545F" w:rsidRDefault="00130C02" w:rsidP="00032C84">
            <w:pPr>
              <w:pStyle w:val="ColorfulList-Accent11"/>
              <w:spacing w:after="0" w:line="240" w:lineRule="auto"/>
              <w:ind w:left="0"/>
              <w:rPr>
                <w:i w:val="0"/>
                <w:iCs w:val="0"/>
                <w:sz w:val="22"/>
                <w:szCs w:val="22"/>
                <w:lang w:val="sr-Cyrl-CS" w:eastAsia="en-US"/>
              </w:rPr>
            </w:pPr>
          </w:p>
        </w:tc>
        <w:tc>
          <w:tcPr>
            <w:tcW w:w="1219" w:type="dxa"/>
            <w:shd w:val="clear" w:color="auto" w:fill="FBD9F5"/>
          </w:tcPr>
          <w:p w14:paraId="5ECD4B06" w14:textId="77777777" w:rsidR="00130C02" w:rsidRPr="00AE545F" w:rsidRDefault="00130C02" w:rsidP="00032C84">
            <w:pPr>
              <w:jc w:val="center"/>
              <w:rPr>
                <w:i w:val="0"/>
                <w:iCs w:val="0"/>
                <w:sz w:val="22"/>
                <w:szCs w:val="22"/>
                <w:lang w:val="hr-HR"/>
              </w:rPr>
            </w:pPr>
            <w:r w:rsidRPr="00AE545F">
              <w:rPr>
                <w:i w:val="0"/>
                <w:iCs w:val="0"/>
                <w:sz w:val="22"/>
                <w:szCs w:val="22"/>
                <w:lang w:val="hr-HR"/>
              </w:rPr>
              <w:lastRenderedPageBreak/>
              <w:t>0</w:t>
            </w:r>
          </w:p>
        </w:tc>
        <w:tc>
          <w:tcPr>
            <w:tcW w:w="2137" w:type="dxa"/>
            <w:gridSpan w:val="2"/>
            <w:shd w:val="clear" w:color="auto" w:fill="FBD9F5"/>
          </w:tcPr>
          <w:p w14:paraId="04C418A6" w14:textId="77777777" w:rsidR="00130C02" w:rsidRPr="00AE545F" w:rsidRDefault="00130C02" w:rsidP="00130C02">
            <w:pPr>
              <w:pStyle w:val="ColorfulList-Accent11"/>
              <w:numPr>
                <w:ilvl w:val="0"/>
                <w:numId w:val="18"/>
              </w:numPr>
              <w:rPr>
                <w:i w:val="0"/>
                <w:iCs w:val="0"/>
                <w:sz w:val="22"/>
                <w:szCs w:val="22"/>
                <w:lang w:val="hr-HR" w:eastAsia="en-US"/>
              </w:rPr>
            </w:pPr>
            <w:r w:rsidRPr="00AE545F">
              <w:rPr>
                <w:i w:val="0"/>
                <w:iCs w:val="0"/>
                <w:sz w:val="22"/>
                <w:szCs w:val="22"/>
                <w:lang w:val="hr-HR" w:eastAsia="en-US"/>
              </w:rPr>
              <w:t>2 radionice</w:t>
            </w:r>
          </w:p>
        </w:tc>
        <w:tc>
          <w:tcPr>
            <w:tcW w:w="1241" w:type="dxa"/>
            <w:shd w:val="clear" w:color="auto" w:fill="FBD9F5"/>
          </w:tcPr>
          <w:p w14:paraId="71F24842" w14:textId="77777777" w:rsidR="00130C02" w:rsidRPr="00AE545F" w:rsidRDefault="00130C02" w:rsidP="00032C84">
            <w:pPr>
              <w:rPr>
                <w:i w:val="0"/>
                <w:iCs w:val="0"/>
                <w:sz w:val="22"/>
                <w:szCs w:val="22"/>
                <w:lang w:val="hr-HR"/>
              </w:rPr>
            </w:pPr>
            <w:r w:rsidRPr="00AE545F">
              <w:rPr>
                <w:i w:val="0"/>
                <w:iCs w:val="0"/>
                <w:sz w:val="22"/>
                <w:szCs w:val="22"/>
                <w:lang w:val="hr-HR"/>
              </w:rPr>
              <w:t>Januar 2026.</w:t>
            </w:r>
          </w:p>
          <w:p w14:paraId="76CAEF67" w14:textId="77777777" w:rsidR="00130C02" w:rsidRPr="00AE545F" w:rsidRDefault="00130C02" w:rsidP="00032C84">
            <w:pPr>
              <w:rPr>
                <w:i w:val="0"/>
                <w:iCs w:val="0"/>
                <w:sz w:val="22"/>
                <w:szCs w:val="22"/>
                <w:lang w:val="hr-HR"/>
              </w:rPr>
            </w:pPr>
            <w:r w:rsidRPr="00AE545F">
              <w:rPr>
                <w:i w:val="0"/>
                <w:iCs w:val="0"/>
                <w:sz w:val="22"/>
                <w:szCs w:val="22"/>
                <w:lang w:val="hr-HR"/>
              </w:rPr>
              <w:t>Januar 2027.</w:t>
            </w:r>
          </w:p>
          <w:p w14:paraId="624F441E" w14:textId="77777777" w:rsidR="00130C02" w:rsidRPr="00AE545F" w:rsidRDefault="00130C02" w:rsidP="00032C84">
            <w:pPr>
              <w:rPr>
                <w:i w:val="0"/>
                <w:iCs w:val="0"/>
                <w:sz w:val="22"/>
                <w:szCs w:val="22"/>
                <w:lang w:val="hr-HR"/>
              </w:rPr>
            </w:pPr>
          </w:p>
          <w:p w14:paraId="15F51CED" w14:textId="77777777" w:rsidR="00130C02" w:rsidRPr="00AE545F" w:rsidRDefault="00130C02" w:rsidP="00032C84">
            <w:pPr>
              <w:rPr>
                <w:i w:val="0"/>
                <w:iCs w:val="0"/>
                <w:sz w:val="22"/>
                <w:szCs w:val="22"/>
                <w:lang w:val="hr-HR"/>
              </w:rPr>
            </w:pPr>
          </w:p>
        </w:tc>
        <w:tc>
          <w:tcPr>
            <w:tcW w:w="2453" w:type="dxa"/>
            <w:shd w:val="clear" w:color="auto" w:fill="FBD9F5"/>
          </w:tcPr>
          <w:p w14:paraId="77636465" w14:textId="77777777" w:rsidR="00130C02" w:rsidRPr="00AE545F" w:rsidRDefault="00130C02" w:rsidP="00130C02">
            <w:pPr>
              <w:pStyle w:val="ColorfulList-Accent11"/>
              <w:numPr>
                <w:ilvl w:val="0"/>
                <w:numId w:val="18"/>
              </w:numPr>
              <w:rPr>
                <w:i w:val="0"/>
                <w:iCs w:val="0"/>
                <w:sz w:val="22"/>
                <w:szCs w:val="22"/>
                <w:lang w:val="hr-HR" w:eastAsia="en-US"/>
              </w:rPr>
            </w:pPr>
            <w:r w:rsidRPr="00AE545F">
              <w:rPr>
                <w:i w:val="0"/>
                <w:iCs w:val="0"/>
                <w:sz w:val="22"/>
                <w:szCs w:val="22"/>
                <w:lang w:val="hr-HR" w:eastAsia="en-US"/>
              </w:rPr>
              <w:lastRenderedPageBreak/>
              <w:t>Predstavnici Sekretarijata za upravu i društvene djelatnosti</w:t>
            </w:r>
          </w:p>
          <w:p w14:paraId="3B0F6EA7" w14:textId="77777777" w:rsidR="00130C02" w:rsidRPr="00AE545F" w:rsidRDefault="00130C02" w:rsidP="00130C02">
            <w:pPr>
              <w:pStyle w:val="ColorfulList-Accent11"/>
              <w:numPr>
                <w:ilvl w:val="0"/>
                <w:numId w:val="18"/>
              </w:numPr>
              <w:rPr>
                <w:i w:val="0"/>
                <w:iCs w:val="0"/>
                <w:sz w:val="22"/>
                <w:szCs w:val="22"/>
                <w:lang w:val="hr-HR" w:eastAsia="en-US"/>
              </w:rPr>
            </w:pPr>
            <w:r w:rsidRPr="00AE545F">
              <w:rPr>
                <w:i w:val="0"/>
                <w:iCs w:val="0"/>
                <w:sz w:val="22"/>
                <w:szCs w:val="22"/>
                <w:lang w:val="hr-HR" w:eastAsia="en-US"/>
              </w:rPr>
              <w:t>eksperti</w:t>
            </w:r>
          </w:p>
        </w:tc>
        <w:tc>
          <w:tcPr>
            <w:tcW w:w="1275" w:type="dxa"/>
            <w:shd w:val="clear" w:color="auto" w:fill="FBD9F5"/>
          </w:tcPr>
          <w:p w14:paraId="5A14CF2A" w14:textId="6E25E66F" w:rsidR="00130C02" w:rsidRPr="00AE545F" w:rsidRDefault="007D424F" w:rsidP="00032C84">
            <w:pPr>
              <w:jc w:val="center"/>
              <w:rPr>
                <w:i w:val="0"/>
                <w:iCs w:val="0"/>
                <w:sz w:val="22"/>
                <w:szCs w:val="22"/>
                <w:lang w:val="hr-HR"/>
              </w:rPr>
            </w:pPr>
            <w:r>
              <w:rPr>
                <w:i w:val="0"/>
                <w:iCs w:val="0"/>
                <w:sz w:val="22"/>
                <w:szCs w:val="22"/>
                <w:lang w:val="hr-HR"/>
              </w:rPr>
              <w:t>1,000.</w:t>
            </w:r>
            <w:r w:rsidR="00130C02" w:rsidRPr="00AE545F">
              <w:rPr>
                <w:i w:val="0"/>
                <w:iCs w:val="0"/>
                <w:sz w:val="22"/>
                <w:szCs w:val="22"/>
                <w:lang w:val="hr-HR"/>
              </w:rPr>
              <w:t>00</w:t>
            </w:r>
          </w:p>
        </w:tc>
      </w:tr>
      <w:tr w:rsidR="00AE545F" w:rsidRPr="00AE545F" w14:paraId="03ED1CA4" w14:textId="77777777" w:rsidTr="00A162AB">
        <w:tblPrEx>
          <w:tblLook w:val="04A0" w:firstRow="1" w:lastRow="0" w:firstColumn="1" w:lastColumn="0" w:noHBand="0" w:noVBand="1"/>
        </w:tblPrEx>
        <w:tc>
          <w:tcPr>
            <w:tcW w:w="2829" w:type="dxa"/>
            <w:shd w:val="clear" w:color="auto" w:fill="FBD9F5"/>
          </w:tcPr>
          <w:p w14:paraId="509869A9" w14:textId="77777777" w:rsidR="00130C02" w:rsidRPr="00AE545F" w:rsidRDefault="00212D63" w:rsidP="00032C84">
            <w:pPr>
              <w:rPr>
                <w:b/>
                <w:bCs/>
                <w:i w:val="0"/>
                <w:iCs w:val="0"/>
                <w:sz w:val="22"/>
                <w:szCs w:val="22"/>
                <w:lang w:val="hr-HR"/>
              </w:rPr>
            </w:pPr>
            <w:r>
              <w:rPr>
                <w:b/>
                <w:bCs/>
                <w:i w:val="0"/>
                <w:iCs w:val="0"/>
                <w:sz w:val="22"/>
                <w:szCs w:val="22"/>
                <w:lang w:val="hr-HR"/>
              </w:rPr>
              <w:lastRenderedPageBreak/>
              <w:t>Aktivnost 3</w:t>
            </w:r>
            <w:r w:rsidR="00130C02" w:rsidRPr="00AE545F">
              <w:rPr>
                <w:b/>
                <w:bCs/>
                <w:i w:val="0"/>
                <w:iCs w:val="0"/>
                <w:sz w:val="22"/>
                <w:szCs w:val="22"/>
                <w:lang w:val="hr-HR"/>
              </w:rPr>
              <w:t>.2.2.</w:t>
            </w:r>
          </w:p>
          <w:p w14:paraId="021A4859" w14:textId="77777777" w:rsidR="00130C02" w:rsidRPr="00AE545F" w:rsidRDefault="00130C02" w:rsidP="00032C84">
            <w:pPr>
              <w:rPr>
                <w:i w:val="0"/>
                <w:iCs w:val="0"/>
                <w:sz w:val="22"/>
                <w:szCs w:val="22"/>
                <w:lang w:val="hr-HR"/>
              </w:rPr>
            </w:pPr>
            <w:r w:rsidRPr="00AE545F">
              <w:rPr>
                <w:i w:val="0"/>
                <w:iCs w:val="0"/>
                <w:sz w:val="22"/>
                <w:szCs w:val="22"/>
                <w:lang w:val="hr-HR"/>
              </w:rPr>
              <w:t xml:space="preserve">Izrada priručnika o rodnoj ravnopravnosti </w:t>
            </w:r>
          </w:p>
        </w:tc>
        <w:tc>
          <w:tcPr>
            <w:tcW w:w="1666" w:type="dxa"/>
            <w:gridSpan w:val="2"/>
            <w:shd w:val="clear" w:color="auto" w:fill="FBD9F5"/>
          </w:tcPr>
          <w:p w14:paraId="45562A8A" w14:textId="77777777" w:rsidR="00130C02" w:rsidRPr="00AE545F" w:rsidRDefault="00130C02" w:rsidP="00032C84">
            <w:pPr>
              <w:rPr>
                <w:i w:val="0"/>
                <w:iCs w:val="0"/>
                <w:sz w:val="22"/>
                <w:szCs w:val="22"/>
                <w:lang w:val="hr-HR"/>
              </w:rPr>
            </w:pPr>
            <w:r w:rsidRPr="00AE545F">
              <w:rPr>
                <w:i w:val="0"/>
                <w:iCs w:val="0"/>
                <w:sz w:val="22"/>
                <w:szCs w:val="22"/>
                <w:lang w:val="sr-Latn-ME"/>
              </w:rPr>
              <w:t>Nastavni kadar svih obrazovnih ustanova na teritoriji opštine Žabljak</w:t>
            </w:r>
          </w:p>
        </w:tc>
        <w:tc>
          <w:tcPr>
            <w:tcW w:w="1781" w:type="dxa"/>
            <w:gridSpan w:val="2"/>
            <w:shd w:val="clear" w:color="auto" w:fill="FBD9F5"/>
          </w:tcPr>
          <w:p w14:paraId="15AAD06C" w14:textId="77777777" w:rsidR="00130C02" w:rsidRPr="00AE545F" w:rsidRDefault="00130C02" w:rsidP="00032C84">
            <w:pPr>
              <w:pStyle w:val="ColorfulList-Accent11"/>
              <w:ind w:left="360"/>
              <w:rPr>
                <w:i w:val="0"/>
                <w:iCs w:val="0"/>
                <w:sz w:val="22"/>
                <w:szCs w:val="22"/>
                <w:lang w:val="hr-HR" w:eastAsia="en-US"/>
              </w:rPr>
            </w:pPr>
            <w:r w:rsidRPr="00AE545F">
              <w:rPr>
                <w:i w:val="0"/>
                <w:iCs w:val="0"/>
                <w:sz w:val="22"/>
                <w:szCs w:val="22"/>
                <w:lang w:val="hr-HR" w:eastAsia="en-US"/>
              </w:rPr>
              <w:t>Osnaživanje nastavnog kadra na temu rodne ravnopravnosti</w:t>
            </w:r>
          </w:p>
          <w:p w14:paraId="550A7302" w14:textId="77777777" w:rsidR="00130C02" w:rsidRPr="00AE545F" w:rsidRDefault="00130C02" w:rsidP="00032C84">
            <w:pPr>
              <w:spacing w:after="0" w:line="240" w:lineRule="auto"/>
              <w:rPr>
                <w:i w:val="0"/>
                <w:iCs w:val="0"/>
                <w:sz w:val="22"/>
                <w:szCs w:val="22"/>
                <w:lang w:val="sr-Cyrl-CS"/>
              </w:rPr>
            </w:pPr>
          </w:p>
        </w:tc>
        <w:tc>
          <w:tcPr>
            <w:tcW w:w="1219" w:type="dxa"/>
            <w:shd w:val="clear" w:color="auto" w:fill="FBD9F5"/>
          </w:tcPr>
          <w:p w14:paraId="0CEB0146" w14:textId="77777777" w:rsidR="00130C02" w:rsidRPr="00AE545F" w:rsidRDefault="00130C02" w:rsidP="00032C84">
            <w:pPr>
              <w:jc w:val="center"/>
              <w:rPr>
                <w:i w:val="0"/>
                <w:iCs w:val="0"/>
                <w:sz w:val="22"/>
                <w:szCs w:val="22"/>
                <w:lang w:val="hr-HR"/>
              </w:rPr>
            </w:pPr>
            <w:r w:rsidRPr="00AE545F">
              <w:rPr>
                <w:i w:val="0"/>
                <w:iCs w:val="0"/>
                <w:sz w:val="22"/>
                <w:szCs w:val="22"/>
                <w:lang w:val="hr-HR"/>
              </w:rPr>
              <w:t>0</w:t>
            </w:r>
          </w:p>
        </w:tc>
        <w:tc>
          <w:tcPr>
            <w:tcW w:w="2137" w:type="dxa"/>
            <w:gridSpan w:val="2"/>
            <w:shd w:val="clear" w:color="auto" w:fill="FBD9F5"/>
          </w:tcPr>
          <w:p w14:paraId="2E9CA356" w14:textId="77777777" w:rsidR="00130C02" w:rsidRPr="00AE545F" w:rsidRDefault="00130C02" w:rsidP="00130C02">
            <w:pPr>
              <w:pStyle w:val="ColorfulList-Accent11"/>
              <w:numPr>
                <w:ilvl w:val="0"/>
                <w:numId w:val="18"/>
              </w:numPr>
              <w:rPr>
                <w:i w:val="0"/>
                <w:iCs w:val="0"/>
                <w:sz w:val="22"/>
                <w:szCs w:val="22"/>
                <w:lang w:val="hr-HR" w:eastAsia="en-US"/>
              </w:rPr>
            </w:pPr>
            <w:r w:rsidRPr="00AE545F">
              <w:rPr>
                <w:i w:val="0"/>
                <w:iCs w:val="0"/>
                <w:sz w:val="22"/>
                <w:szCs w:val="22"/>
                <w:lang w:val="hr-HR" w:eastAsia="en-US"/>
              </w:rPr>
              <w:t>Izrađeni priručnici</w:t>
            </w:r>
          </w:p>
        </w:tc>
        <w:tc>
          <w:tcPr>
            <w:tcW w:w="1241" w:type="dxa"/>
            <w:shd w:val="clear" w:color="auto" w:fill="FBD9F5"/>
          </w:tcPr>
          <w:p w14:paraId="4A32E9F7" w14:textId="77777777" w:rsidR="00130C02" w:rsidRPr="00AE545F" w:rsidRDefault="00130C02" w:rsidP="00032C84">
            <w:pPr>
              <w:rPr>
                <w:i w:val="0"/>
                <w:iCs w:val="0"/>
                <w:sz w:val="22"/>
                <w:szCs w:val="22"/>
                <w:lang w:val="hr-HR"/>
              </w:rPr>
            </w:pPr>
            <w:r w:rsidRPr="00AE545F">
              <w:rPr>
                <w:i w:val="0"/>
                <w:iCs w:val="0"/>
                <w:sz w:val="22"/>
                <w:szCs w:val="22"/>
                <w:lang w:val="hr-HR"/>
              </w:rPr>
              <w:t>Januar 2026.</w:t>
            </w:r>
          </w:p>
        </w:tc>
        <w:tc>
          <w:tcPr>
            <w:tcW w:w="2453" w:type="dxa"/>
            <w:shd w:val="clear" w:color="auto" w:fill="FBD9F5"/>
          </w:tcPr>
          <w:p w14:paraId="1E468CC3" w14:textId="77777777" w:rsidR="00130C02" w:rsidRPr="00AE545F" w:rsidRDefault="00130C02" w:rsidP="00130C02">
            <w:pPr>
              <w:pStyle w:val="ColorfulList-Accent11"/>
              <w:numPr>
                <w:ilvl w:val="0"/>
                <w:numId w:val="18"/>
              </w:numPr>
              <w:rPr>
                <w:i w:val="0"/>
                <w:iCs w:val="0"/>
                <w:sz w:val="22"/>
                <w:szCs w:val="22"/>
                <w:lang w:val="hr-HR" w:eastAsia="en-US"/>
              </w:rPr>
            </w:pPr>
            <w:r w:rsidRPr="00AE545F">
              <w:rPr>
                <w:i w:val="0"/>
                <w:iCs w:val="0"/>
                <w:sz w:val="22"/>
                <w:szCs w:val="22"/>
                <w:lang w:val="hr-HR" w:eastAsia="en-US"/>
              </w:rPr>
              <w:t>Eksperti i Opština Žabljak</w:t>
            </w:r>
          </w:p>
        </w:tc>
        <w:tc>
          <w:tcPr>
            <w:tcW w:w="1275" w:type="dxa"/>
            <w:shd w:val="clear" w:color="auto" w:fill="FBD9F5"/>
          </w:tcPr>
          <w:p w14:paraId="1392DB20" w14:textId="3A44CCF0" w:rsidR="00130C02" w:rsidRPr="00AE545F" w:rsidRDefault="007D424F" w:rsidP="00032C84">
            <w:pPr>
              <w:jc w:val="center"/>
              <w:rPr>
                <w:i w:val="0"/>
                <w:iCs w:val="0"/>
                <w:sz w:val="22"/>
                <w:szCs w:val="22"/>
                <w:lang w:val="hr-HR"/>
              </w:rPr>
            </w:pPr>
            <w:r>
              <w:rPr>
                <w:i w:val="0"/>
                <w:iCs w:val="0"/>
                <w:sz w:val="22"/>
                <w:szCs w:val="22"/>
                <w:lang w:val="hr-HR"/>
              </w:rPr>
              <w:t>1,000.</w:t>
            </w:r>
            <w:r w:rsidR="00130C02" w:rsidRPr="00AE545F">
              <w:rPr>
                <w:i w:val="0"/>
                <w:iCs w:val="0"/>
                <w:sz w:val="22"/>
                <w:szCs w:val="22"/>
                <w:lang w:val="hr-HR"/>
              </w:rPr>
              <w:t>00</w:t>
            </w:r>
          </w:p>
        </w:tc>
      </w:tr>
    </w:tbl>
    <w:p w14:paraId="0E989582" w14:textId="0362110B" w:rsidR="00BF6639" w:rsidRDefault="00BF6639" w:rsidP="00B66167">
      <w:pPr>
        <w:rPr>
          <w:b/>
          <w:color w:val="48432A"/>
        </w:rPr>
      </w:pPr>
    </w:p>
    <w:p w14:paraId="64348DF6" w14:textId="763B7307" w:rsidR="00F10B91" w:rsidRDefault="00F10B91" w:rsidP="00B66167">
      <w:pPr>
        <w:rPr>
          <w:b/>
          <w:color w:val="48432A"/>
        </w:rPr>
      </w:pPr>
    </w:p>
    <w:p w14:paraId="61B8D9D0" w14:textId="69EF0339" w:rsidR="00F10B91" w:rsidRDefault="00F10B91" w:rsidP="00B66167">
      <w:pPr>
        <w:rPr>
          <w:b/>
          <w:color w:val="48432A"/>
        </w:rPr>
      </w:pPr>
    </w:p>
    <w:p w14:paraId="115B96AC" w14:textId="603173F0" w:rsidR="00F10B91" w:rsidRDefault="00F10B91" w:rsidP="00B66167">
      <w:pPr>
        <w:rPr>
          <w:b/>
          <w:color w:val="48432A"/>
        </w:rPr>
      </w:pPr>
    </w:p>
    <w:p w14:paraId="6439BA91" w14:textId="53F79513" w:rsidR="00F10B91" w:rsidRDefault="00F10B91" w:rsidP="00B66167">
      <w:pPr>
        <w:rPr>
          <w:b/>
          <w:color w:val="48432A"/>
        </w:rPr>
      </w:pPr>
    </w:p>
    <w:p w14:paraId="5C1EDAA2" w14:textId="1E01D953" w:rsidR="00F10B91" w:rsidRDefault="00F10B91" w:rsidP="00B66167">
      <w:pPr>
        <w:rPr>
          <w:b/>
          <w:color w:val="48432A"/>
        </w:rPr>
      </w:pPr>
    </w:p>
    <w:p w14:paraId="47FAFDCC" w14:textId="499FAF3F" w:rsidR="00F10B91" w:rsidRDefault="00F10B91" w:rsidP="00B66167">
      <w:pPr>
        <w:rPr>
          <w:b/>
          <w:color w:val="48432A"/>
        </w:rPr>
      </w:pPr>
    </w:p>
    <w:p w14:paraId="0E12DCFB" w14:textId="77777777" w:rsidR="00F10B91" w:rsidRPr="009A74FC" w:rsidRDefault="00F10B91" w:rsidP="00B66167">
      <w:pPr>
        <w:rPr>
          <w:b/>
          <w:color w:val="48432A"/>
        </w:rPr>
      </w:pPr>
    </w:p>
    <w:tbl>
      <w:tblPr>
        <w:tblW w:w="14601" w:type="dxa"/>
        <w:tblInd w:w="-441"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ayout w:type="fixed"/>
        <w:tblLook w:val="0000" w:firstRow="0" w:lastRow="0" w:firstColumn="0" w:lastColumn="0" w:noHBand="0" w:noVBand="0"/>
      </w:tblPr>
      <w:tblGrid>
        <w:gridCol w:w="2834"/>
        <w:gridCol w:w="1663"/>
        <w:gridCol w:w="7"/>
        <w:gridCol w:w="1767"/>
        <w:gridCol w:w="15"/>
        <w:gridCol w:w="1399"/>
        <w:gridCol w:w="84"/>
        <w:gridCol w:w="1852"/>
        <w:gridCol w:w="22"/>
        <w:gridCol w:w="1254"/>
        <w:gridCol w:w="2429"/>
        <w:gridCol w:w="1275"/>
      </w:tblGrid>
      <w:tr w:rsidR="00AE545F" w:rsidRPr="00AE545F" w14:paraId="7AAD06B1" w14:textId="77777777" w:rsidTr="007D424F">
        <w:trPr>
          <w:trHeight w:val="772"/>
        </w:trPr>
        <w:tc>
          <w:tcPr>
            <w:tcW w:w="14601" w:type="dxa"/>
            <w:gridSpan w:val="12"/>
            <w:shd w:val="clear" w:color="auto" w:fill="FBD9F5"/>
          </w:tcPr>
          <w:p w14:paraId="7BAC7D82" w14:textId="77777777" w:rsidR="00130C02" w:rsidRPr="00AE545F" w:rsidRDefault="00212D63" w:rsidP="00032C84">
            <w:pPr>
              <w:rPr>
                <w:b/>
                <w:bCs/>
                <w:i w:val="0"/>
                <w:iCs w:val="0"/>
                <w:sz w:val="24"/>
                <w:szCs w:val="24"/>
                <w:lang w:val="hr-HR"/>
              </w:rPr>
            </w:pPr>
            <w:r>
              <w:rPr>
                <w:b/>
                <w:bCs/>
                <w:i w:val="0"/>
                <w:iCs w:val="0"/>
                <w:sz w:val="24"/>
                <w:szCs w:val="24"/>
                <w:lang w:val="hr-HR"/>
              </w:rPr>
              <w:t>Operativni cilj 4</w:t>
            </w:r>
            <w:r w:rsidR="00130C02" w:rsidRPr="00AE545F">
              <w:rPr>
                <w:b/>
                <w:bCs/>
                <w:i w:val="0"/>
                <w:iCs w:val="0"/>
                <w:sz w:val="24"/>
                <w:szCs w:val="24"/>
                <w:lang w:val="hr-HR"/>
              </w:rPr>
              <w:t>:</w:t>
            </w:r>
          </w:p>
          <w:p w14:paraId="2357CF00" w14:textId="77777777" w:rsidR="00130C02" w:rsidRPr="00AE545F" w:rsidRDefault="00130C02" w:rsidP="00032C84">
            <w:pPr>
              <w:spacing w:before="100" w:beforeAutospacing="1" w:after="100" w:afterAutospacing="1" w:line="240" w:lineRule="auto"/>
              <w:rPr>
                <w:rFonts w:eastAsia="Times New Roman"/>
                <w:b/>
                <w:bCs/>
                <w:i w:val="0"/>
                <w:iCs w:val="0"/>
                <w:sz w:val="24"/>
                <w:szCs w:val="24"/>
                <w:lang w:val="hr-HR" w:eastAsia="en-GB"/>
              </w:rPr>
            </w:pPr>
            <w:r w:rsidRPr="00212D63">
              <w:rPr>
                <w:rFonts w:cs="Cambria"/>
                <w:b/>
                <w:i w:val="0"/>
                <w:sz w:val="24"/>
                <w:szCs w:val="22"/>
              </w:rPr>
              <w:t>Suzbiti rodno zasnovano nasilje nad ženama i nasilje u porodici, te unaprijediti položaj i zaštitu prava žrtava svih oblika nasilja</w:t>
            </w:r>
          </w:p>
        </w:tc>
      </w:tr>
      <w:tr w:rsidR="00AE545F" w:rsidRPr="00AE545F" w14:paraId="0859C32D" w14:textId="77777777" w:rsidTr="007D424F">
        <w:trPr>
          <w:trHeight w:val="856"/>
        </w:trPr>
        <w:tc>
          <w:tcPr>
            <w:tcW w:w="14601" w:type="dxa"/>
            <w:gridSpan w:val="12"/>
            <w:shd w:val="clear" w:color="auto" w:fill="FBD9F5"/>
          </w:tcPr>
          <w:p w14:paraId="5AE6B061" w14:textId="77777777" w:rsidR="00130C02" w:rsidRPr="00AE545F" w:rsidRDefault="00212D63" w:rsidP="00032C84">
            <w:pPr>
              <w:rPr>
                <w:rFonts w:eastAsia="Times New Roman"/>
                <w:b/>
                <w:bCs/>
                <w:i w:val="0"/>
                <w:iCs w:val="0"/>
                <w:sz w:val="24"/>
                <w:szCs w:val="24"/>
                <w:lang w:eastAsia="en-GB"/>
              </w:rPr>
            </w:pPr>
            <w:r>
              <w:rPr>
                <w:rFonts w:eastAsia="Times New Roman"/>
                <w:b/>
                <w:bCs/>
                <w:i w:val="0"/>
                <w:iCs w:val="0"/>
                <w:sz w:val="24"/>
                <w:szCs w:val="24"/>
                <w:lang w:val="hr-HR" w:eastAsia="en-GB"/>
              </w:rPr>
              <w:t>Mjera 4</w:t>
            </w:r>
            <w:r w:rsidR="00130C02" w:rsidRPr="00AE545F">
              <w:rPr>
                <w:rFonts w:eastAsia="Times New Roman"/>
                <w:b/>
                <w:bCs/>
                <w:i w:val="0"/>
                <w:iCs w:val="0"/>
                <w:sz w:val="24"/>
                <w:szCs w:val="24"/>
                <w:lang w:val="hr-HR" w:eastAsia="en-GB"/>
              </w:rPr>
              <w:t>.1</w:t>
            </w:r>
            <w:r w:rsidR="00130C02" w:rsidRPr="00AE545F">
              <w:rPr>
                <w:rFonts w:eastAsia="Times New Roman"/>
                <w:b/>
                <w:bCs/>
                <w:i w:val="0"/>
                <w:iCs w:val="0"/>
                <w:sz w:val="24"/>
                <w:szCs w:val="24"/>
                <w:lang w:eastAsia="en-GB"/>
              </w:rPr>
              <w:t xml:space="preserve">. </w:t>
            </w:r>
          </w:p>
          <w:p w14:paraId="5F0971A5" w14:textId="77777777" w:rsidR="00130C02" w:rsidRPr="00AE545F" w:rsidRDefault="00130C02" w:rsidP="00032C84">
            <w:pPr>
              <w:rPr>
                <w:b/>
                <w:bCs/>
                <w:i w:val="0"/>
                <w:iCs w:val="0"/>
                <w:lang w:val="hr-HR"/>
              </w:rPr>
            </w:pPr>
            <w:r w:rsidRPr="00AE545F">
              <w:rPr>
                <w:rFonts w:cs="Cambria"/>
                <w:b/>
                <w:bCs/>
                <w:i w:val="0"/>
                <w:sz w:val="22"/>
                <w:szCs w:val="22"/>
              </w:rPr>
              <w:t>Ojačan sistem socijalne i druge podrške i zaštite žrtava nasilja u porodici</w:t>
            </w:r>
          </w:p>
        </w:tc>
      </w:tr>
      <w:tr w:rsidR="00AE545F" w:rsidRPr="00AE545F" w14:paraId="3DA4F4E2" w14:textId="77777777" w:rsidTr="00A162AB">
        <w:tblPrEx>
          <w:tblLook w:val="04A0" w:firstRow="1" w:lastRow="0" w:firstColumn="1" w:lastColumn="0" w:noHBand="0" w:noVBand="1"/>
        </w:tblPrEx>
        <w:trPr>
          <w:trHeight w:val="564"/>
        </w:trPr>
        <w:tc>
          <w:tcPr>
            <w:tcW w:w="2834" w:type="dxa"/>
            <w:vMerge w:val="restart"/>
            <w:shd w:val="clear" w:color="auto" w:fill="FBD9F5"/>
          </w:tcPr>
          <w:p w14:paraId="76A14EF7" w14:textId="77777777" w:rsidR="00130C02" w:rsidRPr="00AE545F" w:rsidRDefault="00130C02" w:rsidP="00032C84">
            <w:pPr>
              <w:rPr>
                <w:b/>
                <w:bCs/>
                <w:i w:val="0"/>
                <w:iCs w:val="0"/>
                <w:sz w:val="22"/>
                <w:szCs w:val="22"/>
                <w:lang w:val="hr-HR"/>
              </w:rPr>
            </w:pPr>
            <w:r w:rsidRPr="00AE545F">
              <w:rPr>
                <w:sz w:val="22"/>
                <w:szCs w:val="22"/>
                <w:lang w:val="hr-HR"/>
              </w:rPr>
              <w:t>Opis aktivnosti</w:t>
            </w:r>
          </w:p>
        </w:tc>
        <w:tc>
          <w:tcPr>
            <w:tcW w:w="1670" w:type="dxa"/>
            <w:gridSpan w:val="2"/>
            <w:vMerge w:val="restart"/>
            <w:shd w:val="clear" w:color="auto" w:fill="FBD9F5"/>
          </w:tcPr>
          <w:p w14:paraId="255F4DB9" w14:textId="77777777" w:rsidR="00130C02" w:rsidRPr="00AE545F" w:rsidRDefault="00130C02" w:rsidP="00032C84">
            <w:pPr>
              <w:jc w:val="center"/>
              <w:rPr>
                <w:sz w:val="22"/>
                <w:szCs w:val="22"/>
                <w:lang w:val="sr-Cyrl-CS"/>
              </w:rPr>
            </w:pPr>
            <w:r w:rsidRPr="00AE545F">
              <w:rPr>
                <w:sz w:val="22"/>
                <w:szCs w:val="22"/>
                <w:lang w:val="sr-Cyrl-CS"/>
              </w:rPr>
              <w:t>Ciljna grupa</w:t>
            </w:r>
          </w:p>
        </w:tc>
        <w:tc>
          <w:tcPr>
            <w:tcW w:w="1782" w:type="dxa"/>
            <w:gridSpan w:val="2"/>
            <w:vMerge w:val="restart"/>
            <w:shd w:val="clear" w:color="auto" w:fill="FBD9F5"/>
          </w:tcPr>
          <w:p w14:paraId="54356C93" w14:textId="77777777" w:rsidR="00130C02" w:rsidRPr="00AE545F" w:rsidRDefault="00130C02" w:rsidP="00032C84">
            <w:pPr>
              <w:spacing w:after="0"/>
              <w:jc w:val="center"/>
              <w:rPr>
                <w:sz w:val="22"/>
                <w:szCs w:val="22"/>
                <w:lang w:val="sr-Cyrl-CS"/>
              </w:rPr>
            </w:pPr>
            <w:r w:rsidRPr="00AE545F">
              <w:rPr>
                <w:sz w:val="22"/>
                <w:szCs w:val="22"/>
                <w:lang w:val="sr-Cyrl-CS"/>
              </w:rPr>
              <w:t>Očekivani</w:t>
            </w:r>
          </w:p>
          <w:p w14:paraId="2093305A" w14:textId="77777777" w:rsidR="00130C02" w:rsidRPr="00AE545F" w:rsidRDefault="00130C02" w:rsidP="00032C84">
            <w:pPr>
              <w:spacing w:after="0"/>
              <w:jc w:val="center"/>
              <w:rPr>
                <w:sz w:val="22"/>
                <w:szCs w:val="22"/>
                <w:lang w:val="sr-Cyrl-CS"/>
              </w:rPr>
            </w:pPr>
            <w:r w:rsidRPr="00AE545F">
              <w:rPr>
                <w:sz w:val="22"/>
                <w:szCs w:val="22"/>
                <w:lang w:val="sr-Cyrl-CS"/>
              </w:rPr>
              <w:lastRenderedPageBreak/>
              <w:t>rezultati</w:t>
            </w:r>
          </w:p>
        </w:tc>
        <w:tc>
          <w:tcPr>
            <w:tcW w:w="3357" w:type="dxa"/>
            <w:gridSpan w:val="4"/>
            <w:shd w:val="clear" w:color="auto" w:fill="FBD9F5"/>
          </w:tcPr>
          <w:p w14:paraId="49B2A438" w14:textId="77777777" w:rsidR="00130C02" w:rsidRPr="00AE545F" w:rsidRDefault="00130C02" w:rsidP="00032C84">
            <w:pPr>
              <w:jc w:val="center"/>
              <w:rPr>
                <w:sz w:val="22"/>
                <w:szCs w:val="22"/>
                <w:lang w:val="hr-HR"/>
              </w:rPr>
            </w:pPr>
            <w:r w:rsidRPr="00AE545F">
              <w:rPr>
                <w:sz w:val="22"/>
                <w:szCs w:val="22"/>
                <w:lang w:val="hr-HR"/>
              </w:rPr>
              <w:lastRenderedPageBreak/>
              <w:t>Indikatori</w:t>
            </w:r>
          </w:p>
        </w:tc>
        <w:tc>
          <w:tcPr>
            <w:tcW w:w="1254" w:type="dxa"/>
            <w:vMerge w:val="restart"/>
            <w:shd w:val="clear" w:color="auto" w:fill="FBD9F5"/>
          </w:tcPr>
          <w:p w14:paraId="6552C2AC" w14:textId="77777777" w:rsidR="00130C02" w:rsidRPr="00AE545F" w:rsidRDefault="00130C02" w:rsidP="00032C84">
            <w:pPr>
              <w:spacing w:after="0"/>
              <w:jc w:val="center"/>
              <w:rPr>
                <w:sz w:val="22"/>
                <w:szCs w:val="22"/>
                <w:lang w:val="sr-Cyrl-CS"/>
              </w:rPr>
            </w:pPr>
            <w:r w:rsidRPr="00AE545F">
              <w:rPr>
                <w:sz w:val="22"/>
                <w:szCs w:val="22"/>
                <w:lang w:val="sr-Cyrl-CS"/>
              </w:rPr>
              <w:t>Vremenski</w:t>
            </w:r>
          </w:p>
          <w:p w14:paraId="33032185" w14:textId="77777777" w:rsidR="00130C02" w:rsidRPr="00AE545F" w:rsidRDefault="00130C02" w:rsidP="00032C84">
            <w:pPr>
              <w:spacing w:after="0"/>
              <w:jc w:val="center"/>
              <w:rPr>
                <w:sz w:val="22"/>
                <w:szCs w:val="22"/>
                <w:lang w:val="sr-Cyrl-CS"/>
              </w:rPr>
            </w:pPr>
            <w:r w:rsidRPr="00AE545F">
              <w:rPr>
                <w:sz w:val="22"/>
                <w:szCs w:val="22"/>
                <w:lang w:val="sr-Cyrl-CS"/>
              </w:rPr>
              <w:lastRenderedPageBreak/>
              <w:t>rok</w:t>
            </w:r>
          </w:p>
        </w:tc>
        <w:tc>
          <w:tcPr>
            <w:tcW w:w="2429" w:type="dxa"/>
            <w:vMerge w:val="restart"/>
            <w:shd w:val="clear" w:color="auto" w:fill="FBD9F5"/>
          </w:tcPr>
          <w:p w14:paraId="1A29A769" w14:textId="77777777" w:rsidR="00130C02" w:rsidRPr="00AE545F" w:rsidRDefault="00130C02" w:rsidP="00032C84">
            <w:pPr>
              <w:spacing w:after="0"/>
              <w:jc w:val="center"/>
              <w:rPr>
                <w:sz w:val="22"/>
                <w:szCs w:val="22"/>
                <w:lang w:val="sr-Cyrl-CS"/>
              </w:rPr>
            </w:pPr>
            <w:r w:rsidRPr="00AE545F">
              <w:rPr>
                <w:sz w:val="22"/>
                <w:szCs w:val="22"/>
                <w:lang w:val="sr-Cyrl-CS"/>
              </w:rPr>
              <w:lastRenderedPageBreak/>
              <w:t>Nosioci</w:t>
            </w:r>
          </w:p>
          <w:p w14:paraId="4B08348C" w14:textId="77777777" w:rsidR="00130C02" w:rsidRPr="00AE545F" w:rsidRDefault="00130C02" w:rsidP="00032C84">
            <w:pPr>
              <w:spacing w:after="0"/>
              <w:jc w:val="center"/>
              <w:rPr>
                <w:sz w:val="22"/>
                <w:szCs w:val="22"/>
                <w:lang w:val="sr-Cyrl-CS"/>
              </w:rPr>
            </w:pPr>
            <w:r w:rsidRPr="00AE545F">
              <w:rPr>
                <w:sz w:val="22"/>
                <w:szCs w:val="22"/>
                <w:lang w:val="sr-Cyrl-CS"/>
              </w:rPr>
              <w:lastRenderedPageBreak/>
              <w:t>aktivnosti</w:t>
            </w:r>
          </w:p>
        </w:tc>
        <w:tc>
          <w:tcPr>
            <w:tcW w:w="1275" w:type="dxa"/>
            <w:vMerge w:val="restart"/>
            <w:shd w:val="clear" w:color="auto" w:fill="FBD9F5"/>
          </w:tcPr>
          <w:p w14:paraId="14D4AAB1" w14:textId="77777777" w:rsidR="00130C02" w:rsidRPr="00AE545F" w:rsidRDefault="00130C02" w:rsidP="00032C84">
            <w:pPr>
              <w:jc w:val="center"/>
              <w:rPr>
                <w:sz w:val="22"/>
                <w:szCs w:val="22"/>
                <w:lang w:val="sr-Cyrl-CS"/>
              </w:rPr>
            </w:pPr>
            <w:r w:rsidRPr="00AE545F">
              <w:rPr>
                <w:sz w:val="22"/>
                <w:szCs w:val="22"/>
                <w:lang w:val="sr-Cyrl-CS"/>
              </w:rPr>
              <w:lastRenderedPageBreak/>
              <w:t>Budžet</w:t>
            </w:r>
          </w:p>
        </w:tc>
      </w:tr>
      <w:tr w:rsidR="00AE545F" w:rsidRPr="00AE545F" w14:paraId="4E5C0176" w14:textId="77777777" w:rsidTr="00A162AB">
        <w:tblPrEx>
          <w:tblLook w:val="04A0" w:firstRow="1" w:lastRow="0" w:firstColumn="1" w:lastColumn="0" w:noHBand="0" w:noVBand="1"/>
        </w:tblPrEx>
        <w:trPr>
          <w:trHeight w:val="391"/>
        </w:trPr>
        <w:tc>
          <w:tcPr>
            <w:tcW w:w="2834" w:type="dxa"/>
            <w:vMerge/>
          </w:tcPr>
          <w:p w14:paraId="7C535EDC" w14:textId="77777777" w:rsidR="00130C02" w:rsidRPr="00AE545F" w:rsidRDefault="00130C02" w:rsidP="00032C84">
            <w:pPr>
              <w:rPr>
                <w:b/>
                <w:bCs/>
                <w:i w:val="0"/>
                <w:iCs w:val="0"/>
                <w:sz w:val="22"/>
                <w:szCs w:val="22"/>
                <w:lang w:val="hr-HR"/>
              </w:rPr>
            </w:pPr>
          </w:p>
        </w:tc>
        <w:tc>
          <w:tcPr>
            <w:tcW w:w="1670" w:type="dxa"/>
            <w:gridSpan w:val="2"/>
            <w:vMerge/>
          </w:tcPr>
          <w:p w14:paraId="256B192E" w14:textId="77777777" w:rsidR="00130C02" w:rsidRPr="00AE545F" w:rsidRDefault="00130C02" w:rsidP="00032C84">
            <w:pPr>
              <w:rPr>
                <w:sz w:val="22"/>
                <w:szCs w:val="22"/>
                <w:lang w:val="sr-Cyrl-CS"/>
              </w:rPr>
            </w:pPr>
          </w:p>
        </w:tc>
        <w:tc>
          <w:tcPr>
            <w:tcW w:w="1782" w:type="dxa"/>
            <w:gridSpan w:val="2"/>
            <w:vMerge/>
          </w:tcPr>
          <w:p w14:paraId="18B1CBE9" w14:textId="77777777" w:rsidR="00130C02" w:rsidRPr="00AE545F" w:rsidRDefault="00130C02" w:rsidP="00032C84">
            <w:pPr>
              <w:rPr>
                <w:sz w:val="22"/>
                <w:szCs w:val="22"/>
                <w:lang w:val="sr-Cyrl-CS"/>
              </w:rPr>
            </w:pPr>
          </w:p>
        </w:tc>
        <w:tc>
          <w:tcPr>
            <w:tcW w:w="1399" w:type="dxa"/>
            <w:shd w:val="clear" w:color="auto" w:fill="FBD9F5"/>
          </w:tcPr>
          <w:p w14:paraId="77E86715" w14:textId="77777777" w:rsidR="00130C02" w:rsidRPr="00AE545F" w:rsidRDefault="00130C02" w:rsidP="00032C84">
            <w:pPr>
              <w:rPr>
                <w:sz w:val="22"/>
                <w:szCs w:val="22"/>
                <w:lang w:val="hr-HR"/>
              </w:rPr>
            </w:pPr>
            <w:r w:rsidRPr="00AE545F">
              <w:rPr>
                <w:sz w:val="22"/>
                <w:szCs w:val="22"/>
                <w:lang w:val="hr-HR"/>
              </w:rPr>
              <w:t>početni</w:t>
            </w:r>
          </w:p>
        </w:tc>
        <w:tc>
          <w:tcPr>
            <w:tcW w:w="1958" w:type="dxa"/>
            <w:gridSpan w:val="3"/>
            <w:shd w:val="clear" w:color="auto" w:fill="FBD9F5"/>
          </w:tcPr>
          <w:p w14:paraId="29C78EBC" w14:textId="77777777" w:rsidR="00130C02" w:rsidRPr="00AE545F" w:rsidRDefault="00130C02" w:rsidP="00032C84">
            <w:pPr>
              <w:rPr>
                <w:sz w:val="22"/>
                <w:szCs w:val="22"/>
                <w:lang w:val="hr-HR"/>
              </w:rPr>
            </w:pPr>
            <w:r w:rsidRPr="00AE545F">
              <w:rPr>
                <w:sz w:val="22"/>
                <w:szCs w:val="22"/>
                <w:lang w:val="hr-HR"/>
              </w:rPr>
              <w:t>planirani</w:t>
            </w:r>
          </w:p>
        </w:tc>
        <w:tc>
          <w:tcPr>
            <w:tcW w:w="1254" w:type="dxa"/>
            <w:vMerge/>
          </w:tcPr>
          <w:p w14:paraId="67BB90BF" w14:textId="77777777" w:rsidR="00130C02" w:rsidRPr="00AE545F" w:rsidRDefault="00130C02" w:rsidP="00032C84">
            <w:pPr>
              <w:rPr>
                <w:sz w:val="22"/>
                <w:szCs w:val="22"/>
                <w:lang w:val="sr-Cyrl-CS"/>
              </w:rPr>
            </w:pPr>
          </w:p>
        </w:tc>
        <w:tc>
          <w:tcPr>
            <w:tcW w:w="2429" w:type="dxa"/>
            <w:vMerge/>
          </w:tcPr>
          <w:p w14:paraId="21ACD00C" w14:textId="77777777" w:rsidR="00130C02" w:rsidRPr="00AE545F" w:rsidRDefault="00130C02" w:rsidP="00032C84">
            <w:pPr>
              <w:rPr>
                <w:sz w:val="22"/>
                <w:szCs w:val="22"/>
                <w:lang w:val="sr-Cyrl-CS"/>
              </w:rPr>
            </w:pPr>
          </w:p>
        </w:tc>
        <w:tc>
          <w:tcPr>
            <w:tcW w:w="1275" w:type="dxa"/>
            <w:vMerge/>
          </w:tcPr>
          <w:p w14:paraId="7DB61BF8" w14:textId="77777777" w:rsidR="00130C02" w:rsidRPr="00AE545F" w:rsidRDefault="00130C02" w:rsidP="00032C84">
            <w:pPr>
              <w:rPr>
                <w:sz w:val="22"/>
                <w:szCs w:val="22"/>
                <w:lang w:val="sr-Cyrl-CS"/>
              </w:rPr>
            </w:pPr>
          </w:p>
        </w:tc>
      </w:tr>
      <w:tr w:rsidR="00AE545F" w:rsidRPr="00AE545F" w14:paraId="4F660A17" w14:textId="77777777" w:rsidTr="00A162AB">
        <w:tblPrEx>
          <w:tblLook w:val="04A0" w:firstRow="1" w:lastRow="0" w:firstColumn="1" w:lastColumn="0" w:noHBand="0" w:noVBand="1"/>
        </w:tblPrEx>
        <w:trPr>
          <w:trHeight w:val="391"/>
        </w:trPr>
        <w:tc>
          <w:tcPr>
            <w:tcW w:w="2834" w:type="dxa"/>
            <w:shd w:val="clear" w:color="auto" w:fill="FBD9F5"/>
          </w:tcPr>
          <w:p w14:paraId="3AB0FC2F" w14:textId="77777777" w:rsidR="00130C02" w:rsidRPr="00AE545F" w:rsidRDefault="00212D63" w:rsidP="00032C84">
            <w:pPr>
              <w:spacing w:line="240" w:lineRule="auto"/>
              <w:rPr>
                <w:b/>
                <w:bCs/>
                <w:i w:val="0"/>
                <w:iCs w:val="0"/>
                <w:sz w:val="22"/>
                <w:szCs w:val="22"/>
                <w:lang w:val="hr-HR"/>
              </w:rPr>
            </w:pPr>
            <w:r>
              <w:rPr>
                <w:b/>
                <w:bCs/>
                <w:i w:val="0"/>
                <w:iCs w:val="0"/>
                <w:sz w:val="22"/>
                <w:szCs w:val="22"/>
                <w:lang w:val="hr-HR"/>
              </w:rPr>
              <w:lastRenderedPageBreak/>
              <w:t>Aktivnost 4</w:t>
            </w:r>
            <w:r w:rsidR="00130C02" w:rsidRPr="00AE545F">
              <w:rPr>
                <w:b/>
                <w:bCs/>
                <w:i w:val="0"/>
                <w:iCs w:val="0"/>
                <w:sz w:val="22"/>
                <w:szCs w:val="22"/>
                <w:lang w:val="sr-Cyrl-CS"/>
              </w:rPr>
              <w:t>.1</w:t>
            </w:r>
            <w:r w:rsidR="00130C02" w:rsidRPr="00AE545F">
              <w:rPr>
                <w:b/>
                <w:bCs/>
                <w:i w:val="0"/>
                <w:iCs w:val="0"/>
                <w:sz w:val="22"/>
                <w:szCs w:val="22"/>
                <w:lang w:val="hr-HR"/>
              </w:rPr>
              <w:t xml:space="preserve">.1. </w:t>
            </w:r>
          </w:p>
          <w:p w14:paraId="32C77BA1" w14:textId="77777777" w:rsidR="00130C02" w:rsidRPr="00AE545F" w:rsidRDefault="00130C02" w:rsidP="00032C84">
            <w:pPr>
              <w:spacing w:line="240" w:lineRule="auto"/>
              <w:rPr>
                <w:i w:val="0"/>
                <w:iCs w:val="0"/>
                <w:sz w:val="22"/>
                <w:szCs w:val="22"/>
                <w:lang w:val="hr-HR"/>
              </w:rPr>
            </w:pPr>
            <w:r w:rsidRPr="00AE545F">
              <w:rPr>
                <w:i w:val="0"/>
                <w:iCs w:val="0"/>
                <w:sz w:val="22"/>
                <w:szCs w:val="22"/>
                <w:lang w:val="hr-HR"/>
              </w:rPr>
              <w:t>Formiranje lokalnog multisektorskog tima za borbu protiv rodno zasnovanog nasilja</w:t>
            </w:r>
          </w:p>
        </w:tc>
        <w:tc>
          <w:tcPr>
            <w:tcW w:w="1670" w:type="dxa"/>
            <w:gridSpan w:val="2"/>
            <w:shd w:val="clear" w:color="auto" w:fill="FBD9F5"/>
          </w:tcPr>
          <w:p w14:paraId="29DEA030" w14:textId="77777777" w:rsidR="00130C02" w:rsidRPr="00AE545F" w:rsidRDefault="00130C02" w:rsidP="00032C84">
            <w:pPr>
              <w:spacing w:line="240" w:lineRule="auto"/>
              <w:rPr>
                <w:i w:val="0"/>
                <w:iCs w:val="0"/>
                <w:sz w:val="22"/>
                <w:szCs w:val="22"/>
                <w:lang w:val="hr-HR"/>
              </w:rPr>
            </w:pPr>
            <w:r w:rsidRPr="00AE545F">
              <w:rPr>
                <w:i w:val="0"/>
                <w:iCs w:val="0"/>
                <w:sz w:val="22"/>
                <w:szCs w:val="22"/>
                <w:lang w:val="hr-HR"/>
              </w:rPr>
              <w:t xml:space="preserve">Predstavnici/e: lokalne samouprave, Centra za socijalni rad, PJ Uprave policije, </w:t>
            </w:r>
            <w:r w:rsidRPr="00AE545F">
              <w:rPr>
                <w:i w:val="0"/>
                <w:sz w:val="22"/>
                <w:szCs w:val="22"/>
                <w:lang w:val="hr-HR"/>
              </w:rPr>
              <w:t>Zdravstvena stanica Žabljak, Zavod za zapošljavanje Crne Gore – PJ Žabljak</w:t>
            </w:r>
          </w:p>
        </w:tc>
        <w:tc>
          <w:tcPr>
            <w:tcW w:w="1782" w:type="dxa"/>
            <w:gridSpan w:val="2"/>
            <w:shd w:val="clear" w:color="auto" w:fill="FBD9F5"/>
          </w:tcPr>
          <w:p w14:paraId="5CB41CF7" w14:textId="77777777" w:rsidR="00130C02" w:rsidRPr="00AE545F" w:rsidRDefault="00130C02" w:rsidP="00032C84">
            <w:pPr>
              <w:pStyle w:val="ColorfulList-Accent11"/>
              <w:spacing w:line="240" w:lineRule="auto"/>
              <w:ind w:left="0"/>
              <w:rPr>
                <w:i w:val="0"/>
                <w:iCs w:val="0"/>
                <w:sz w:val="22"/>
                <w:szCs w:val="22"/>
                <w:lang w:val="hr-HR"/>
              </w:rPr>
            </w:pPr>
            <w:r w:rsidRPr="00AE545F">
              <w:rPr>
                <w:i w:val="0"/>
                <w:iCs w:val="0"/>
                <w:sz w:val="22"/>
                <w:szCs w:val="22"/>
                <w:lang w:val="hr-HR" w:eastAsia="en-US"/>
              </w:rPr>
              <w:t xml:space="preserve">Formiran lokalni multisektorski tim za borbu protiv  </w:t>
            </w:r>
            <w:r w:rsidRPr="00AE545F">
              <w:rPr>
                <w:i w:val="0"/>
                <w:iCs w:val="0"/>
                <w:sz w:val="22"/>
                <w:szCs w:val="22"/>
                <w:lang w:val="hr-HR"/>
              </w:rPr>
              <w:t>rodno zasnovanog nasilja</w:t>
            </w:r>
          </w:p>
          <w:p w14:paraId="04C80D2C" w14:textId="77777777" w:rsidR="00130C02" w:rsidRPr="00AE545F" w:rsidRDefault="00130C02" w:rsidP="00032C84">
            <w:pPr>
              <w:pStyle w:val="ColorfulList-Accent11"/>
              <w:spacing w:line="240" w:lineRule="auto"/>
              <w:ind w:left="360"/>
              <w:rPr>
                <w:i w:val="0"/>
                <w:iCs w:val="0"/>
                <w:sz w:val="22"/>
                <w:szCs w:val="22"/>
                <w:lang w:val="hr-HR" w:eastAsia="en-US"/>
              </w:rPr>
            </w:pPr>
          </w:p>
        </w:tc>
        <w:tc>
          <w:tcPr>
            <w:tcW w:w="1399" w:type="dxa"/>
            <w:shd w:val="clear" w:color="auto" w:fill="FBD9F5"/>
          </w:tcPr>
          <w:p w14:paraId="714E0B7D" w14:textId="5A1BA076" w:rsidR="00BF6639" w:rsidRPr="00BF6639" w:rsidRDefault="00BF6639" w:rsidP="00BF6639">
            <w:pPr>
              <w:spacing w:line="240" w:lineRule="auto"/>
              <w:jc w:val="center"/>
              <w:rPr>
                <w:i w:val="0"/>
                <w:iCs w:val="0"/>
                <w:sz w:val="22"/>
                <w:szCs w:val="22"/>
                <w:lang w:val="hr-HR"/>
              </w:rPr>
            </w:pPr>
            <w:r w:rsidRPr="00BF6639">
              <w:rPr>
                <w:i w:val="0"/>
                <w:iCs w:val="0"/>
                <w:sz w:val="22"/>
                <w:szCs w:val="22"/>
                <w:lang w:val="hr-HR"/>
              </w:rPr>
              <w:t>0</w:t>
            </w:r>
          </w:p>
          <w:p w14:paraId="09ADF182" w14:textId="4A09016D" w:rsidR="00130C02" w:rsidRPr="00AE545F" w:rsidRDefault="00130C02" w:rsidP="00032C84">
            <w:pPr>
              <w:spacing w:line="240" w:lineRule="auto"/>
              <w:rPr>
                <w:i w:val="0"/>
                <w:iCs w:val="0"/>
                <w:sz w:val="22"/>
                <w:szCs w:val="22"/>
                <w:lang w:val="hr-HR"/>
              </w:rPr>
            </w:pPr>
            <w:r w:rsidRPr="00AE545F">
              <w:rPr>
                <w:i w:val="0"/>
                <w:iCs w:val="0"/>
                <w:sz w:val="22"/>
                <w:szCs w:val="22"/>
                <w:lang w:val="hr-HR"/>
              </w:rPr>
              <w:t>N</w:t>
            </w:r>
            <w:r w:rsidR="00DF3A24">
              <w:rPr>
                <w:i w:val="0"/>
                <w:iCs w:val="0"/>
                <w:sz w:val="22"/>
                <w:szCs w:val="22"/>
                <w:lang w:val="hr-HR"/>
              </w:rPr>
              <w:t>ije formiran</w:t>
            </w:r>
            <w:r w:rsidRPr="00AE545F">
              <w:rPr>
                <w:i w:val="0"/>
                <w:iCs w:val="0"/>
                <w:sz w:val="22"/>
                <w:szCs w:val="22"/>
                <w:lang w:val="hr-HR"/>
              </w:rPr>
              <w:t xml:space="preserve"> LMT-a za borbu protiv  rodno zasnovanog nasilja</w:t>
            </w:r>
          </w:p>
          <w:p w14:paraId="0F348530" w14:textId="4C535C29" w:rsidR="00130C02" w:rsidRPr="00AE545F" w:rsidRDefault="00BF6639" w:rsidP="00032C84">
            <w:pPr>
              <w:spacing w:line="240" w:lineRule="auto"/>
              <w:rPr>
                <w:i w:val="0"/>
                <w:iCs w:val="0"/>
                <w:sz w:val="22"/>
                <w:szCs w:val="22"/>
                <w:lang w:val="hr-HR"/>
              </w:rPr>
            </w:pPr>
            <w:r>
              <w:rPr>
                <w:i w:val="0"/>
                <w:iCs w:val="0"/>
                <w:sz w:val="22"/>
                <w:szCs w:val="22"/>
                <w:lang w:val="hr-HR"/>
              </w:rPr>
              <w:t>6</w:t>
            </w:r>
            <w:r w:rsidR="00130C02" w:rsidRPr="00AE545F">
              <w:rPr>
                <w:i w:val="0"/>
                <w:iCs w:val="0"/>
                <w:sz w:val="22"/>
                <w:szCs w:val="22"/>
                <w:lang w:val="hr-HR"/>
              </w:rPr>
              <w:t xml:space="preserve"> prijava u 2024. godini</w:t>
            </w:r>
          </w:p>
        </w:tc>
        <w:tc>
          <w:tcPr>
            <w:tcW w:w="1958" w:type="dxa"/>
            <w:gridSpan w:val="3"/>
            <w:shd w:val="clear" w:color="auto" w:fill="FBD9F5"/>
          </w:tcPr>
          <w:p w14:paraId="048A5F0C" w14:textId="4B6D05D5" w:rsidR="00BF6639" w:rsidRPr="00BF6639" w:rsidRDefault="00BF6639" w:rsidP="00BF6639">
            <w:pPr>
              <w:spacing w:line="240" w:lineRule="auto"/>
              <w:jc w:val="center"/>
              <w:rPr>
                <w:rFonts w:eastAsia="Times New Roman"/>
                <w:bCs/>
                <w:i w:val="0"/>
                <w:iCs w:val="0"/>
                <w:sz w:val="22"/>
                <w:szCs w:val="24"/>
              </w:rPr>
            </w:pPr>
            <w:r w:rsidRPr="00BF6639">
              <w:rPr>
                <w:rFonts w:eastAsia="Times New Roman"/>
                <w:bCs/>
                <w:i w:val="0"/>
                <w:iCs w:val="0"/>
                <w:sz w:val="22"/>
                <w:szCs w:val="24"/>
              </w:rPr>
              <w:t>1</w:t>
            </w:r>
          </w:p>
          <w:p w14:paraId="6CE63E9A" w14:textId="70E7B7FD" w:rsidR="00130C02" w:rsidRPr="00AE545F" w:rsidRDefault="00130C02" w:rsidP="00032C84">
            <w:pPr>
              <w:spacing w:line="240" w:lineRule="auto"/>
              <w:rPr>
                <w:i w:val="0"/>
                <w:iCs w:val="0"/>
                <w:sz w:val="22"/>
                <w:szCs w:val="22"/>
                <w:lang w:val="hr-HR"/>
              </w:rPr>
            </w:pPr>
            <w:r w:rsidRPr="00AE545F">
              <w:rPr>
                <w:rFonts w:eastAsia="Times New Roman"/>
                <w:bCs/>
                <w:i w:val="0"/>
                <w:iCs w:val="0"/>
                <w:sz w:val="22"/>
                <w:szCs w:val="24"/>
              </w:rPr>
              <w:t xml:space="preserve">Formiranjem LMT-a </w:t>
            </w:r>
            <w:r w:rsidR="00212D63">
              <w:rPr>
                <w:i w:val="0"/>
                <w:iCs w:val="0"/>
                <w:sz w:val="22"/>
                <w:szCs w:val="22"/>
                <w:lang w:val="hr-HR"/>
              </w:rPr>
              <w:t>za borbu protiv</w:t>
            </w:r>
            <w:r w:rsidRPr="00AE545F">
              <w:rPr>
                <w:i w:val="0"/>
                <w:iCs w:val="0"/>
                <w:sz w:val="22"/>
                <w:szCs w:val="22"/>
                <w:lang w:val="hr-HR"/>
              </w:rPr>
              <w:t xml:space="preserve"> rodno zasnovanog nasilja podići </w:t>
            </w:r>
            <w:r w:rsidRPr="00AE545F">
              <w:rPr>
                <w:rFonts w:eastAsia="Times New Roman"/>
                <w:bCs/>
                <w:i w:val="0"/>
                <w:iCs w:val="0"/>
                <w:sz w:val="22"/>
                <w:szCs w:val="24"/>
              </w:rPr>
              <w:t>svijest zajednice o rodno zasnovanom nasilju</w:t>
            </w:r>
            <w:r w:rsidRPr="00AE545F">
              <w:rPr>
                <w:rFonts w:eastAsia="Times New Roman"/>
                <w:i w:val="0"/>
                <w:iCs w:val="0"/>
                <w:sz w:val="22"/>
                <w:szCs w:val="24"/>
              </w:rPr>
              <w:t xml:space="preserve"> i o pružanju različitih </w:t>
            </w:r>
            <w:r w:rsidRPr="00AE545F">
              <w:rPr>
                <w:rFonts w:eastAsia="Times New Roman"/>
                <w:bCs/>
                <w:i w:val="0"/>
                <w:iCs w:val="0"/>
                <w:sz w:val="22"/>
                <w:szCs w:val="24"/>
              </w:rPr>
              <w:t>usluga žrtvama nasilja, kao i načinima za njihovo osnaživanje</w:t>
            </w:r>
          </w:p>
          <w:p w14:paraId="57FC94AD" w14:textId="77777777" w:rsidR="00130C02" w:rsidRPr="00AE545F" w:rsidRDefault="00130C02" w:rsidP="00032C84">
            <w:pPr>
              <w:spacing w:before="100" w:beforeAutospacing="1" w:after="100" w:afterAutospacing="1" w:line="240" w:lineRule="auto"/>
              <w:rPr>
                <w:rFonts w:eastAsia="Times New Roman"/>
                <w:i w:val="0"/>
                <w:iCs w:val="0"/>
                <w:sz w:val="22"/>
                <w:szCs w:val="24"/>
              </w:rPr>
            </w:pPr>
          </w:p>
        </w:tc>
        <w:tc>
          <w:tcPr>
            <w:tcW w:w="1254" w:type="dxa"/>
            <w:shd w:val="clear" w:color="auto" w:fill="FBD9F5"/>
          </w:tcPr>
          <w:p w14:paraId="0FE09EEC" w14:textId="77777777" w:rsidR="00130C02" w:rsidRPr="00AE545F" w:rsidRDefault="00130C02" w:rsidP="00032C84">
            <w:pPr>
              <w:rPr>
                <w:i w:val="0"/>
                <w:iCs w:val="0"/>
                <w:sz w:val="22"/>
                <w:szCs w:val="22"/>
              </w:rPr>
            </w:pPr>
          </w:p>
          <w:p w14:paraId="373D70B1" w14:textId="77777777" w:rsidR="00130C02" w:rsidRPr="00AE545F" w:rsidRDefault="00130C02" w:rsidP="00032C84">
            <w:pPr>
              <w:rPr>
                <w:i w:val="0"/>
                <w:iCs w:val="0"/>
                <w:sz w:val="22"/>
                <w:szCs w:val="22"/>
              </w:rPr>
            </w:pPr>
          </w:p>
          <w:p w14:paraId="4B190F8A" w14:textId="77777777" w:rsidR="00130C02" w:rsidRPr="00AE545F" w:rsidRDefault="00130C02" w:rsidP="00032C84">
            <w:pPr>
              <w:rPr>
                <w:i w:val="0"/>
                <w:iCs w:val="0"/>
                <w:sz w:val="22"/>
                <w:szCs w:val="22"/>
              </w:rPr>
            </w:pPr>
          </w:p>
          <w:p w14:paraId="1B7607CA" w14:textId="77777777" w:rsidR="00130C02" w:rsidRPr="00AE545F" w:rsidRDefault="00130C02" w:rsidP="00032C84">
            <w:pPr>
              <w:jc w:val="center"/>
              <w:rPr>
                <w:i w:val="0"/>
                <w:iCs w:val="0"/>
                <w:sz w:val="22"/>
                <w:szCs w:val="22"/>
              </w:rPr>
            </w:pPr>
            <w:r w:rsidRPr="00AE545F">
              <w:rPr>
                <w:i w:val="0"/>
                <w:iCs w:val="0"/>
                <w:sz w:val="22"/>
                <w:szCs w:val="22"/>
              </w:rPr>
              <w:t>Četvrti kvartal 2025.</w:t>
            </w:r>
          </w:p>
        </w:tc>
        <w:tc>
          <w:tcPr>
            <w:tcW w:w="2429" w:type="dxa"/>
            <w:shd w:val="clear" w:color="auto" w:fill="FBD9F5"/>
          </w:tcPr>
          <w:p w14:paraId="1A157E04" w14:textId="77777777" w:rsidR="00130C02" w:rsidRPr="00AE545F" w:rsidRDefault="00130C02" w:rsidP="00130C02">
            <w:pPr>
              <w:pStyle w:val="ColorfulList-Accent11"/>
              <w:numPr>
                <w:ilvl w:val="0"/>
                <w:numId w:val="39"/>
              </w:numPr>
              <w:rPr>
                <w:sz w:val="22"/>
                <w:szCs w:val="22"/>
                <w:lang w:val="hr-HR" w:eastAsia="en-US"/>
              </w:rPr>
            </w:pPr>
            <w:r w:rsidRPr="00AE545F">
              <w:rPr>
                <w:i w:val="0"/>
                <w:sz w:val="22"/>
                <w:szCs w:val="22"/>
                <w:lang w:val="hr-HR" w:eastAsia="en-US"/>
              </w:rPr>
              <w:t>Sekretarijat za upravu i drušvene djelatnosti,</w:t>
            </w:r>
          </w:p>
          <w:p w14:paraId="45902AAE" w14:textId="77777777" w:rsidR="00130C02" w:rsidRPr="00AE545F" w:rsidRDefault="00130C02" w:rsidP="00130C02">
            <w:pPr>
              <w:pStyle w:val="ColorfulList-Accent11"/>
              <w:numPr>
                <w:ilvl w:val="0"/>
                <w:numId w:val="39"/>
              </w:numPr>
              <w:rPr>
                <w:sz w:val="22"/>
                <w:szCs w:val="22"/>
                <w:lang w:val="hr-HR" w:eastAsia="en-US"/>
              </w:rPr>
            </w:pPr>
            <w:r w:rsidRPr="00AE545F">
              <w:rPr>
                <w:i w:val="0"/>
                <w:sz w:val="22"/>
                <w:szCs w:val="22"/>
                <w:lang w:val="hr-HR" w:eastAsia="en-US"/>
              </w:rPr>
              <w:t xml:space="preserve">Centar za socijalni rad Žabljak, </w:t>
            </w:r>
          </w:p>
          <w:p w14:paraId="46C23D23" w14:textId="77777777" w:rsidR="00130C02" w:rsidRPr="00AE545F" w:rsidRDefault="00130C02" w:rsidP="00130C02">
            <w:pPr>
              <w:pStyle w:val="ColorfulList-Accent11"/>
              <w:numPr>
                <w:ilvl w:val="0"/>
                <w:numId w:val="39"/>
              </w:numPr>
              <w:rPr>
                <w:sz w:val="22"/>
                <w:szCs w:val="22"/>
                <w:lang w:val="hr-HR" w:eastAsia="en-US"/>
              </w:rPr>
            </w:pPr>
            <w:r w:rsidRPr="00AE545F">
              <w:rPr>
                <w:i w:val="0"/>
                <w:sz w:val="22"/>
                <w:szCs w:val="22"/>
                <w:lang w:val="hr-HR" w:eastAsia="en-US"/>
              </w:rPr>
              <w:t>PJ Uprave policije,</w:t>
            </w:r>
          </w:p>
          <w:p w14:paraId="102E5087" w14:textId="2954CC20" w:rsidR="00BF6639" w:rsidRPr="00BF6639" w:rsidRDefault="00130C02" w:rsidP="00BF6639">
            <w:pPr>
              <w:pStyle w:val="ColorfulList-Accent11"/>
              <w:numPr>
                <w:ilvl w:val="0"/>
                <w:numId w:val="39"/>
              </w:numPr>
              <w:rPr>
                <w:i w:val="0"/>
                <w:sz w:val="22"/>
                <w:szCs w:val="22"/>
                <w:lang w:val="hr-HR" w:eastAsia="en-US"/>
              </w:rPr>
            </w:pPr>
            <w:r w:rsidRPr="00AE545F">
              <w:rPr>
                <w:i w:val="0"/>
                <w:sz w:val="22"/>
                <w:szCs w:val="22"/>
                <w:lang w:val="hr-HR" w:eastAsia="en-US"/>
              </w:rPr>
              <w:t xml:space="preserve">Zdravstvena stanica Žabljak, </w:t>
            </w:r>
            <w:r w:rsidRPr="00BF6639">
              <w:rPr>
                <w:i w:val="0"/>
                <w:sz w:val="22"/>
                <w:szCs w:val="22"/>
                <w:lang w:val="hr-HR" w:eastAsia="en-US"/>
              </w:rPr>
              <w:t xml:space="preserve"> </w:t>
            </w:r>
          </w:p>
          <w:p w14:paraId="1870DA87" w14:textId="7D7BF8C8" w:rsidR="00130C02" w:rsidRPr="00AE545F" w:rsidRDefault="00130C02" w:rsidP="00BF6639">
            <w:pPr>
              <w:pStyle w:val="ColorfulList-Accent11"/>
              <w:numPr>
                <w:ilvl w:val="0"/>
                <w:numId w:val="39"/>
              </w:numPr>
              <w:rPr>
                <w:sz w:val="22"/>
                <w:szCs w:val="22"/>
                <w:lang w:val="hr-HR" w:eastAsia="en-US"/>
              </w:rPr>
            </w:pPr>
            <w:r w:rsidRPr="00AE545F">
              <w:rPr>
                <w:i w:val="0"/>
                <w:sz w:val="22"/>
                <w:szCs w:val="22"/>
                <w:lang w:val="hr-HR" w:eastAsia="en-US"/>
              </w:rPr>
              <w:t xml:space="preserve"> PJ Žabljak</w:t>
            </w:r>
          </w:p>
        </w:tc>
        <w:tc>
          <w:tcPr>
            <w:tcW w:w="1275" w:type="dxa"/>
            <w:shd w:val="clear" w:color="auto" w:fill="FBD9F5"/>
          </w:tcPr>
          <w:p w14:paraId="3C7C34FA" w14:textId="77777777" w:rsidR="00130C02" w:rsidRPr="00AE545F" w:rsidRDefault="00130C02" w:rsidP="00032C84">
            <w:pPr>
              <w:jc w:val="center"/>
              <w:rPr>
                <w:i w:val="0"/>
                <w:iCs w:val="0"/>
                <w:sz w:val="22"/>
                <w:szCs w:val="22"/>
                <w:lang w:val="hr-HR"/>
              </w:rPr>
            </w:pPr>
          </w:p>
          <w:p w14:paraId="04091CB0" w14:textId="77777777" w:rsidR="00130C02" w:rsidRPr="00AE545F" w:rsidRDefault="00130C02" w:rsidP="00032C84">
            <w:pPr>
              <w:jc w:val="center"/>
              <w:rPr>
                <w:i w:val="0"/>
                <w:iCs w:val="0"/>
                <w:sz w:val="22"/>
                <w:szCs w:val="22"/>
                <w:lang w:val="hr-HR"/>
              </w:rPr>
            </w:pPr>
          </w:p>
          <w:p w14:paraId="6C9E3273" w14:textId="77777777" w:rsidR="00130C02" w:rsidRPr="00AE545F" w:rsidRDefault="00130C02" w:rsidP="00032C84">
            <w:pPr>
              <w:jc w:val="center"/>
              <w:rPr>
                <w:i w:val="0"/>
                <w:iCs w:val="0"/>
                <w:sz w:val="22"/>
                <w:szCs w:val="22"/>
                <w:lang w:val="hr-HR"/>
              </w:rPr>
            </w:pPr>
          </w:p>
          <w:p w14:paraId="0C024D8E" w14:textId="58E9BF1C" w:rsidR="00130C02" w:rsidRPr="00AE545F" w:rsidRDefault="00AE4940" w:rsidP="00032C84">
            <w:pPr>
              <w:jc w:val="center"/>
              <w:rPr>
                <w:i w:val="0"/>
                <w:iCs w:val="0"/>
                <w:sz w:val="22"/>
                <w:szCs w:val="22"/>
                <w:lang w:val="hr-HR"/>
              </w:rPr>
            </w:pPr>
            <w:r>
              <w:rPr>
                <w:i w:val="0"/>
                <w:iCs w:val="0"/>
                <w:sz w:val="22"/>
                <w:szCs w:val="22"/>
                <w:lang w:val="hr-HR"/>
              </w:rPr>
              <w:t>0</w:t>
            </w:r>
          </w:p>
        </w:tc>
      </w:tr>
      <w:tr w:rsidR="00AE545F" w:rsidRPr="00AE545F" w14:paraId="52CE40A8" w14:textId="77777777" w:rsidTr="00A162AB">
        <w:tblPrEx>
          <w:tblLook w:val="04A0" w:firstRow="1" w:lastRow="0" w:firstColumn="1" w:lastColumn="0" w:noHBand="0" w:noVBand="1"/>
        </w:tblPrEx>
        <w:trPr>
          <w:trHeight w:val="391"/>
        </w:trPr>
        <w:tc>
          <w:tcPr>
            <w:tcW w:w="2834" w:type="dxa"/>
            <w:shd w:val="clear" w:color="auto" w:fill="FBD9F5"/>
          </w:tcPr>
          <w:p w14:paraId="189DF577" w14:textId="77777777" w:rsidR="00130C02" w:rsidRPr="00AE545F" w:rsidRDefault="00212D63" w:rsidP="00032C84">
            <w:pPr>
              <w:spacing w:line="240" w:lineRule="auto"/>
              <w:rPr>
                <w:b/>
                <w:bCs/>
                <w:i w:val="0"/>
                <w:iCs w:val="0"/>
                <w:sz w:val="22"/>
                <w:szCs w:val="22"/>
                <w:lang w:val="hr-HR"/>
              </w:rPr>
            </w:pPr>
            <w:r>
              <w:rPr>
                <w:b/>
                <w:bCs/>
                <w:i w:val="0"/>
                <w:iCs w:val="0"/>
                <w:sz w:val="22"/>
                <w:szCs w:val="22"/>
                <w:lang w:val="hr-HR"/>
              </w:rPr>
              <w:t>Aktivnost 4</w:t>
            </w:r>
            <w:r w:rsidR="00130C02" w:rsidRPr="00AE545F">
              <w:rPr>
                <w:b/>
                <w:bCs/>
                <w:i w:val="0"/>
                <w:iCs w:val="0"/>
                <w:sz w:val="22"/>
                <w:szCs w:val="22"/>
                <w:lang w:val="sr-Cyrl-CS"/>
              </w:rPr>
              <w:t>.1</w:t>
            </w:r>
            <w:r w:rsidR="00130C02" w:rsidRPr="00AE545F">
              <w:rPr>
                <w:b/>
                <w:bCs/>
                <w:i w:val="0"/>
                <w:iCs w:val="0"/>
                <w:sz w:val="22"/>
                <w:szCs w:val="22"/>
                <w:lang w:val="hr-HR"/>
              </w:rPr>
              <w:t xml:space="preserve">.2. </w:t>
            </w:r>
          </w:p>
          <w:p w14:paraId="7EDE994A" w14:textId="77777777" w:rsidR="00130C02" w:rsidRPr="00AE545F" w:rsidRDefault="00130C02" w:rsidP="00032C84">
            <w:pPr>
              <w:spacing w:line="240" w:lineRule="auto"/>
              <w:rPr>
                <w:b/>
                <w:bCs/>
                <w:i w:val="0"/>
                <w:iCs w:val="0"/>
                <w:sz w:val="22"/>
                <w:szCs w:val="22"/>
                <w:lang w:val="hr-HR"/>
              </w:rPr>
            </w:pPr>
            <w:r w:rsidRPr="00AE545F">
              <w:rPr>
                <w:rFonts w:cs="Cambria"/>
                <w:i w:val="0"/>
                <w:sz w:val="22"/>
                <w:szCs w:val="22"/>
                <w:lang w:val="sr-Latn-CS"/>
              </w:rPr>
              <w:t xml:space="preserve">Uspostaviti programe podrške za žrtve nasilja (programe samopodrške, osnaživanja); organizacija sastanaka i informativnih sesija za žrtve nasilja sa pružanjem usluga relevantnih institucija </w:t>
            </w:r>
          </w:p>
        </w:tc>
        <w:tc>
          <w:tcPr>
            <w:tcW w:w="1670" w:type="dxa"/>
            <w:gridSpan w:val="2"/>
            <w:shd w:val="clear" w:color="auto" w:fill="FBD9F5"/>
          </w:tcPr>
          <w:p w14:paraId="3CAB9B87" w14:textId="77777777" w:rsidR="00130C02" w:rsidRPr="00AE545F" w:rsidRDefault="00130C02" w:rsidP="00032C84">
            <w:pPr>
              <w:spacing w:line="240" w:lineRule="auto"/>
              <w:rPr>
                <w:i w:val="0"/>
                <w:iCs w:val="0"/>
                <w:sz w:val="22"/>
                <w:szCs w:val="22"/>
                <w:lang w:val="hr-HR"/>
              </w:rPr>
            </w:pPr>
          </w:p>
          <w:p w14:paraId="1E7A563F" w14:textId="77777777" w:rsidR="00130C02" w:rsidRPr="00AE545F" w:rsidRDefault="00130C02" w:rsidP="00032C84">
            <w:pPr>
              <w:spacing w:line="240" w:lineRule="auto"/>
              <w:rPr>
                <w:i w:val="0"/>
                <w:iCs w:val="0"/>
                <w:sz w:val="22"/>
                <w:szCs w:val="22"/>
                <w:lang w:val="hr-HR"/>
              </w:rPr>
            </w:pPr>
            <w:r w:rsidRPr="00AE545F">
              <w:rPr>
                <w:i w:val="0"/>
                <w:iCs w:val="0"/>
                <w:sz w:val="22"/>
                <w:szCs w:val="22"/>
                <w:lang w:val="hr-HR"/>
              </w:rPr>
              <w:t>Žene sa lokalnog nivoa: - svih starosnih doba, nivoa obrazovanja, ekonomskog statusa, nacionalne i vjerske pripadnosti</w:t>
            </w:r>
          </w:p>
        </w:tc>
        <w:tc>
          <w:tcPr>
            <w:tcW w:w="1782" w:type="dxa"/>
            <w:gridSpan w:val="2"/>
            <w:shd w:val="clear" w:color="auto" w:fill="FBD9F5"/>
          </w:tcPr>
          <w:p w14:paraId="564B7E4F" w14:textId="77777777" w:rsidR="00130C02" w:rsidRPr="00AE545F" w:rsidRDefault="00130C02" w:rsidP="00032C84">
            <w:pPr>
              <w:spacing w:line="240" w:lineRule="auto"/>
              <w:rPr>
                <w:i w:val="0"/>
                <w:iCs w:val="0"/>
                <w:sz w:val="22"/>
                <w:szCs w:val="22"/>
                <w:lang w:val="hr-HR"/>
              </w:rPr>
            </w:pPr>
          </w:p>
          <w:p w14:paraId="29398B38" w14:textId="77777777" w:rsidR="00130C02" w:rsidRPr="00AE545F" w:rsidRDefault="00130C02" w:rsidP="00032C84">
            <w:pPr>
              <w:spacing w:line="240" w:lineRule="auto"/>
              <w:rPr>
                <w:i w:val="0"/>
                <w:iCs w:val="0"/>
                <w:sz w:val="22"/>
                <w:szCs w:val="22"/>
                <w:lang w:val="hr-HR"/>
              </w:rPr>
            </w:pPr>
            <w:r w:rsidRPr="00AE545F">
              <w:rPr>
                <w:i w:val="0"/>
                <w:iCs w:val="0"/>
                <w:sz w:val="22"/>
                <w:szCs w:val="22"/>
                <w:lang w:val="hr-HR"/>
              </w:rPr>
              <w:t xml:space="preserve">Povećano povjerenje u LMT za borbu protiv rodno zasnovanog nasilja i institucije </w:t>
            </w:r>
          </w:p>
          <w:p w14:paraId="1F9EBA1D" w14:textId="77777777" w:rsidR="00130C02" w:rsidRPr="00AE545F" w:rsidRDefault="00130C02" w:rsidP="00032C84">
            <w:pPr>
              <w:spacing w:line="240" w:lineRule="auto"/>
              <w:rPr>
                <w:i w:val="0"/>
                <w:iCs w:val="0"/>
                <w:sz w:val="22"/>
                <w:szCs w:val="22"/>
                <w:lang w:val="hr-HR"/>
              </w:rPr>
            </w:pPr>
            <w:r w:rsidRPr="00AE545F">
              <w:rPr>
                <w:i w:val="0"/>
                <w:iCs w:val="0"/>
                <w:sz w:val="22"/>
                <w:szCs w:val="22"/>
                <w:lang w:val="hr-HR"/>
              </w:rPr>
              <w:t>- Osnaživanje žrtava nasilja</w:t>
            </w:r>
          </w:p>
          <w:p w14:paraId="2756AB0D" w14:textId="77777777" w:rsidR="00130C02" w:rsidRPr="00AE545F" w:rsidRDefault="00130C02" w:rsidP="00032C84">
            <w:pPr>
              <w:pStyle w:val="ColorfulList-Accent11"/>
              <w:spacing w:line="240" w:lineRule="auto"/>
              <w:ind w:left="360"/>
              <w:rPr>
                <w:i w:val="0"/>
                <w:iCs w:val="0"/>
                <w:sz w:val="22"/>
                <w:szCs w:val="22"/>
                <w:lang w:val="hr-HR" w:eastAsia="en-US"/>
              </w:rPr>
            </w:pPr>
          </w:p>
        </w:tc>
        <w:tc>
          <w:tcPr>
            <w:tcW w:w="1399" w:type="dxa"/>
            <w:shd w:val="clear" w:color="auto" w:fill="FBD9F5"/>
          </w:tcPr>
          <w:p w14:paraId="42ECD442" w14:textId="18040553" w:rsidR="00130C02" w:rsidRPr="00BF6639" w:rsidRDefault="00BF6639" w:rsidP="00BF6639">
            <w:pPr>
              <w:spacing w:line="240" w:lineRule="auto"/>
              <w:jc w:val="center"/>
              <w:rPr>
                <w:i w:val="0"/>
                <w:sz w:val="22"/>
                <w:szCs w:val="22"/>
              </w:rPr>
            </w:pPr>
            <w:r w:rsidRPr="00BF6639">
              <w:rPr>
                <w:i w:val="0"/>
                <w:sz w:val="22"/>
                <w:szCs w:val="22"/>
              </w:rPr>
              <w:t>0</w:t>
            </w:r>
          </w:p>
          <w:p w14:paraId="1297CD35" w14:textId="0D5BF3AA" w:rsidR="00130C02" w:rsidRPr="00AE545F" w:rsidRDefault="00BC1326" w:rsidP="00032C84">
            <w:pPr>
              <w:spacing w:line="240" w:lineRule="auto"/>
              <w:rPr>
                <w:i w:val="0"/>
                <w:iCs w:val="0"/>
                <w:sz w:val="22"/>
                <w:szCs w:val="22"/>
                <w:lang w:val="hr-HR"/>
              </w:rPr>
            </w:pPr>
            <w:r>
              <w:rPr>
                <w:i w:val="0"/>
                <w:sz w:val="22"/>
                <w:szCs w:val="22"/>
              </w:rPr>
              <w:t>Nema</w:t>
            </w:r>
            <w:r w:rsidR="00130C02" w:rsidRPr="00AE545F">
              <w:rPr>
                <w:i w:val="0"/>
                <w:sz w:val="22"/>
                <w:szCs w:val="22"/>
              </w:rPr>
              <w:t xml:space="preserve"> programa podrške za žrtve nasilja</w:t>
            </w:r>
            <w:r w:rsidR="00130C02" w:rsidRPr="00AE545F">
              <w:rPr>
                <w:sz w:val="22"/>
                <w:szCs w:val="22"/>
              </w:rPr>
              <w:t xml:space="preserve"> </w:t>
            </w:r>
          </w:p>
        </w:tc>
        <w:tc>
          <w:tcPr>
            <w:tcW w:w="1958" w:type="dxa"/>
            <w:gridSpan w:val="3"/>
            <w:shd w:val="clear" w:color="auto" w:fill="FBD9F5"/>
          </w:tcPr>
          <w:p w14:paraId="64A82CF0" w14:textId="6D4CED95" w:rsidR="00130C02" w:rsidRPr="00BF6639" w:rsidRDefault="00BF6639" w:rsidP="00BF6639">
            <w:pPr>
              <w:spacing w:line="240" w:lineRule="auto"/>
              <w:jc w:val="center"/>
              <w:rPr>
                <w:i w:val="0"/>
                <w:sz w:val="22"/>
                <w:szCs w:val="22"/>
              </w:rPr>
            </w:pPr>
            <w:r w:rsidRPr="00BF6639">
              <w:rPr>
                <w:i w:val="0"/>
                <w:sz w:val="22"/>
                <w:szCs w:val="22"/>
              </w:rPr>
              <w:t>1</w:t>
            </w:r>
          </w:p>
          <w:p w14:paraId="22D0E65B" w14:textId="77777777" w:rsidR="00130C02" w:rsidRPr="00AE545F" w:rsidRDefault="00130C02" w:rsidP="00032C84">
            <w:pPr>
              <w:spacing w:line="240" w:lineRule="auto"/>
              <w:rPr>
                <w:i w:val="0"/>
                <w:iCs w:val="0"/>
                <w:sz w:val="22"/>
                <w:szCs w:val="22"/>
                <w:lang w:val="hr-HR"/>
              </w:rPr>
            </w:pPr>
            <w:r w:rsidRPr="00AE545F">
              <w:rPr>
                <w:i w:val="0"/>
                <w:sz w:val="22"/>
                <w:szCs w:val="22"/>
              </w:rPr>
              <w:t>Uspostavljen i funkcionalan program podrške žrtvama nasilja (samopodrška, osnaživanje, psihološka i pravna pomoć).</w:t>
            </w:r>
          </w:p>
        </w:tc>
        <w:tc>
          <w:tcPr>
            <w:tcW w:w="1254" w:type="dxa"/>
            <w:shd w:val="clear" w:color="auto" w:fill="FBD9F5"/>
          </w:tcPr>
          <w:p w14:paraId="4321EB81" w14:textId="77777777" w:rsidR="00130C02" w:rsidRPr="00AE545F" w:rsidRDefault="00130C02" w:rsidP="00032C84">
            <w:pPr>
              <w:rPr>
                <w:i w:val="0"/>
                <w:iCs w:val="0"/>
                <w:sz w:val="22"/>
                <w:szCs w:val="22"/>
                <w:lang w:val="hr-HR"/>
              </w:rPr>
            </w:pPr>
          </w:p>
          <w:p w14:paraId="0754816B" w14:textId="77777777" w:rsidR="00130C02" w:rsidRPr="00AE545F" w:rsidRDefault="00130C02" w:rsidP="00032C84">
            <w:pPr>
              <w:rPr>
                <w:i w:val="0"/>
                <w:iCs w:val="0"/>
                <w:sz w:val="22"/>
                <w:szCs w:val="22"/>
                <w:lang w:val="hr-HR"/>
              </w:rPr>
            </w:pPr>
            <w:r w:rsidRPr="00AE545F">
              <w:rPr>
                <w:i w:val="0"/>
                <w:iCs w:val="0"/>
                <w:sz w:val="22"/>
                <w:szCs w:val="22"/>
                <w:lang w:val="hr-HR"/>
              </w:rPr>
              <w:t>Prvi kvartal 2026. god.</w:t>
            </w:r>
          </w:p>
        </w:tc>
        <w:tc>
          <w:tcPr>
            <w:tcW w:w="2429" w:type="dxa"/>
            <w:shd w:val="clear" w:color="auto" w:fill="FBD9F5"/>
          </w:tcPr>
          <w:p w14:paraId="4FF59945" w14:textId="77777777" w:rsidR="00130C02" w:rsidRPr="00AE545F" w:rsidRDefault="00130C02" w:rsidP="00130C02">
            <w:pPr>
              <w:pStyle w:val="ColorfulList-Accent11"/>
              <w:numPr>
                <w:ilvl w:val="0"/>
                <w:numId w:val="39"/>
              </w:numPr>
              <w:rPr>
                <w:sz w:val="22"/>
                <w:szCs w:val="22"/>
                <w:lang w:val="hr-HR" w:eastAsia="en-US"/>
              </w:rPr>
            </w:pPr>
            <w:r w:rsidRPr="00AE545F">
              <w:rPr>
                <w:i w:val="0"/>
                <w:iCs w:val="0"/>
                <w:sz w:val="22"/>
                <w:szCs w:val="22"/>
                <w:lang w:val="hr-HR"/>
              </w:rPr>
              <w:t>LMT za borbu protiv rodno zasnovanog nasilja,</w:t>
            </w:r>
          </w:p>
          <w:p w14:paraId="1C05DD23" w14:textId="77777777" w:rsidR="00130C02" w:rsidRPr="00AE545F" w:rsidRDefault="00130C02" w:rsidP="00130C02">
            <w:pPr>
              <w:pStyle w:val="ColorfulList-Accent11"/>
              <w:numPr>
                <w:ilvl w:val="0"/>
                <w:numId w:val="39"/>
              </w:numPr>
              <w:rPr>
                <w:sz w:val="22"/>
                <w:szCs w:val="22"/>
                <w:lang w:val="hr-HR" w:eastAsia="en-US"/>
              </w:rPr>
            </w:pPr>
            <w:r w:rsidRPr="00AE545F">
              <w:rPr>
                <w:i w:val="0"/>
                <w:sz w:val="22"/>
                <w:szCs w:val="22"/>
                <w:lang w:val="hr-HR" w:eastAsia="en-US"/>
              </w:rPr>
              <w:t>Sekretarijat za upravu i drušvene djelatnosti</w:t>
            </w:r>
          </w:p>
          <w:p w14:paraId="28013EDD" w14:textId="77777777" w:rsidR="00130C02" w:rsidRPr="00AE545F" w:rsidRDefault="00130C02" w:rsidP="00130C02">
            <w:pPr>
              <w:pStyle w:val="ColorfulList-Accent11"/>
              <w:numPr>
                <w:ilvl w:val="0"/>
                <w:numId w:val="39"/>
              </w:numPr>
              <w:rPr>
                <w:i w:val="0"/>
                <w:sz w:val="22"/>
                <w:szCs w:val="22"/>
                <w:lang w:val="hr-HR" w:eastAsia="en-US"/>
              </w:rPr>
            </w:pPr>
            <w:r w:rsidRPr="00AE545F">
              <w:rPr>
                <w:i w:val="0"/>
                <w:sz w:val="22"/>
                <w:szCs w:val="22"/>
                <w:lang w:val="hr-HR" w:eastAsia="en-US"/>
              </w:rPr>
              <w:t xml:space="preserve">Centar za socijalni rad Žabljak, </w:t>
            </w:r>
          </w:p>
          <w:p w14:paraId="52D57223" w14:textId="77777777" w:rsidR="00130C02" w:rsidRPr="00AE545F" w:rsidRDefault="00130C02" w:rsidP="00130C02">
            <w:pPr>
              <w:pStyle w:val="ColorfulList-Accent11"/>
              <w:numPr>
                <w:ilvl w:val="0"/>
                <w:numId w:val="39"/>
              </w:numPr>
              <w:rPr>
                <w:i w:val="0"/>
                <w:sz w:val="22"/>
                <w:szCs w:val="22"/>
                <w:lang w:val="hr-HR" w:eastAsia="en-US"/>
              </w:rPr>
            </w:pPr>
            <w:r w:rsidRPr="00AE545F">
              <w:rPr>
                <w:i w:val="0"/>
                <w:sz w:val="22"/>
                <w:szCs w:val="22"/>
                <w:lang w:val="hr-HR" w:eastAsia="en-US"/>
              </w:rPr>
              <w:t xml:space="preserve">PJ Uprave policije, </w:t>
            </w:r>
            <w:r w:rsidRPr="00AE545F">
              <w:rPr>
                <w:i w:val="0"/>
                <w:sz w:val="22"/>
                <w:szCs w:val="22"/>
                <w:lang w:val="hr-HR" w:eastAsia="en-US"/>
              </w:rPr>
              <w:lastRenderedPageBreak/>
              <w:t xml:space="preserve">Zdravstvena stanica Žabljak, </w:t>
            </w:r>
          </w:p>
          <w:p w14:paraId="618877FD" w14:textId="77777777" w:rsidR="00130C02" w:rsidRPr="00AE545F" w:rsidRDefault="00130C02" w:rsidP="00130C02">
            <w:pPr>
              <w:pStyle w:val="ColorfulList-Accent11"/>
              <w:numPr>
                <w:ilvl w:val="0"/>
                <w:numId w:val="39"/>
              </w:numPr>
              <w:rPr>
                <w:sz w:val="22"/>
                <w:szCs w:val="22"/>
                <w:lang w:val="hr-HR" w:eastAsia="en-US"/>
              </w:rPr>
            </w:pPr>
            <w:r w:rsidRPr="00AE545F">
              <w:rPr>
                <w:i w:val="0"/>
                <w:sz w:val="22"/>
                <w:szCs w:val="22"/>
                <w:lang w:val="hr-HR" w:eastAsia="en-US"/>
              </w:rPr>
              <w:t>Zavod za zapošljavanje Crne Gore – PJ Žabljak</w:t>
            </w:r>
          </w:p>
        </w:tc>
        <w:tc>
          <w:tcPr>
            <w:tcW w:w="1275" w:type="dxa"/>
            <w:shd w:val="clear" w:color="auto" w:fill="FBD9F5"/>
          </w:tcPr>
          <w:p w14:paraId="4B70057E" w14:textId="77777777" w:rsidR="00130C02" w:rsidRPr="00AE545F" w:rsidRDefault="00130C02" w:rsidP="00032C84">
            <w:pPr>
              <w:jc w:val="center"/>
              <w:rPr>
                <w:i w:val="0"/>
                <w:iCs w:val="0"/>
                <w:sz w:val="22"/>
                <w:szCs w:val="22"/>
                <w:lang w:val="hr-HR"/>
              </w:rPr>
            </w:pPr>
          </w:p>
          <w:p w14:paraId="238F91C9" w14:textId="77777777" w:rsidR="00130C02" w:rsidRPr="00AE545F" w:rsidRDefault="00130C02" w:rsidP="00032C84">
            <w:pPr>
              <w:jc w:val="center"/>
              <w:rPr>
                <w:i w:val="0"/>
                <w:iCs w:val="0"/>
                <w:sz w:val="22"/>
                <w:szCs w:val="22"/>
                <w:lang w:val="hr-HR"/>
              </w:rPr>
            </w:pPr>
          </w:p>
          <w:p w14:paraId="55D88BC8" w14:textId="77777777" w:rsidR="00130C02" w:rsidRPr="00AE545F" w:rsidRDefault="00130C02" w:rsidP="00032C84">
            <w:pPr>
              <w:jc w:val="center"/>
              <w:rPr>
                <w:i w:val="0"/>
                <w:iCs w:val="0"/>
                <w:sz w:val="22"/>
                <w:szCs w:val="22"/>
                <w:lang w:val="hr-HR"/>
              </w:rPr>
            </w:pPr>
          </w:p>
          <w:p w14:paraId="6F776799" w14:textId="3D902045" w:rsidR="00130C02" w:rsidRPr="00AE545F" w:rsidRDefault="007D424F" w:rsidP="00032C84">
            <w:pPr>
              <w:jc w:val="center"/>
              <w:rPr>
                <w:i w:val="0"/>
                <w:iCs w:val="0"/>
                <w:sz w:val="22"/>
                <w:szCs w:val="22"/>
                <w:lang w:val="hr-HR"/>
              </w:rPr>
            </w:pPr>
            <w:r>
              <w:rPr>
                <w:i w:val="0"/>
                <w:iCs w:val="0"/>
                <w:sz w:val="22"/>
                <w:szCs w:val="22"/>
                <w:lang w:val="hr-HR"/>
              </w:rPr>
              <w:t>1,000.00</w:t>
            </w:r>
          </w:p>
        </w:tc>
      </w:tr>
      <w:tr w:rsidR="00AE545F" w:rsidRPr="00AE545F" w14:paraId="68053BBF" w14:textId="77777777" w:rsidTr="00A162AB">
        <w:tblPrEx>
          <w:tblLook w:val="04A0" w:firstRow="1" w:lastRow="0" w:firstColumn="1" w:lastColumn="0" w:noHBand="0" w:noVBand="1"/>
        </w:tblPrEx>
        <w:trPr>
          <w:trHeight w:val="2157"/>
        </w:trPr>
        <w:tc>
          <w:tcPr>
            <w:tcW w:w="2834" w:type="dxa"/>
            <w:shd w:val="clear" w:color="auto" w:fill="FBD9F5"/>
          </w:tcPr>
          <w:p w14:paraId="4D935269" w14:textId="77777777" w:rsidR="00130C02" w:rsidRPr="00AE545F" w:rsidRDefault="00212D63" w:rsidP="00032C84">
            <w:pPr>
              <w:spacing w:line="240" w:lineRule="auto"/>
              <w:rPr>
                <w:b/>
                <w:bCs/>
                <w:i w:val="0"/>
                <w:iCs w:val="0"/>
                <w:sz w:val="22"/>
                <w:szCs w:val="22"/>
                <w:lang w:val="hr-HR"/>
              </w:rPr>
            </w:pPr>
            <w:r>
              <w:rPr>
                <w:b/>
                <w:bCs/>
                <w:i w:val="0"/>
                <w:iCs w:val="0"/>
                <w:sz w:val="22"/>
                <w:szCs w:val="22"/>
                <w:lang w:val="hr-HR"/>
              </w:rPr>
              <w:lastRenderedPageBreak/>
              <w:t>Aktivnost 4</w:t>
            </w:r>
            <w:r w:rsidR="00130C02" w:rsidRPr="00AE545F">
              <w:rPr>
                <w:b/>
                <w:bCs/>
                <w:i w:val="0"/>
                <w:iCs w:val="0"/>
                <w:sz w:val="22"/>
                <w:szCs w:val="22"/>
                <w:lang w:val="sr-Cyrl-CS"/>
              </w:rPr>
              <w:t>.1</w:t>
            </w:r>
            <w:r w:rsidR="00130C02" w:rsidRPr="00AE545F">
              <w:rPr>
                <w:b/>
                <w:bCs/>
                <w:i w:val="0"/>
                <w:iCs w:val="0"/>
                <w:sz w:val="22"/>
                <w:szCs w:val="22"/>
                <w:lang w:val="hr-HR"/>
              </w:rPr>
              <w:t xml:space="preserve">.3. </w:t>
            </w:r>
          </w:p>
          <w:p w14:paraId="27CD56C5" w14:textId="77777777" w:rsidR="00130C02" w:rsidRPr="00AE545F" w:rsidRDefault="00130C02" w:rsidP="00032C84">
            <w:pPr>
              <w:spacing w:line="240" w:lineRule="auto"/>
              <w:rPr>
                <w:i w:val="0"/>
                <w:sz w:val="22"/>
                <w:szCs w:val="22"/>
              </w:rPr>
            </w:pPr>
            <w:r w:rsidRPr="00AE545F">
              <w:rPr>
                <w:i w:val="0"/>
                <w:sz w:val="22"/>
                <w:szCs w:val="22"/>
              </w:rPr>
              <w:t>Kreiranje fonda za podršku žrtvama nasilja</w:t>
            </w:r>
          </w:p>
          <w:p w14:paraId="0B868821" w14:textId="77777777" w:rsidR="00130C02" w:rsidRPr="00AE545F" w:rsidRDefault="00130C02" w:rsidP="00032C84">
            <w:pPr>
              <w:spacing w:line="240" w:lineRule="auto"/>
              <w:rPr>
                <w:b/>
                <w:bCs/>
                <w:i w:val="0"/>
                <w:iCs w:val="0"/>
                <w:sz w:val="22"/>
                <w:szCs w:val="22"/>
                <w:lang w:val="hr-HR"/>
              </w:rPr>
            </w:pPr>
          </w:p>
        </w:tc>
        <w:tc>
          <w:tcPr>
            <w:tcW w:w="1670" w:type="dxa"/>
            <w:gridSpan w:val="2"/>
            <w:shd w:val="clear" w:color="auto" w:fill="FBD9F5"/>
          </w:tcPr>
          <w:p w14:paraId="4321152F" w14:textId="77777777" w:rsidR="00130C02" w:rsidRPr="00AE545F" w:rsidRDefault="00130C02" w:rsidP="00032C84">
            <w:pPr>
              <w:spacing w:line="240" w:lineRule="auto"/>
              <w:rPr>
                <w:i w:val="0"/>
                <w:iCs w:val="0"/>
                <w:sz w:val="22"/>
                <w:szCs w:val="22"/>
                <w:lang w:val="hr-HR"/>
              </w:rPr>
            </w:pPr>
            <w:r w:rsidRPr="00AE545F">
              <w:rPr>
                <w:i w:val="0"/>
                <w:iCs w:val="0"/>
                <w:sz w:val="22"/>
                <w:szCs w:val="22"/>
                <w:lang w:val="hr-HR"/>
              </w:rPr>
              <w:t xml:space="preserve">Žene i djeca žrtve nasilja </w:t>
            </w:r>
            <w:r w:rsidRPr="00BC1326">
              <w:rPr>
                <w:i w:val="0"/>
                <w:iCs w:val="0"/>
                <w:sz w:val="22"/>
                <w:szCs w:val="22"/>
                <w:lang w:val="hr-HR"/>
              </w:rPr>
              <w:t>sa evidencije Centra za socijalni rad i PJ Uprave policije Žabljak</w:t>
            </w:r>
          </w:p>
          <w:p w14:paraId="67367294" w14:textId="77777777" w:rsidR="00130C02" w:rsidRPr="00AE545F" w:rsidRDefault="00130C02" w:rsidP="00032C84">
            <w:pPr>
              <w:spacing w:line="240" w:lineRule="auto"/>
              <w:rPr>
                <w:i w:val="0"/>
                <w:iCs w:val="0"/>
                <w:sz w:val="22"/>
                <w:szCs w:val="22"/>
                <w:lang w:val="hr-HR"/>
              </w:rPr>
            </w:pPr>
          </w:p>
        </w:tc>
        <w:tc>
          <w:tcPr>
            <w:tcW w:w="1782" w:type="dxa"/>
            <w:gridSpan w:val="2"/>
            <w:shd w:val="clear" w:color="auto" w:fill="FBD9F5"/>
          </w:tcPr>
          <w:p w14:paraId="2ED6950C" w14:textId="77777777" w:rsidR="00130C02" w:rsidRPr="00AE545F" w:rsidRDefault="00130C02" w:rsidP="00032C84">
            <w:pPr>
              <w:spacing w:line="240" w:lineRule="auto"/>
              <w:rPr>
                <w:i w:val="0"/>
                <w:sz w:val="22"/>
                <w:szCs w:val="22"/>
              </w:rPr>
            </w:pPr>
            <w:r w:rsidRPr="00AE545F">
              <w:rPr>
                <w:i w:val="0"/>
                <w:sz w:val="22"/>
                <w:szCs w:val="22"/>
              </w:rPr>
              <w:t>Obezbijeđena finansijska pomoć kojom bi se žrtvama nasilja omogućio siguran izlazak iz nasilnih situacija.</w:t>
            </w:r>
          </w:p>
        </w:tc>
        <w:tc>
          <w:tcPr>
            <w:tcW w:w="1399" w:type="dxa"/>
            <w:shd w:val="clear" w:color="auto" w:fill="FBD9F5"/>
          </w:tcPr>
          <w:p w14:paraId="231F9A90" w14:textId="0E7957B0" w:rsidR="00BF6639" w:rsidRDefault="00BF6639" w:rsidP="00BF6639">
            <w:pPr>
              <w:spacing w:line="240" w:lineRule="auto"/>
              <w:jc w:val="center"/>
              <w:rPr>
                <w:i w:val="0"/>
                <w:iCs w:val="0"/>
                <w:sz w:val="22"/>
                <w:szCs w:val="22"/>
                <w:lang w:val="hr-HR"/>
              </w:rPr>
            </w:pPr>
            <w:r>
              <w:rPr>
                <w:i w:val="0"/>
                <w:iCs w:val="0"/>
                <w:sz w:val="22"/>
                <w:szCs w:val="22"/>
                <w:lang w:val="hr-HR"/>
              </w:rPr>
              <w:t>0</w:t>
            </w:r>
          </w:p>
          <w:p w14:paraId="7920BBCE" w14:textId="3F616AEE" w:rsidR="00130C02" w:rsidRPr="00AE545F" w:rsidRDefault="00DE34C6" w:rsidP="00032C84">
            <w:pPr>
              <w:spacing w:line="240" w:lineRule="auto"/>
              <w:rPr>
                <w:i w:val="0"/>
                <w:iCs w:val="0"/>
                <w:sz w:val="22"/>
                <w:szCs w:val="22"/>
                <w:lang w:val="hr-HR"/>
              </w:rPr>
            </w:pPr>
            <w:r>
              <w:rPr>
                <w:i w:val="0"/>
                <w:iCs w:val="0"/>
                <w:sz w:val="22"/>
                <w:szCs w:val="22"/>
                <w:lang w:val="hr-HR"/>
              </w:rPr>
              <w:t>0 sredstava za podršku</w:t>
            </w:r>
            <w:r w:rsidR="00130C02" w:rsidRPr="00AE545F">
              <w:rPr>
                <w:i w:val="0"/>
                <w:iCs w:val="0"/>
                <w:sz w:val="22"/>
                <w:szCs w:val="22"/>
                <w:lang w:val="hr-HR"/>
              </w:rPr>
              <w:t xml:space="preserve"> žrtvama nasilja na lokalnom nivou.</w:t>
            </w:r>
          </w:p>
        </w:tc>
        <w:tc>
          <w:tcPr>
            <w:tcW w:w="1958" w:type="dxa"/>
            <w:gridSpan w:val="3"/>
            <w:shd w:val="clear" w:color="auto" w:fill="FBD9F5"/>
          </w:tcPr>
          <w:p w14:paraId="222218DA" w14:textId="11202D74" w:rsidR="00BF6639" w:rsidRDefault="00BF6639" w:rsidP="00BF6639">
            <w:pPr>
              <w:spacing w:line="240" w:lineRule="auto"/>
              <w:jc w:val="center"/>
              <w:rPr>
                <w:i w:val="0"/>
                <w:sz w:val="22"/>
                <w:szCs w:val="22"/>
              </w:rPr>
            </w:pPr>
            <w:r>
              <w:rPr>
                <w:i w:val="0"/>
                <w:sz w:val="22"/>
                <w:szCs w:val="22"/>
              </w:rPr>
              <w:t>1</w:t>
            </w:r>
          </w:p>
          <w:p w14:paraId="77D1D4DB" w14:textId="55D02918" w:rsidR="00130C02" w:rsidRPr="00AE545F" w:rsidRDefault="00130C02" w:rsidP="00032C84">
            <w:pPr>
              <w:spacing w:line="240" w:lineRule="auto"/>
              <w:rPr>
                <w:i w:val="0"/>
                <w:iCs w:val="0"/>
                <w:sz w:val="22"/>
                <w:szCs w:val="22"/>
                <w:lang w:val="hr-HR"/>
              </w:rPr>
            </w:pPr>
            <w:r w:rsidRPr="00AE545F">
              <w:rPr>
                <w:i w:val="0"/>
                <w:sz w:val="22"/>
                <w:szCs w:val="22"/>
              </w:rPr>
              <w:t xml:space="preserve">Formiran </w:t>
            </w:r>
            <w:r w:rsidR="00DE34C6">
              <w:rPr>
                <w:i w:val="0"/>
                <w:sz w:val="22"/>
                <w:szCs w:val="22"/>
              </w:rPr>
              <w:t>1</w:t>
            </w:r>
            <w:r w:rsidRPr="00AE545F">
              <w:rPr>
                <w:i w:val="0"/>
                <w:sz w:val="22"/>
                <w:szCs w:val="22"/>
              </w:rPr>
              <w:t xml:space="preserve"> </w:t>
            </w:r>
            <w:r w:rsidR="00DE34C6">
              <w:rPr>
                <w:i w:val="0"/>
                <w:sz w:val="22"/>
                <w:szCs w:val="22"/>
              </w:rPr>
              <w:t>fond</w:t>
            </w:r>
            <w:r w:rsidRPr="00AE545F">
              <w:rPr>
                <w:i w:val="0"/>
                <w:sz w:val="22"/>
                <w:szCs w:val="22"/>
              </w:rPr>
              <w:t xml:space="preserve"> </w:t>
            </w:r>
            <w:r w:rsidR="00DE34C6">
              <w:rPr>
                <w:i w:val="0"/>
                <w:sz w:val="22"/>
                <w:szCs w:val="22"/>
              </w:rPr>
              <w:t xml:space="preserve">sa određenim sredstvima na računu </w:t>
            </w:r>
            <w:r w:rsidRPr="00AE545F">
              <w:rPr>
                <w:i w:val="0"/>
                <w:sz w:val="22"/>
                <w:szCs w:val="22"/>
              </w:rPr>
              <w:t>za</w:t>
            </w:r>
            <w:r w:rsidR="00DE34C6">
              <w:rPr>
                <w:i w:val="0"/>
                <w:sz w:val="22"/>
                <w:szCs w:val="22"/>
              </w:rPr>
              <w:t xml:space="preserve"> finansijsku</w:t>
            </w:r>
            <w:r w:rsidRPr="00AE545F">
              <w:rPr>
                <w:i w:val="0"/>
                <w:sz w:val="22"/>
                <w:szCs w:val="22"/>
              </w:rPr>
              <w:t xml:space="preserve"> podršku žrtvama nasilja.</w:t>
            </w:r>
          </w:p>
        </w:tc>
        <w:tc>
          <w:tcPr>
            <w:tcW w:w="1254" w:type="dxa"/>
            <w:shd w:val="clear" w:color="auto" w:fill="FBD9F5"/>
          </w:tcPr>
          <w:p w14:paraId="47DFBB89" w14:textId="77777777" w:rsidR="00130C02" w:rsidRPr="00AE545F" w:rsidRDefault="00130C02" w:rsidP="00032C84">
            <w:pPr>
              <w:rPr>
                <w:i w:val="0"/>
                <w:iCs w:val="0"/>
                <w:sz w:val="22"/>
                <w:szCs w:val="22"/>
                <w:lang w:val="hr-HR"/>
              </w:rPr>
            </w:pPr>
          </w:p>
          <w:p w14:paraId="6D2A58D9" w14:textId="77777777" w:rsidR="00130C02" w:rsidRPr="00AE545F" w:rsidRDefault="00130C02" w:rsidP="00032C84">
            <w:pPr>
              <w:pStyle w:val="NoSpacing"/>
              <w:rPr>
                <w:i w:val="0"/>
                <w:iCs w:val="0"/>
                <w:sz w:val="22"/>
                <w:szCs w:val="22"/>
                <w:lang w:val="hr-HR"/>
              </w:rPr>
            </w:pPr>
            <w:r w:rsidRPr="00AE545F">
              <w:rPr>
                <w:i w:val="0"/>
                <w:iCs w:val="0"/>
                <w:sz w:val="22"/>
                <w:szCs w:val="22"/>
                <w:lang w:val="hr-HR"/>
              </w:rPr>
              <w:t>Prvi</w:t>
            </w:r>
          </w:p>
          <w:p w14:paraId="0C9F741F" w14:textId="77777777" w:rsidR="00130C02" w:rsidRPr="00AE545F" w:rsidRDefault="00130C02" w:rsidP="00032C84">
            <w:pPr>
              <w:pStyle w:val="NoSpacing"/>
              <w:rPr>
                <w:lang w:val="hr-HR"/>
              </w:rPr>
            </w:pPr>
            <w:r w:rsidRPr="00AE545F">
              <w:rPr>
                <w:i w:val="0"/>
                <w:iCs w:val="0"/>
                <w:sz w:val="22"/>
                <w:szCs w:val="22"/>
                <w:lang w:val="hr-HR"/>
              </w:rPr>
              <w:t>kvartal 2026. god</w:t>
            </w:r>
            <w:r w:rsidRPr="00AE545F">
              <w:rPr>
                <w:lang w:val="hr-HR"/>
              </w:rPr>
              <w:t>.</w:t>
            </w:r>
          </w:p>
        </w:tc>
        <w:tc>
          <w:tcPr>
            <w:tcW w:w="2429" w:type="dxa"/>
            <w:shd w:val="clear" w:color="auto" w:fill="FBD9F5"/>
          </w:tcPr>
          <w:p w14:paraId="5C368354" w14:textId="77777777" w:rsidR="00130C02" w:rsidRPr="00AE545F" w:rsidRDefault="00130C02" w:rsidP="00130C02">
            <w:pPr>
              <w:pStyle w:val="ColorfulList-Accent11"/>
              <w:numPr>
                <w:ilvl w:val="0"/>
                <w:numId w:val="39"/>
              </w:numPr>
              <w:rPr>
                <w:sz w:val="22"/>
                <w:szCs w:val="22"/>
                <w:lang w:val="hr-HR" w:eastAsia="en-US"/>
              </w:rPr>
            </w:pPr>
            <w:r w:rsidRPr="00AE545F">
              <w:rPr>
                <w:i w:val="0"/>
                <w:sz w:val="22"/>
                <w:szCs w:val="22"/>
                <w:lang w:val="hr-HR" w:eastAsia="en-US"/>
              </w:rPr>
              <w:t>Sekretarijat za finansije i ekonomski razvoj,</w:t>
            </w:r>
          </w:p>
          <w:p w14:paraId="325924F4" w14:textId="77777777" w:rsidR="00130C02" w:rsidRPr="00AE545F" w:rsidRDefault="00130C02" w:rsidP="00130C02">
            <w:pPr>
              <w:pStyle w:val="ColorfulList-Accent11"/>
              <w:numPr>
                <w:ilvl w:val="0"/>
                <w:numId w:val="39"/>
              </w:numPr>
              <w:rPr>
                <w:i w:val="0"/>
                <w:sz w:val="22"/>
                <w:szCs w:val="22"/>
                <w:lang w:val="hr-HR" w:eastAsia="en-US"/>
              </w:rPr>
            </w:pPr>
            <w:r w:rsidRPr="00AE545F">
              <w:rPr>
                <w:i w:val="0"/>
                <w:sz w:val="22"/>
                <w:szCs w:val="22"/>
                <w:lang w:val="hr-HR" w:eastAsia="en-US"/>
              </w:rPr>
              <w:t>Centar za socijalni rad Žabljak,</w:t>
            </w:r>
          </w:p>
          <w:p w14:paraId="20EB6CA6" w14:textId="6FBFB453" w:rsidR="00130C02" w:rsidRPr="00AE545F" w:rsidRDefault="00130C02" w:rsidP="00DE34C6">
            <w:pPr>
              <w:pStyle w:val="ColorfulList-Accent11"/>
              <w:ind w:left="360"/>
              <w:rPr>
                <w:i w:val="0"/>
                <w:sz w:val="22"/>
                <w:szCs w:val="22"/>
                <w:lang w:val="hr-HR" w:eastAsia="en-US"/>
              </w:rPr>
            </w:pPr>
          </w:p>
        </w:tc>
        <w:tc>
          <w:tcPr>
            <w:tcW w:w="1275" w:type="dxa"/>
            <w:shd w:val="clear" w:color="auto" w:fill="FBD9F5"/>
          </w:tcPr>
          <w:p w14:paraId="02B3E524" w14:textId="77777777" w:rsidR="00130C02" w:rsidRPr="00AE545F" w:rsidRDefault="00130C02" w:rsidP="00032C84">
            <w:pPr>
              <w:jc w:val="center"/>
              <w:rPr>
                <w:i w:val="0"/>
                <w:iCs w:val="0"/>
                <w:sz w:val="22"/>
                <w:szCs w:val="22"/>
                <w:lang w:val="hr-HR"/>
              </w:rPr>
            </w:pPr>
          </w:p>
          <w:p w14:paraId="0D3AD8E9" w14:textId="77777777" w:rsidR="00BC1326" w:rsidRDefault="00BC1326" w:rsidP="00032C84">
            <w:pPr>
              <w:jc w:val="center"/>
              <w:rPr>
                <w:i w:val="0"/>
                <w:iCs w:val="0"/>
                <w:sz w:val="22"/>
                <w:szCs w:val="22"/>
                <w:lang w:val="hr-HR"/>
              </w:rPr>
            </w:pPr>
          </w:p>
          <w:p w14:paraId="4A6A3878" w14:textId="6A3AC474" w:rsidR="00130C02" w:rsidRPr="00AE545F" w:rsidRDefault="007D424F" w:rsidP="00032C84">
            <w:pPr>
              <w:jc w:val="center"/>
              <w:rPr>
                <w:i w:val="0"/>
                <w:iCs w:val="0"/>
                <w:sz w:val="22"/>
                <w:szCs w:val="22"/>
                <w:lang w:val="hr-HR"/>
              </w:rPr>
            </w:pPr>
            <w:r>
              <w:rPr>
                <w:i w:val="0"/>
                <w:iCs w:val="0"/>
                <w:sz w:val="22"/>
                <w:szCs w:val="22"/>
                <w:lang w:val="hr-HR"/>
              </w:rPr>
              <w:t xml:space="preserve">5,000.00 </w:t>
            </w:r>
          </w:p>
        </w:tc>
      </w:tr>
      <w:tr w:rsidR="00AE545F" w:rsidRPr="00AE545F" w14:paraId="703EADF1" w14:textId="77777777" w:rsidTr="00A162AB">
        <w:tblPrEx>
          <w:tblLook w:val="04A0" w:firstRow="1" w:lastRow="0" w:firstColumn="1" w:lastColumn="0" w:noHBand="0" w:noVBand="1"/>
        </w:tblPrEx>
        <w:trPr>
          <w:trHeight w:val="391"/>
        </w:trPr>
        <w:tc>
          <w:tcPr>
            <w:tcW w:w="2834" w:type="dxa"/>
            <w:shd w:val="clear" w:color="auto" w:fill="FBD9F5"/>
          </w:tcPr>
          <w:p w14:paraId="2BD1EB4D" w14:textId="77777777" w:rsidR="00130C02" w:rsidRPr="00AE545F" w:rsidRDefault="00212D63" w:rsidP="00032C84">
            <w:pPr>
              <w:spacing w:line="240" w:lineRule="auto"/>
              <w:rPr>
                <w:b/>
                <w:bCs/>
                <w:i w:val="0"/>
                <w:iCs w:val="0"/>
                <w:sz w:val="22"/>
                <w:szCs w:val="22"/>
                <w:lang w:val="hr-HR"/>
              </w:rPr>
            </w:pPr>
            <w:r>
              <w:rPr>
                <w:b/>
                <w:bCs/>
                <w:i w:val="0"/>
                <w:iCs w:val="0"/>
                <w:sz w:val="22"/>
                <w:szCs w:val="22"/>
                <w:lang w:val="hr-HR"/>
              </w:rPr>
              <w:t>Aktivnost 4</w:t>
            </w:r>
            <w:r w:rsidR="00130C02" w:rsidRPr="00AE545F">
              <w:rPr>
                <w:b/>
                <w:bCs/>
                <w:i w:val="0"/>
                <w:iCs w:val="0"/>
                <w:sz w:val="22"/>
                <w:szCs w:val="22"/>
                <w:lang w:val="sr-Cyrl-CS"/>
              </w:rPr>
              <w:t>.1</w:t>
            </w:r>
            <w:r w:rsidR="00130C02" w:rsidRPr="00AE545F">
              <w:rPr>
                <w:b/>
                <w:bCs/>
                <w:i w:val="0"/>
                <w:iCs w:val="0"/>
                <w:sz w:val="22"/>
                <w:szCs w:val="22"/>
                <w:lang w:val="hr-HR"/>
              </w:rPr>
              <w:t xml:space="preserve">.4. </w:t>
            </w:r>
          </w:p>
          <w:p w14:paraId="2F3CA571" w14:textId="77777777" w:rsidR="00130C02" w:rsidRPr="00AE545F" w:rsidRDefault="00130C02" w:rsidP="00032C84">
            <w:pPr>
              <w:spacing w:line="240" w:lineRule="auto"/>
              <w:rPr>
                <w:b/>
                <w:bCs/>
                <w:i w:val="0"/>
                <w:iCs w:val="0"/>
                <w:sz w:val="22"/>
                <w:szCs w:val="22"/>
                <w:lang w:val="hr-HR"/>
              </w:rPr>
            </w:pPr>
            <w:r w:rsidRPr="00AE545F">
              <w:rPr>
                <w:i w:val="0"/>
                <w:sz w:val="22"/>
                <w:szCs w:val="22"/>
              </w:rPr>
              <w:t>Obezbjeđivanje adekvatnog prostora za sigurne susrete djece i roditelja u slučajevima nasilnih razvoda</w:t>
            </w:r>
          </w:p>
        </w:tc>
        <w:tc>
          <w:tcPr>
            <w:tcW w:w="1670" w:type="dxa"/>
            <w:gridSpan w:val="2"/>
            <w:shd w:val="clear" w:color="auto" w:fill="FBD9F5"/>
          </w:tcPr>
          <w:p w14:paraId="44A3A9EE" w14:textId="77777777" w:rsidR="00130C02" w:rsidRPr="00AE545F" w:rsidRDefault="00130C02" w:rsidP="00032C84">
            <w:pPr>
              <w:spacing w:line="240" w:lineRule="auto"/>
              <w:rPr>
                <w:i w:val="0"/>
                <w:iCs w:val="0"/>
                <w:sz w:val="22"/>
                <w:szCs w:val="22"/>
                <w:lang w:val="hr-HR"/>
              </w:rPr>
            </w:pPr>
            <w:r w:rsidRPr="00AE545F">
              <w:rPr>
                <w:i w:val="0"/>
                <w:iCs w:val="0"/>
                <w:sz w:val="22"/>
                <w:szCs w:val="22"/>
                <w:lang w:val="hr-HR"/>
              </w:rPr>
              <w:t xml:space="preserve">Žene i djeca žrtve nasilja </w:t>
            </w:r>
            <w:r w:rsidRPr="00BC1326">
              <w:rPr>
                <w:i w:val="0"/>
                <w:iCs w:val="0"/>
                <w:sz w:val="22"/>
                <w:szCs w:val="22"/>
                <w:lang w:val="hr-HR"/>
              </w:rPr>
              <w:t>sa evidencije Centra za socijalni rad i PJ Uprave policije Žabljak</w:t>
            </w:r>
          </w:p>
          <w:p w14:paraId="55BAED0C" w14:textId="77777777" w:rsidR="00130C02" w:rsidRPr="00AE545F" w:rsidRDefault="00130C02" w:rsidP="00032C84">
            <w:pPr>
              <w:spacing w:line="240" w:lineRule="auto"/>
              <w:rPr>
                <w:i w:val="0"/>
                <w:iCs w:val="0"/>
                <w:sz w:val="22"/>
                <w:szCs w:val="22"/>
                <w:lang w:val="hr-HR"/>
              </w:rPr>
            </w:pPr>
          </w:p>
        </w:tc>
        <w:tc>
          <w:tcPr>
            <w:tcW w:w="1782" w:type="dxa"/>
            <w:gridSpan w:val="2"/>
            <w:shd w:val="clear" w:color="auto" w:fill="FBD9F5"/>
          </w:tcPr>
          <w:p w14:paraId="7F24BA2D" w14:textId="77777777" w:rsidR="00130C02" w:rsidRPr="00AE545F" w:rsidRDefault="00130C02" w:rsidP="00032C84">
            <w:pPr>
              <w:spacing w:line="240" w:lineRule="auto"/>
              <w:rPr>
                <w:i w:val="0"/>
                <w:sz w:val="22"/>
                <w:szCs w:val="22"/>
              </w:rPr>
            </w:pPr>
            <w:r w:rsidRPr="00AE545F">
              <w:rPr>
                <w:i w:val="0"/>
                <w:sz w:val="22"/>
                <w:szCs w:val="22"/>
              </w:rPr>
              <w:t>Osigurati sigurno i kontrolisano okruženje (adekvatan prostor) za susrete djece sa roditeljima u slučajevima nasilnih razvoda.</w:t>
            </w:r>
          </w:p>
        </w:tc>
        <w:tc>
          <w:tcPr>
            <w:tcW w:w="1399" w:type="dxa"/>
            <w:shd w:val="clear" w:color="auto" w:fill="FBD9F5"/>
          </w:tcPr>
          <w:p w14:paraId="32B514AF" w14:textId="67E74A99" w:rsidR="00BF6639" w:rsidRDefault="00BF6639" w:rsidP="00BF6639">
            <w:pPr>
              <w:spacing w:line="240" w:lineRule="auto"/>
              <w:jc w:val="center"/>
              <w:rPr>
                <w:i w:val="0"/>
                <w:sz w:val="22"/>
                <w:szCs w:val="22"/>
              </w:rPr>
            </w:pPr>
            <w:r>
              <w:rPr>
                <w:i w:val="0"/>
                <w:sz w:val="22"/>
                <w:szCs w:val="22"/>
              </w:rPr>
              <w:t>0</w:t>
            </w:r>
          </w:p>
          <w:p w14:paraId="3F0741DD" w14:textId="53380257" w:rsidR="00130C02" w:rsidRPr="00AE545F" w:rsidRDefault="00130C02" w:rsidP="00032C84">
            <w:pPr>
              <w:spacing w:line="240" w:lineRule="auto"/>
              <w:rPr>
                <w:i w:val="0"/>
                <w:sz w:val="22"/>
                <w:szCs w:val="22"/>
              </w:rPr>
            </w:pPr>
            <w:r w:rsidRPr="00AE545F">
              <w:rPr>
                <w:i w:val="0"/>
                <w:sz w:val="22"/>
                <w:szCs w:val="22"/>
              </w:rPr>
              <w:t>Ne</w:t>
            </w:r>
            <w:r w:rsidR="001D4B3C">
              <w:rPr>
                <w:i w:val="0"/>
                <w:sz w:val="22"/>
                <w:szCs w:val="22"/>
              </w:rPr>
              <w:t>ma</w:t>
            </w:r>
            <w:r w:rsidRPr="00AE545F">
              <w:rPr>
                <w:i w:val="0"/>
                <w:sz w:val="22"/>
                <w:szCs w:val="22"/>
              </w:rPr>
              <w:t xml:space="preserve"> adekvatnog prostora  za organizaciju sigurnih kontakata djece i roditelja nakon nasilnog razvoda.</w:t>
            </w:r>
          </w:p>
        </w:tc>
        <w:tc>
          <w:tcPr>
            <w:tcW w:w="1958" w:type="dxa"/>
            <w:gridSpan w:val="3"/>
            <w:shd w:val="clear" w:color="auto" w:fill="FBD9F5"/>
          </w:tcPr>
          <w:p w14:paraId="43319683" w14:textId="77777777" w:rsidR="001D4B3C" w:rsidRDefault="00BF6639" w:rsidP="001D4B3C">
            <w:pPr>
              <w:spacing w:before="100" w:beforeAutospacing="1" w:after="100" w:afterAutospacing="1" w:line="240" w:lineRule="auto"/>
              <w:jc w:val="center"/>
              <w:rPr>
                <w:rFonts w:eastAsia="Times New Roman"/>
                <w:i w:val="0"/>
                <w:iCs w:val="0"/>
                <w:sz w:val="22"/>
                <w:szCs w:val="22"/>
              </w:rPr>
            </w:pPr>
            <w:r>
              <w:rPr>
                <w:rFonts w:eastAsia="Times New Roman"/>
                <w:i w:val="0"/>
                <w:iCs w:val="0"/>
                <w:sz w:val="22"/>
                <w:szCs w:val="22"/>
              </w:rPr>
              <w:t>1</w:t>
            </w:r>
          </w:p>
          <w:p w14:paraId="14769C52" w14:textId="7B31DE7F" w:rsidR="00130C02" w:rsidRPr="00AE545F" w:rsidRDefault="00130C02" w:rsidP="001D4B3C">
            <w:pPr>
              <w:spacing w:before="100" w:beforeAutospacing="1" w:after="100" w:afterAutospacing="1" w:line="240" w:lineRule="auto"/>
              <w:jc w:val="center"/>
              <w:rPr>
                <w:rFonts w:eastAsia="Times New Roman"/>
                <w:i w:val="0"/>
                <w:iCs w:val="0"/>
                <w:sz w:val="22"/>
                <w:szCs w:val="22"/>
              </w:rPr>
            </w:pPr>
            <w:r w:rsidRPr="00AE545F">
              <w:rPr>
                <w:rFonts w:eastAsia="Times New Roman"/>
                <w:i w:val="0"/>
                <w:iCs w:val="0"/>
                <w:sz w:val="22"/>
                <w:szCs w:val="22"/>
              </w:rPr>
              <w:t>Obezbijeđen i opremljen prostor za sigurne susrete djece sa roditeljima pod nadzorom stručnih radnika Centra za socijalni rad</w:t>
            </w:r>
          </w:p>
          <w:p w14:paraId="2557B1E2" w14:textId="77777777" w:rsidR="00130C02" w:rsidRPr="00AE545F" w:rsidRDefault="00130C02" w:rsidP="00032C84">
            <w:pPr>
              <w:spacing w:before="100" w:beforeAutospacing="1" w:after="100" w:afterAutospacing="1" w:line="240" w:lineRule="auto"/>
              <w:rPr>
                <w:rFonts w:eastAsia="Times New Roman"/>
                <w:i w:val="0"/>
                <w:iCs w:val="0"/>
                <w:sz w:val="22"/>
                <w:szCs w:val="22"/>
              </w:rPr>
            </w:pPr>
            <w:r w:rsidRPr="00AE545F">
              <w:rPr>
                <w:rFonts w:eastAsia="Times New Roman"/>
                <w:i w:val="0"/>
                <w:iCs w:val="0"/>
                <w:sz w:val="22"/>
                <w:szCs w:val="22"/>
              </w:rPr>
              <w:t xml:space="preserve">Uspostavljena formalna saradnja sa Opštinom i drugim relevantnim institucijama u </w:t>
            </w:r>
            <w:r w:rsidRPr="00AE545F">
              <w:rPr>
                <w:rFonts w:eastAsia="Times New Roman"/>
                <w:i w:val="0"/>
                <w:iCs w:val="0"/>
                <w:sz w:val="22"/>
                <w:szCs w:val="22"/>
              </w:rPr>
              <w:lastRenderedPageBreak/>
              <w:t>cilju rješavanja ovog problema.</w:t>
            </w:r>
          </w:p>
          <w:p w14:paraId="304FF881" w14:textId="77777777" w:rsidR="00130C02" w:rsidRPr="00AE545F" w:rsidRDefault="00130C02" w:rsidP="00032C84">
            <w:pPr>
              <w:spacing w:before="100" w:beforeAutospacing="1" w:after="100" w:afterAutospacing="1" w:line="240" w:lineRule="auto"/>
              <w:rPr>
                <w:i w:val="0"/>
                <w:iCs w:val="0"/>
                <w:sz w:val="22"/>
                <w:szCs w:val="22"/>
                <w:lang w:val="hr-HR"/>
              </w:rPr>
            </w:pPr>
            <w:r w:rsidRPr="00AE545F">
              <w:rPr>
                <w:rFonts w:eastAsia="Times New Roman"/>
                <w:i w:val="0"/>
                <w:iCs w:val="0"/>
                <w:sz w:val="22"/>
                <w:szCs w:val="22"/>
              </w:rPr>
              <w:t xml:space="preserve"> </w:t>
            </w:r>
          </w:p>
        </w:tc>
        <w:tc>
          <w:tcPr>
            <w:tcW w:w="1254" w:type="dxa"/>
            <w:shd w:val="clear" w:color="auto" w:fill="FBD9F5"/>
          </w:tcPr>
          <w:p w14:paraId="06FD38B2" w14:textId="77777777" w:rsidR="00130C02" w:rsidRPr="00AE545F" w:rsidRDefault="00130C02" w:rsidP="00032C84">
            <w:pPr>
              <w:rPr>
                <w:i w:val="0"/>
                <w:iCs w:val="0"/>
                <w:sz w:val="22"/>
                <w:szCs w:val="22"/>
                <w:lang w:val="hr-HR"/>
              </w:rPr>
            </w:pPr>
          </w:p>
          <w:p w14:paraId="3B74B13F" w14:textId="77777777" w:rsidR="00130C02" w:rsidRPr="00AE545F" w:rsidRDefault="00130C02" w:rsidP="00032C84">
            <w:pPr>
              <w:rPr>
                <w:i w:val="0"/>
                <w:iCs w:val="0"/>
                <w:sz w:val="22"/>
                <w:szCs w:val="22"/>
                <w:lang w:val="hr-HR"/>
              </w:rPr>
            </w:pPr>
          </w:p>
          <w:p w14:paraId="06C09AA7" w14:textId="77777777" w:rsidR="00130C02" w:rsidRPr="00AE545F" w:rsidRDefault="00130C02" w:rsidP="00032C84">
            <w:pPr>
              <w:rPr>
                <w:i w:val="0"/>
                <w:iCs w:val="0"/>
                <w:sz w:val="22"/>
                <w:szCs w:val="22"/>
                <w:lang w:val="hr-HR"/>
              </w:rPr>
            </w:pPr>
            <w:r w:rsidRPr="00AE545F">
              <w:rPr>
                <w:i w:val="0"/>
                <w:iCs w:val="0"/>
                <w:sz w:val="22"/>
                <w:szCs w:val="22"/>
                <w:lang w:val="hr-HR"/>
              </w:rPr>
              <w:t>2026. godina</w:t>
            </w:r>
          </w:p>
        </w:tc>
        <w:tc>
          <w:tcPr>
            <w:tcW w:w="2429" w:type="dxa"/>
            <w:shd w:val="clear" w:color="auto" w:fill="FBD9F5"/>
          </w:tcPr>
          <w:p w14:paraId="25F9A733" w14:textId="77777777" w:rsidR="00130C02" w:rsidRPr="00AE545F" w:rsidRDefault="00130C02" w:rsidP="00032C84">
            <w:pPr>
              <w:pStyle w:val="ColorfulList-Accent11"/>
              <w:ind w:left="765" w:hanging="360"/>
              <w:rPr>
                <w:sz w:val="22"/>
                <w:szCs w:val="22"/>
                <w:lang w:val="hr-HR" w:eastAsia="en-US"/>
              </w:rPr>
            </w:pPr>
            <w:r w:rsidRPr="00AE545F">
              <w:rPr>
                <w:i w:val="0"/>
                <w:sz w:val="22"/>
                <w:szCs w:val="22"/>
                <w:lang w:val="hr-HR" w:eastAsia="en-US"/>
              </w:rPr>
              <w:t>-     Lokalna uprava – nadležni Sekretarijat,</w:t>
            </w:r>
          </w:p>
          <w:p w14:paraId="759021A5" w14:textId="77777777" w:rsidR="00130C02" w:rsidRPr="00AE545F" w:rsidRDefault="00130C02" w:rsidP="00032C84">
            <w:pPr>
              <w:pStyle w:val="ColorfulList-Accent11"/>
              <w:ind w:left="765" w:hanging="765"/>
              <w:rPr>
                <w:i w:val="0"/>
                <w:sz w:val="22"/>
                <w:szCs w:val="22"/>
                <w:lang w:val="hr-HR" w:eastAsia="en-US"/>
              </w:rPr>
            </w:pPr>
            <w:r w:rsidRPr="00AE545F">
              <w:rPr>
                <w:i w:val="0"/>
                <w:sz w:val="22"/>
                <w:szCs w:val="22"/>
                <w:lang w:val="hr-HR" w:eastAsia="en-US"/>
              </w:rPr>
              <w:t xml:space="preserve">         -     Ministarstvo socijalnog staranja, brige o porodici i demografije.</w:t>
            </w:r>
          </w:p>
          <w:p w14:paraId="3567BA24" w14:textId="77777777" w:rsidR="00130C02" w:rsidRPr="00AE545F" w:rsidRDefault="00130C02" w:rsidP="00032C84">
            <w:pPr>
              <w:pStyle w:val="ColorfulList-Accent11"/>
              <w:ind w:left="765" w:hanging="765"/>
              <w:rPr>
                <w:i w:val="0"/>
                <w:sz w:val="22"/>
                <w:szCs w:val="22"/>
                <w:lang w:val="hr-HR" w:eastAsia="en-US"/>
              </w:rPr>
            </w:pPr>
            <w:r w:rsidRPr="00AE545F">
              <w:rPr>
                <w:i w:val="0"/>
                <w:sz w:val="22"/>
                <w:szCs w:val="22"/>
                <w:lang w:val="hr-HR" w:eastAsia="en-US"/>
              </w:rPr>
              <w:t xml:space="preserve">         -     PJ Uprave policije,</w:t>
            </w:r>
          </w:p>
        </w:tc>
        <w:tc>
          <w:tcPr>
            <w:tcW w:w="1275" w:type="dxa"/>
            <w:shd w:val="clear" w:color="auto" w:fill="FBD9F5"/>
          </w:tcPr>
          <w:p w14:paraId="675CD303" w14:textId="77777777" w:rsidR="00130C02" w:rsidRPr="00AE545F" w:rsidRDefault="00130C02" w:rsidP="00032C84">
            <w:pPr>
              <w:jc w:val="center"/>
              <w:rPr>
                <w:i w:val="0"/>
                <w:iCs w:val="0"/>
                <w:sz w:val="22"/>
                <w:szCs w:val="22"/>
                <w:lang w:val="hr-HR"/>
              </w:rPr>
            </w:pPr>
          </w:p>
          <w:p w14:paraId="6F18156B" w14:textId="77777777" w:rsidR="00130C02" w:rsidRPr="00AE545F" w:rsidRDefault="00130C02" w:rsidP="00032C84">
            <w:pPr>
              <w:jc w:val="center"/>
              <w:rPr>
                <w:i w:val="0"/>
                <w:iCs w:val="0"/>
                <w:sz w:val="22"/>
                <w:szCs w:val="22"/>
                <w:lang w:val="hr-HR"/>
              </w:rPr>
            </w:pPr>
          </w:p>
          <w:p w14:paraId="5BFD81E5" w14:textId="77777777" w:rsidR="00BC1326" w:rsidRDefault="00BC1326" w:rsidP="00032C84">
            <w:pPr>
              <w:jc w:val="center"/>
              <w:rPr>
                <w:i w:val="0"/>
                <w:iCs w:val="0"/>
                <w:sz w:val="22"/>
                <w:szCs w:val="22"/>
                <w:lang w:val="hr-HR"/>
              </w:rPr>
            </w:pPr>
          </w:p>
          <w:p w14:paraId="09FAA954" w14:textId="5AA859CC" w:rsidR="00130C02" w:rsidRPr="00AE545F" w:rsidRDefault="00130C02" w:rsidP="00032C84">
            <w:pPr>
              <w:jc w:val="center"/>
              <w:rPr>
                <w:i w:val="0"/>
                <w:iCs w:val="0"/>
                <w:sz w:val="22"/>
                <w:szCs w:val="22"/>
                <w:lang w:val="hr-HR"/>
              </w:rPr>
            </w:pPr>
            <w:r w:rsidRPr="00AE545F">
              <w:rPr>
                <w:i w:val="0"/>
                <w:iCs w:val="0"/>
                <w:sz w:val="22"/>
                <w:szCs w:val="22"/>
                <w:lang w:val="hr-HR"/>
              </w:rPr>
              <w:t>5</w:t>
            </w:r>
            <w:r w:rsidR="007D424F">
              <w:rPr>
                <w:i w:val="0"/>
                <w:iCs w:val="0"/>
                <w:sz w:val="22"/>
                <w:szCs w:val="22"/>
                <w:lang w:val="hr-HR"/>
              </w:rPr>
              <w:t>,</w:t>
            </w:r>
            <w:r w:rsidRPr="00AE545F">
              <w:rPr>
                <w:i w:val="0"/>
                <w:iCs w:val="0"/>
                <w:sz w:val="22"/>
                <w:szCs w:val="22"/>
                <w:lang w:val="hr-HR"/>
              </w:rPr>
              <w:t>000</w:t>
            </w:r>
            <w:r w:rsidR="007D424F">
              <w:rPr>
                <w:i w:val="0"/>
                <w:iCs w:val="0"/>
                <w:sz w:val="22"/>
                <w:szCs w:val="22"/>
                <w:lang w:val="hr-HR"/>
              </w:rPr>
              <w:t xml:space="preserve">.00 </w:t>
            </w:r>
          </w:p>
        </w:tc>
      </w:tr>
      <w:tr w:rsidR="00AE545F" w:rsidRPr="00AE545F" w14:paraId="3BE5ADD6" w14:textId="77777777" w:rsidTr="007D424F">
        <w:tblPrEx>
          <w:tblLook w:val="04A0" w:firstRow="1" w:lastRow="0" w:firstColumn="1" w:lastColumn="0" w:noHBand="0" w:noVBand="1"/>
        </w:tblPrEx>
        <w:trPr>
          <w:trHeight w:val="391"/>
        </w:trPr>
        <w:tc>
          <w:tcPr>
            <w:tcW w:w="14601" w:type="dxa"/>
            <w:gridSpan w:val="12"/>
            <w:shd w:val="clear" w:color="auto" w:fill="FBD9F5"/>
          </w:tcPr>
          <w:p w14:paraId="2FA3D9C2" w14:textId="77777777" w:rsidR="00130C02" w:rsidRPr="00AE545F" w:rsidRDefault="00212D63" w:rsidP="00032C84">
            <w:pPr>
              <w:rPr>
                <w:rFonts w:eastAsia="Times New Roman"/>
                <w:b/>
                <w:bCs/>
                <w:i w:val="0"/>
                <w:iCs w:val="0"/>
                <w:sz w:val="22"/>
                <w:szCs w:val="22"/>
                <w:lang w:eastAsia="en-GB"/>
              </w:rPr>
            </w:pPr>
            <w:r>
              <w:rPr>
                <w:rFonts w:eastAsia="Times New Roman"/>
                <w:b/>
                <w:bCs/>
                <w:i w:val="0"/>
                <w:iCs w:val="0"/>
                <w:sz w:val="22"/>
                <w:szCs w:val="22"/>
                <w:lang w:val="hr-HR" w:eastAsia="en-GB"/>
              </w:rPr>
              <w:lastRenderedPageBreak/>
              <w:t>Mjera 4</w:t>
            </w:r>
            <w:r w:rsidR="00130C02" w:rsidRPr="00AE545F">
              <w:rPr>
                <w:rFonts w:eastAsia="Times New Roman"/>
                <w:b/>
                <w:bCs/>
                <w:i w:val="0"/>
                <w:iCs w:val="0"/>
                <w:sz w:val="22"/>
                <w:szCs w:val="22"/>
                <w:lang w:val="hr-HR" w:eastAsia="en-GB"/>
              </w:rPr>
              <w:t>.</w:t>
            </w:r>
            <w:r w:rsidR="00130C02" w:rsidRPr="00AE545F">
              <w:rPr>
                <w:rFonts w:eastAsia="Times New Roman"/>
                <w:b/>
                <w:bCs/>
                <w:i w:val="0"/>
                <w:iCs w:val="0"/>
                <w:sz w:val="22"/>
                <w:szCs w:val="22"/>
                <w:lang w:eastAsia="en-GB"/>
              </w:rPr>
              <w:t xml:space="preserve">2. </w:t>
            </w:r>
            <w:r w:rsidR="00130C02" w:rsidRPr="00AE545F">
              <w:rPr>
                <w:rFonts w:eastAsia="Times New Roman"/>
                <w:b/>
                <w:bCs/>
                <w:i w:val="0"/>
                <w:iCs w:val="0"/>
                <w:sz w:val="22"/>
                <w:szCs w:val="22"/>
                <w:lang w:val="hr-HR" w:eastAsia="en-GB"/>
              </w:rPr>
              <w:t>Podizanje svijesti široke lokalne javnosti o neprihvatljivosti rodno zasnovanog nasilja i oblicima zaštite</w:t>
            </w:r>
          </w:p>
        </w:tc>
      </w:tr>
      <w:tr w:rsidR="00AE545F" w:rsidRPr="00AE545F" w14:paraId="509B1D5E" w14:textId="77777777" w:rsidTr="00A162AB">
        <w:tblPrEx>
          <w:tblLook w:val="04A0" w:firstRow="1" w:lastRow="0" w:firstColumn="1" w:lastColumn="0" w:noHBand="0" w:noVBand="1"/>
        </w:tblPrEx>
        <w:trPr>
          <w:trHeight w:val="274"/>
        </w:trPr>
        <w:tc>
          <w:tcPr>
            <w:tcW w:w="2834" w:type="dxa"/>
            <w:vMerge w:val="restart"/>
            <w:shd w:val="clear" w:color="auto" w:fill="FBD9F5"/>
          </w:tcPr>
          <w:p w14:paraId="754AB3B8" w14:textId="77777777" w:rsidR="00130C02" w:rsidRPr="00AE545F" w:rsidRDefault="00130C02" w:rsidP="00032C84">
            <w:pPr>
              <w:rPr>
                <w:sz w:val="22"/>
                <w:szCs w:val="22"/>
                <w:lang w:val="hr-HR"/>
              </w:rPr>
            </w:pPr>
            <w:r w:rsidRPr="00AE545F">
              <w:rPr>
                <w:sz w:val="22"/>
                <w:szCs w:val="22"/>
                <w:lang w:val="hr-HR"/>
              </w:rPr>
              <w:t>Opis aktivnosti</w:t>
            </w:r>
          </w:p>
        </w:tc>
        <w:tc>
          <w:tcPr>
            <w:tcW w:w="1663" w:type="dxa"/>
            <w:vMerge w:val="restart"/>
            <w:shd w:val="clear" w:color="auto" w:fill="FBD9F5"/>
          </w:tcPr>
          <w:p w14:paraId="4DDD96E6" w14:textId="77777777" w:rsidR="00130C02" w:rsidRPr="00AE545F" w:rsidRDefault="00130C02" w:rsidP="00032C84">
            <w:pPr>
              <w:jc w:val="center"/>
              <w:rPr>
                <w:sz w:val="22"/>
                <w:szCs w:val="22"/>
                <w:lang w:val="sr-Cyrl-CS"/>
              </w:rPr>
            </w:pPr>
            <w:r w:rsidRPr="00AE545F">
              <w:rPr>
                <w:sz w:val="22"/>
                <w:szCs w:val="22"/>
                <w:lang w:val="sr-Cyrl-CS"/>
              </w:rPr>
              <w:t>Ciljna grupa</w:t>
            </w:r>
          </w:p>
        </w:tc>
        <w:tc>
          <w:tcPr>
            <w:tcW w:w="1774" w:type="dxa"/>
            <w:gridSpan w:val="2"/>
            <w:vMerge w:val="restart"/>
            <w:shd w:val="clear" w:color="auto" w:fill="FBD9F5"/>
          </w:tcPr>
          <w:p w14:paraId="48F2D58A" w14:textId="77777777" w:rsidR="00130C02" w:rsidRPr="00AE545F" w:rsidRDefault="00130C02" w:rsidP="00032C84">
            <w:pPr>
              <w:spacing w:after="0"/>
              <w:jc w:val="center"/>
              <w:rPr>
                <w:sz w:val="22"/>
                <w:szCs w:val="22"/>
                <w:lang w:val="sr-Cyrl-CS"/>
              </w:rPr>
            </w:pPr>
            <w:r w:rsidRPr="00AE545F">
              <w:rPr>
                <w:sz w:val="22"/>
                <w:szCs w:val="22"/>
                <w:lang w:val="sr-Cyrl-CS"/>
              </w:rPr>
              <w:t>Očekivani</w:t>
            </w:r>
          </w:p>
          <w:p w14:paraId="26F6DCC3" w14:textId="77777777" w:rsidR="00130C02" w:rsidRPr="00AE545F" w:rsidRDefault="00130C02" w:rsidP="00032C84">
            <w:pPr>
              <w:spacing w:after="0"/>
              <w:jc w:val="center"/>
              <w:rPr>
                <w:sz w:val="22"/>
                <w:szCs w:val="22"/>
                <w:lang w:val="sr-Cyrl-CS"/>
              </w:rPr>
            </w:pPr>
            <w:r w:rsidRPr="00AE545F">
              <w:rPr>
                <w:sz w:val="22"/>
                <w:szCs w:val="22"/>
                <w:lang w:val="sr-Cyrl-CS"/>
              </w:rPr>
              <w:t>rezultati</w:t>
            </w:r>
          </w:p>
        </w:tc>
        <w:tc>
          <w:tcPr>
            <w:tcW w:w="3350" w:type="dxa"/>
            <w:gridSpan w:val="4"/>
            <w:shd w:val="clear" w:color="auto" w:fill="FBD9F5"/>
          </w:tcPr>
          <w:p w14:paraId="677FDF35" w14:textId="77777777" w:rsidR="00130C02" w:rsidRPr="00AE545F" w:rsidRDefault="00130C02" w:rsidP="00032C84">
            <w:pPr>
              <w:jc w:val="center"/>
              <w:rPr>
                <w:sz w:val="22"/>
                <w:szCs w:val="22"/>
                <w:lang w:val="hr-HR"/>
              </w:rPr>
            </w:pPr>
            <w:r w:rsidRPr="00AE545F">
              <w:rPr>
                <w:sz w:val="22"/>
                <w:szCs w:val="22"/>
                <w:lang w:val="hr-HR"/>
              </w:rPr>
              <w:t>Indikatori</w:t>
            </w:r>
          </w:p>
        </w:tc>
        <w:tc>
          <w:tcPr>
            <w:tcW w:w="1276" w:type="dxa"/>
            <w:gridSpan w:val="2"/>
            <w:vMerge w:val="restart"/>
            <w:shd w:val="clear" w:color="auto" w:fill="FBD9F5"/>
          </w:tcPr>
          <w:p w14:paraId="2FA2E133" w14:textId="77777777" w:rsidR="00130C02" w:rsidRPr="00AE545F" w:rsidRDefault="00130C02" w:rsidP="00032C84">
            <w:pPr>
              <w:spacing w:after="0"/>
              <w:jc w:val="center"/>
              <w:rPr>
                <w:sz w:val="22"/>
                <w:szCs w:val="22"/>
                <w:lang w:val="sr-Cyrl-CS"/>
              </w:rPr>
            </w:pPr>
            <w:r w:rsidRPr="00AE545F">
              <w:rPr>
                <w:sz w:val="22"/>
                <w:szCs w:val="22"/>
                <w:lang w:val="sr-Cyrl-CS"/>
              </w:rPr>
              <w:t>Vremenski</w:t>
            </w:r>
          </w:p>
          <w:p w14:paraId="16A63F6A" w14:textId="77777777" w:rsidR="00130C02" w:rsidRPr="00AE545F" w:rsidRDefault="00130C02" w:rsidP="00032C84">
            <w:pPr>
              <w:spacing w:after="0"/>
              <w:jc w:val="center"/>
              <w:rPr>
                <w:sz w:val="22"/>
                <w:szCs w:val="22"/>
                <w:lang w:val="sr-Cyrl-CS"/>
              </w:rPr>
            </w:pPr>
            <w:r w:rsidRPr="00AE545F">
              <w:rPr>
                <w:sz w:val="22"/>
                <w:szCs w:val="22"/>
                <w:lang w:val="sr-Cyrl-CS"/>
              </w:rPr>
              <w:t>rok</w:t>
            </w:r>
          </w:p>
        </w:tc>
        <w:tc>
          <w:tcPr>
            <w:tcW w:w="2429" w:type="dxa"/>
            <w:vMerge w:val="restart"/>
            <w:shd w:val="clear" w:color="auto" w:fill="FBD9F5"/>
          </w:tcPr>
          <w:p w14:paraId="02DB8FD7" w14:textId="77777777" w:rsidR="00130C02" w:rsidRPr="00AE545F" w:rsidRDefault="00130C02" w:rsidP="00032C84">
            <w:pPr>
              <w:spacing w:after="0"/>
              <w:jc w:val="center"/>
              <w:rPr>
                <w:sz w:val="22"/>
                <w:szCs w:val="22"/>
                <w:lang w:val="sr-Cyrl-CS"/>
              </w:rPr>
            </w:pPr>
            <w:r w:rsidRPr="00AE545F">
              <w:rPr>
                <w:sz w:val="22"/>
                <w:szCs w:val="22"/>
                <w:lang w:val="sr-Cyrl-CS"/>
              </w:rPr>
              <w:t>Nosioci</w:t>
            </w:r>
          </w:p>
          <w:p w14:paraId="3C29E5C6" w14:textId="77777777" w:rsidR="00130C02" w:rsidRPr="00AE545F" w:rsidRDefault="00130C02" w:rsidP="00032C84">
            <w:pPr>
              <w:spacing w:after="0"/>
              <w:jc w:val="center"/>
              <w:rPr>
                <w:sz w:val="22"/>
                <w:szCs w:val="22"/>
                <w:lang w:val="sr-Cyrl-CS"/>
              </w:rPr>
            </w:pPr>
            <w:r w:rsidRPr="00AE545F">
              <w:rPr>
                <w:sz w:val="22"/>
                <w:szCs w:val="22"/>
                <w:lang w:val="sr-Cyrl-CS"/>
              </w:rPr>
              <w:t>aktivnosti</w:t>
            </w:r>
          </w:p>
        </w:tc>
        <w:tc>
          <w:tcPr>
            <w:tcW w:w="1275" w:type="dxa"/>
            <w:vMerge w:val="restart"/>
            <w:shd w:val="clear" w:color="auto" w:fill="FBD9F5"/>
          </w:tcPr>
          <w:p w14:paraId="2E60BF64" w14:textId="77777777" w:rsidR="00130C02" w:rsidRPr="00AE545F" w:rsidRDefault="00130C02" w:rsidP="00032C84">
            <w:pPr>
              <w:jc w:val="center"/>
              <w:rPr>
                <w:sz w:val="22"/>
                <w:szCs w:val="22"/>
                <w:lang w:val="sr-Cyrl-CS"/>
              </w:rPr>
            </w:pPr>
            <w:r w:rsidRPr="00AE545F">
              <w:rPr>
                <w:sz w:val="22"/>
                <w:szCs w:val="22"/>
                <w:lang w:val="sr-Cyrl-CS"/>
              </w:rPr>
              <w:t>Budžet</w:t>
            </w:r>
          </w:p>
        </w:tc>
      </w:tr>
      <w:tr w:rsidR="00AE545F" w:rsidRPr="00AE545F" w14:paraId="246A724C" w14:textId="77777777" w:rsidTr="00A162AB">
        <w:tblPrEx>
          <w:tblLook w:val="04A0" w:firstRow="1" w:lastRow="0" w:firstColumn="1" w:lastColumn="0" w:noHBand="0" w:noVBand="1"/>
        </w:tblPrEx>
        <w:trPr>
          <w:trHeight w:val="346"/>
        </w:trPr>
        <w:tc>
          <w:tcPr>
            <w:tcW w:w="2834" w:type="dxa"/>
            <w:vMerge/>
          </w:tcPr>
          <w:p w14:paraId="69C28845" w14:textId="77777777" w:rsidR="00130C02" w:rsidRPr="00AE545F" w:rsidRDefault="00130C02" w:rsidP="00032C84">
            <w:pPr>
              <w:rPr>
                <w:sz w:val="22"/>
                <w:szCs w:val="22"/>
                <w:lang w:val="hr-HR"/>
              </w:rPr>
            </w:pPr>
          </w:p>
        </w:tc>
        <w:tc>
          <w:tcPr>
            <w:tcW w:w="1663" w:type="dxa"/>
            <w:vMerge/>
          </w:tcPr>
          <w:p w14:paraId="66F2B933" w14:textId="77777777" w:rsidR="00130C02" w:rsidRPr="00AE545F" w:rsidRDefault="00130C02" w:rsidP="00032C84">
            <w:pPr>
              <w:jc w:val="center"/>
              <w:rPr>
                <w:sz w:val="22"/>
                <w:szCs w:val="22"/>
                <w:lang w:val="sr-Cyrl-CS"/>
              </w:rPr>
            </w:pPr>
          </w:p>
        </w:tc>
        <w:tc>
          <w:tcPr>
            <w:tcW w:w="1774" w:type="dxa"/>
            <w:gridSpan w:val="2"/>
            <w:vMerge/>
          </w:tcPr>
          <w:p w14:paraId="08B7B638" w14:textId="77777777" w:rsidR="00130C02" w:rsidRPr="00AE545F" w:rsidRDefault="00130C02" w:rsidP="00032C84">
            <w:pPr>
              <w:spacing w:after="0"/>
              <w:jc w:val="center"/>
              <w:rPr>
                <w:sz w:val="22"/>
                <w:szCs w:val="22"/>
                <w:lang w:val="sr-Cyrl-CS"/>
              </w:rPr>
            </w:pPr>
          </w:p>
        </w:tc>
        <w:tc>
          <w:tcPr>
            <w:tcW w:w="1498" w:type="dxa"/>
            <w:gridSpan w:val="3"/>
            <w:shd w:val="clear" w:color="auto" w:fill="FBD9F5"/>
          </w:tcPr>
          <w:p w14:paraId="0AD629E9" w14:textId="77777777" w:rsidR="00130C02" w:rsidRPr="00AE545F" w:rsidRDefault="00130C02" w:rsidP="00032C84">
            <w:pPr>
              <w:jc w:val="center"/>
              <w:rPr>
                <w:sz w:val="22"/>
                <w:szCs w:val="22"/>
                <w:lang w:val="hr-HR"/>
              </w:rPr>
            </w:pPr>
            <w:r w:rsidRPr="00AE545F">
              <w:rPr>
                <w:sz w:val="22"/>
                <w:szCs w:val="22"/>
                <w:lang w:val="hr-HR"/>
              </w:rPr>
              <w:t>početni</w:t>
            </w:r>
          </w:p>
        </w:tc>
        <w:tc>
          <w:tcPr>
            <w:tcW w:w="1852" w:type="dxa"/>
            <w:shd w:val="clear" w:color="auto" w:fill="FBD9F5"/>
          </w:tcPr>
          <w:p w14:paraId="55127F86" w14:textId="77777777" w:rsidR="00130C02" w:rsidRPr="00AE545F" w:rsidRDefault="00130C02" w:rsidP="00032C84">
            <w:pPr>
              <w:jc w:val="center"/>
              <w:rPr>
                <w:sz w:val="22"/>
                <w:szCs w:val="22"/>
                <w:lang w:val="hr-HR"/>
              </w:rPr>
            </w:pPr>
            <w:r w:rsidRPr="00AE545F">
              <w:rPr>
                <w:sz w:val="22"/>
                <w:szCs w:val="22"/>
                <w:lang w:val="hr-HR"/>
              </w:rPr>
              <w:t>planirani</w:t>
            </w:r>
          </w:p>
        </w:tc>
        <w:tc>
          <w:tcPr>
            <w:tcW w:w="1276" w:type="dxa"/>
            <w:gridSpan w:val="2"/>
            <w:vMerge/>
          </w:tcPr>
          <w:p w14:paraId="41B31424" w14:textId="77777777" w:rsidR="00130C02" w:rsidRPr="00AE545F" w:rsidRDefault="00130C02" w:rsidP="00032C84">
            <w:pPr>
              <w:spacing w:after="0"/>
              <w:jc w:val="center"/>
              <w:rPr>
                <w:sz w:val="22"/>
                <w:szCs w:val="22"/>
                <w:lang w:val="sr-Cyrl-CS"/>
              </w:rPr>
            </w:pPr>
          </w:p>
        </w:tc>
        <w:tc>
          <w:tcPr>
            <w:tcW w:w="2429" w:type="dxa"/>
            <w:vMerge/>
          </w:tcPr>
          <w:p w14:paraId="0E188877" w14:textId="77777777" w:rsidR="00130C02" w:rsidRPr="00AE545F" w:rsidRDefault="00130C02" w:rsidP="00032C84">
            <w:pPr>
              <w:spacing w:after="0"/>
              <w:jc w:val="center"/>
              <w:rPr>
                <w:sz w:val="22"/>
                <w:szCs w:val="22"/>
                <w:lang w:val="sr-Cyrl-CS"/>
              </w:rPr>
            </w:pPr>
          </w:p>
        </w:tc>
        <w:tc>
          <w:tcPr>
            <w:tcW w:w="1275" w:type="dxa"/>
            <w:vMerge/>
          </w:tcPr>
          <w:p w14:paraId="5E37F979" w14:textId="77777777" w:rsidR="00130C02" w:rsidRPr="00AE545F" w:rsidRDefault="00130C02" w:rsidP="00032C84">
            <w:pPr>
              <w:jc w:val="center"/>
              <w:rPr>
                <w:sz w:val="22"/>
                <w:szCs w:val="22"/>
                <w:lang w:val="sr-Cyrl-CS"/>
              </w:rPr>
            </w:pPr>
          </w:p>
        </w:tc>
      </w:tr>
      <w:tr w:rsidR="00AE545F" w:rsidRPr="00AE545F" w14:paraId="79FA444B" w14:textId="77777777" w:rsidTr="00A162AB">
        <w:tblPrEx>
          <w:tblLook w:val="04A0" w:firstRow="1" w:lastRow="0" w:firstColumn="1" w:lastColumn="0" w:noHBand="0" w:noVBand="1"/>
        </w:tblPrEx>
        <w:trPr>
          <w:trHeight w:val="3633"/>
        </w:trPr>
        <w:tc>
          <w:tcPr>
            <w:tcW w:w="2834" w:type="dxa"/>
            <w:shd w:val="clear" w:color="auto" w:fill="FBD9F5"/>
          </w:tcPr>
          <w:p w14:paraId="22AF9132" w14:textId="77777777" w:rsidR="00130C02" w:rsidRPr="00AE545F" w:rsidRDefault="00212D63" w:rsidP="00032C84">
            <w:pPr>
              <w:rPr>
                <w:b/>
                <w:bCs/>
                <w:i w:val="0"/>
                <w:iCs w:val="0"/>
                <w:sz w:val="22"/>
                <w:szCs w:val="22"/>
                <w:lang w:val="hr-HR"/>
              </w:rPr>
            </w:pPr>
            <w:r>
              <w:rPr>
                <w:b/>
                <w:bCs/>
                <w:i w:val="0"/>
                <w:iCs w:val="0"/>
                <w:sz w:val="22"/>
                <w:szCs w:val="22"/>
                <w:lang w:val="hr-HR"/>
              </w:rPr>
              <w:t>Aktivnost 4</w:t>
            </w:r>
            <w:r w:rsidR="00130C02" w:rsidRPr="00AE545F">
              <w:rPr>
                <w:b/>
                <w:bCs/>
                <w:i w:val="0"/>
                <w:iCs w:val="0"/>
                <w:sz w:val="22"/>
                <w:szCs w:val="22"/>
                <w:lang w:val="sr-Cyrl-CS"/>
              </w:rPr>
              <w:t>.</w:t>
            </w:r>
            <w:r w:rsidR="00130C02" w:rsidRPr="00AE545F">
              <w:rPr>
                <w:b/>
                <w:bCs/>
                <w:i w:val="0"/>
                <w:iCs w:val="0"/>
                <w:sz w:val="22"/>
                <w:szCs w:val="22"/>
                <w:lang w:val="hr-HR"/>
              </w:rPr>
              <w:t xml:space="preserve">2.1. </w:t>
            </w:r>
          </w:p>
          <w:p w14:paraId="4461FEDC" w14:textId="77777777" w:rsidR="00130C02" w:rsidRPr="00AE545F" w:rsidRDefault="00130C02" w:rsidP="00032C84">
            <w:pPr>
              <w:rPr>
                <w:b/>
                <w:bCs/>
                <w:i w:val="0"/>
                <w:iCs w:val="0"/>
                <w:sz w:val="22"/>
                <w:szCs w:val="22"/>
                <w:lang w:val="hr-HR"/>
              </w:rPr>
            </w:pPr>
            <w:r w:rsidRPr="00AE545F">
              <w:rPr>
                <w:rFonts w:cs="Cambria"/>
                <w:i w:val="0"/>
                <w:sz w:val="22"/>
                <w:szCs w:val="22"/>
              </w:rPr>
              <w:t>Organizovati javne tribine, konferencije, predavanja o nasilju nad ženama</w:t>
            </w:r>
          </w:p>
        </w:tc>
        <w:tc>
          <w:tcPr>
            <w:tcW w:w="1670" w:type="dxa"/>
            <w:gridSpan w:val="2"/>
            <w:shd w:val="clear" w:color="auto" w:fill="FBD9F5"/>
          </w:tcPr>
          <w:p w14:paraId="7E7B13A3" w14:textId="77777777" w:rsidR="00130C02" w:rsidRPr="00AE545F" w:rsidRDefault="00130C02" w:rsidP="00032C84">
            <w:pPr>
              <w:rPr>
                <w:i w:val="0"/>
                <w:iCs w:val="0"/>
                <w:sz w:val="22"/>
                <w:szCs w:val="22"/>
                <w:lang w:val="hr-HR"/>
              </w:rPr>
            </w:pPr>
            <w:r w:rsidRPr="00AE545F">
              <w:rPr>
                <w:i w:val="0"/>
                <w:iCs w:val="0"/>
                <w:sz w:val="22"/>
                <w:szCs w:val="22"/>
                <w:lang w:val="hr-HR"/>
              </w:rPr>
              <w:t>- Žene sa lokalnog nivoa: svih starosnih doba, nivoa obrazovanja, ekonomskog statusa, nacionalne pripadnosti.</w:t>
            </w:r>
          </w:p>
        </w:tc>
        <w:tc>
          <w:tcPr>
            <w:tcW w:w="1782" w:type="dxa"/>
            <w:gridSpan w:val="2"/>
            <w:shd w:val="clear" w:color="auto" w:fill="FBD9F5"/>
          </w:tcPr>
          <w:p w14:paraId="52AD4CA0" w14:textId="77777777" w:rsidR="00130C02" w:rsidRPr="00AE545F" w:rsidRDefault="00130C02" w:rsidP="00032C84">
            <w:pPr>
              <w:pStyle w:val="ColorfulList-Accent11"/>
              <w:ind w:left="0"/>
              <w:rPr>
                <w:i w:val="0"/>
                <w:iCs w:val="0"/>
                <w:sz w:val="22"/>
                <w:szCs w:val="22"/>
                <w:lang w:val="hr-HR" w:eastAsia="en-US"/>
              </w:rPr>
            </w:pPr>
          </w:p>
          <w:p w14:paraId="5D616C11" w14:textId="77777777"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Podizanje nivoa svijesti o rodno zasnovanom nasilju i smanjen broj prijava nasilja</w:t>
            </w:r>
          </w:p>
          <w:p w14:paraId="7D7BAF20" w14:textId="77777777" w:rsidR="00130C02" w:rsidRPr="00AE545F" w:rsidRDefault="00130C02" w:rsidP="00032C84">
            <w:pPr>
              <w:pStyle w:val="ColorfulList-Accent11"/>
              <w:ind w:left="0"/>
              <w:rPr>
                <w:i w:val="0"/>
                <w:iCs w:val="0"/>
                <w:sz w:val="22"/>
                <w:szCs w:val="22"/>
                <w:lang w:val="hr-HR" w:eastAsia="en-US"/>
              </w:rPr>
            </w:pPr>
          </w:p>
        </w:tc>
        <w:tc>
          <w:tcPr>
            <w:tcW w:w="1399" w:type="dxa"/>
            <w:shd w:val="clear" w:color="auto" w:fill="FBD9F5"/>
          </w:tcPr>
          <w:p w14:paraId="6555795D" w14:textId="1B1DCD76" w:rsidR="00256686" w:rsidRDefault="00256686" w:rsidP="00256686">
            <w:pPr>
              <w:jc w:val="center"/>
              <w:rPr>
                <w:i w:val="0"/>
                <w:iCs w:val="0"/>
                <w:sz w:val="22"/>
                <w:szCs w:val="22"/>
                <w:lang w:val="hr-HR"/>
              </w:rPr>
            </w:pPr>
            <w:r>
              <w:rPr>
                <w:i w:val="0"/>
                <w:iCs w:val="0"/>
                <w:sz w:val="22"/>
                <w:szCs w:val="22"/>
                <w:lang w:val="hr-HR"/>
              </w:rPr>
              <w:t>0</w:t>
            </w:r>
          </w:p>
          <w:p w14:paraId="0CFA4E7F" w14:textId="781F56E5" w:rsidR="00130C02" w:rsidRPr="00AE545F" w:rsidRDefault="00130C02" w:rsidP="00032C84">
            <w:pPr>
              <w:rPr>
                <w:i w:val="0"/>
                <w:iCs w:val="0"/>
                <w:sz w:val="22"/>
                <w:szCs w:val="22"/>
                <w:lang w:val="hr-HR"/>
              </w:rPr>
            </w:pPr>
            <w:r w:rsidRPr="00AE545F">
              <w:rPr>
                <w:i w:val="0"/>
                <w:iCs w:val="0"/>
                <w:sz w:val="22"/>
                <w:szCs w:val="22"/>
                <w:lang w:val="hr-HR"/>
              </w:rPr>
              <w:t>Neorganizovanje javnih tribina, radionica i predavanja na ovu temu</w:t>
            </w:r>
          </w:p>
        </w:tc>
        <w:tc>
          <w:tcPr>
            <w:tcW w:w="1958" w:type="dxa"/>
            <w:gridSpan w:val="3"/>
            <w:shd w:val="clear" w:color="auto" w:fill="FBD9F5"/>
          </w:tcPr>
          <w:p w14:paraId="39C13EDA" w14:textId="121342E5" w:rsidR="00256686" w:rsidRDefault="00256686" w:rsidP="00256686">
            <w:pPr>
              <w:pStyle w:val="ColorfulList-Accent11"/>
              <w:ind w:left="0"/>
              <w:jc w:val="center"/>
              <w:rPr>
                <w:i w:val="0"/>
                <w:iCs w:val="0"/>
                <w:sz w:val="22"/>
                <w:szCs w:val="22"/>
                <w:lang w:val="hr-HR" w:eastAsia="en-US"/>
              </w:rPr>
            </w:pPr>
            <w:r>
              <w:rPr>
                <w:i w:val="0"/>
                <w:iCs w:val="0"/>
                <w:sz w:val="22"/>
                <w:szCs w:val="22"/>
                <w:lang w:val="hr-HR" w:eastAsia="en-US"/>
              </w:rPr>
              <w:t>2</w:t>
            </w:r>
          </w:p>
          <w:p w14:paraId="7FB5E261" w14:textId="77777777" w:rsidR="00256686" w:rsidRDefault="00256686" w:rsidP="00032C84">
            <w:pPr>
              <w:pStyle w:val="ColorfulList-Accent11"/>
              <w:ind w:left="0"/>
              <w:rPr>
                <w:i w:val="0"/>
                <w:iCs w:val="0"/>
                <w:sz w:val="22"/>
                <w:szCs w:val="22"/>
                <w:lang w:val="hr-HR" w:eastAsia="en-US"/>
              </w:rPr>
            </w:pPr>
          </w:p>
          <w:p w14:paraId="79A218F4" w14:textId="4594FCDF" w:rsidR="00130C02" w:rsidRPr="00AE545F" w:rsidRDefault="00130C02" w:rsidP="00032C84">
            <w:pPr>
              <w:pStyle w:val="ColorfulList-Accent11"/>
              <w:ind w:left="0"/>
              <w:rPr>
                <w:i w:val="0"/>
                <w:iCs w:val="0"/>
                <w:sz w:val="22"/>
                <w:szCs w:val="22"/>
                <w:lang w:val="hr-HR" w:eastAsia="en-US"/>
              </w:rPr>
            </w:pPr>
            <w:r w:rsidRPr="00AE545F">
              <w:rPr>
                <w:i w:val="0"/>
                <w:iCs w:val="0"/>
                <w:sz w:val="22"/>
                <w:szCs w:val="22"/>
                <w:lang w:val="hr-HR" w:eastAsia="en-US"/>
              </w:rPr>
              <w:t xml:space="preserve">Organizovanje </w:t>
            </w:r>
            <w:r w:rsidRPr="00AE545F">
              <w:rPr>
                <w:i w:val="0"/>
                <w:iCs w:val="0"/>
                <w:sz w:val="22"/>
                <w:szCs w:val="22"/>
                <w:lang w:val="hr-HR"/>
              </w:rPr>
              <w:t>javnih tribina, radionica i predavanja na ovu temu</w:t>
            </w:r>
          </w:p>
        </w:tc>
        <w:tc>
          <w:tcPr>
            <w:tcW w:w="1254" w:type="dxa"/>
            <w:shd w:val="clear" w:color="auto" w:fill="FBD9F5"/>
          </w:tcPr>
          <w:p w14:paraId="5AA43908" w14:textId="77777777" w:rsidR="00130C02" w:rsidRPr="00AE545F" w:rsidRDefault="00130C02" w:rsidP="00032C84">
            <w:pPr>
              <w:rPr>
                <w:i w:val="0"/>
                <w:iCs w:val="0"/>
                <w:sz w:val="22"/>
                <w:szCs w:val="22"/>
                <w:lang w:val="hr-HR"/>
              </w:rPr>
            </w:pPr>
          </w:p>
          <w:p w14:paraId="692CD36D" w14:textId="77777777" w:rsidR="00130C02" w:rsidRPr="00AE545F" w:rsidRDefault="00130C02" w:rsidP="00032C84">
            <w:pPr>
              <w:rPr>
                <w:i w:val="0"/>
                <w:iCs w:val="0"/>
                <w:sz w:val="22"/>
                <w:szCs w:val="22"/>
                <w:lang w:val="hr-HR"/>
              </w:rPr>
            </w:pPr>
          </w:p>
          <w:p w14:paraId="77B7EF89" w14:textId="77777777" w:rsidR="00130C02" w:rsidRPr="00AE545F" w:rsidRDefault="00130C02" w:rsidP="00032C84">
            <w:pPr>
              <w:rPr>
                <w:i w:val="0"/>
                <w:iCs w:val="0"/>
                <w:sz w:val="22"/>
                <w:szCs w:val="22"/>
                <w:lang w:val="hr-HR"/>
              </w:rPr>
            </w:pPr>
            <w:r w:rsidRPr="00AE545F">
              <w:rPr>
                <w:i w:val="0"/>
                <w:iCs w:val="0"/>
                <w:sz w:val="22"/>
                <w:szCs w:val="22"/>
                <w:lang w:val="hr-HR"/>
              </w:rPr>
              <w:t>Dva puta godišnje</w:t>
            </w:r>
          </w:p>
        </w:tc>
        <w:tc>
          <w:tcPr>
            <w:tcW w:w="2429" w:type="dxa"/>
            <w:shd w:val="clear" w:color="auto" w:fill="FBD9F5"/>
          </w:tcPr>
          <w:p w14:paraId="666D4D08" w14:textId="5BED478D" w:rsidR="00130C02" w:rsidRPr="00AE545F" w:rsidRDefault="00130C02" w:rsidP="00130C02">
            <w:pPr>
              <w:pStyle w:val="ColorfulList-Accent11"/>
              <w:numPr>
                <w:ilvl w:val="0"/>
                <w:numId w:val="18"/>
              </w:numPr>
              <w:rPr>
                <w:sz w:val="22"/>
                <w:szCs w:val="22"/>
                <w:lang w:val="hr-HR" w:eastAsia="en-US"/>
              </w:rPr>
            </w:pPr>
            <w:r w:rsidRPr="00AE545F">
              <w:rPr>
                <w:i w:val="0"/>
                <w:sz w:val="22"/>
                <w:szCs w:val="22"/>
                <w:lang w:val="hr-HR" w:eastAsia="en-US"/>
              </w:rPr>
              <w:t>Sekretarijat za upravu i društvene djelatnosti</w:t>
            </w:r>
            <w:r w:rsidR="000F46DF">
              <w:rPr>
                <w:i w:val="0"/>
                <w:sz w:val="22"/>
                <w:szCs w:val="22"/>
                <w:lang w:val="hr-HR" w:eastAsia="en-US"/>
              </w:rPr>
              <w:t>,</w:t>
            </w:r>
          </w:p>
          <w:p w14:paraId="7C8C79C5" w14:textId="77777777" w:rsidR="00F0607B" w:rsidRPr="00F0607B" w:rsidRDefault="00130C02" w:rsidP="00130C02">
            <w:pPr>
              <w:pStyle w:val="ColorfulList-Accent11"/>
              <w:numPr>
                <w:ilvl w:val="0"/>
                <w:numId w:val="18"/>
              </w:numPr>
              <w:rPr>
                <w:i w:val="0"/>
                <w:iCs w:val="0"/>
                <w:sz w:val="22"/>
                <w:szCs w:val="22"/>
                <w:lang w:val="hr-HR" w:eastAsia="en-US"/>
              </w:rPr>
            </w:pPr>
            <w:r w:rsidRPr="00AE545F">
              <w:rPr>
                <w:i w:val="0"/>
                <w:sz w:val="22"/>
                <w:szCs w:val="22"/>
                <w:lang w:val="hr-HR" w:eastAsia="en-US"/>
              </w:rPr>
              <w:t>Centar za socijalni rad Žabljak,</w:t>
            </w:r>
          </w:p>
          <w:p w14:paraId="17D5E49E" w14:textId="77777777" w:rsidR="000F46DF" w:rsidRPr="000F46DF" w:rsidRDefault="00130C02" w:rsidP="00130C02">
            <w:pPr>
              <w:pStyle w:val="ColorfulList-Accent11"/>
              <w:numPr>
                <w:ilvl w:val="0"/>
                <w:numId w:val="18"/>
              </w:numPr>
              <w:rPr>
                <w:i w:val="0"/>
                <w:iCs w:val="0"/>
                <w:sz w:val="22"/>
                <w:szCs w:val="22"/>
                <w:lang w:val="hr-HR" w:eastAsia="en-US"/>
              </w:rPr>
            </w:pPr>
            <w:r w:rsidRPr="00AE545F">
              <w:rPr>
                <w:i w:val="0"/>
                <w:sz w:val="22"/>
                <w:szCs w:val="22"/>
                <w:lang w:val="hr-HR" w:eastAsia="en-US"/>
              </w:rPr>
              <w:t xml:space="preserve">PJ Uprave policije, </w:t>
            </w:r>
          </w:p>
          <w:p w14:paraId="0A312C43" w14:textId="218F7706" w:rsidR="00130C02" w:rsidRPr="00AE545F" w:rsidRDefault="00130C02" w:rsidP="00130C02">
            <w:pPr>
              <w:pStyle w:val="ColorfulList-Accent11"/>
              <w:numPr>
                <w:ilvl w:val="0"/>
                <w:numId w:val="18"/>
              </w:numPr>
              <w:rPr>
                <w:i w:val="0"/>
                <w:iCs w:val="0"/>
                <w:sz w:val="22"/>
                <w:szCs w:val="22"/>
                <w:lang w:val="hr-HR" w:eastAsia="en-US"/>
              </w:rPr>
            </w:pPr>
            <w:r w:rsidRPr="00AE545F">
              <w:rPr>
                <w:i w:val="0"/>
                <w:sz w:val="22"/>
                <w:szCs w:val="22"/>
                <w:lang w:val="hr-HR" w:eastAsia="en-US"/>
              </w:rPr>
              <w:t>Zdravstvena stanica Žabljak</w:t>
            </w:r>
          </w:p>
        </w:tc>
        <w:tc>
          <w:tcPr>
            <w:tcW w:w="1275" w:type="dxa"/>
            <w:shd w:val="clear" w:color="auto" w:fill="FBD9F5"/>
          </w:tcPr>
          <w:p w14:paraId="2545988E" w14:textId="47ECFB79" w:rsidR="00130C02" w:rsidRPr="00AE545F" w:rsidRDefault="007D424F" w:rsidP="00032C84">
            <w:pPr>
              <w:rPr>
                <w:i w:val="0"/>
                <w:iCs w:val="0"/>
                <w:sz w:val="22"/>
                <w:szCs w:val="22"/>
                <w:lang w:val="hr-HR"/>
              </w:rPr>
            </w:pPr>
            <w:r>
              <w:rPr>
                <w:i w:val="0"/>
                <w:iCs w:val="0"/>
                <w:sz w:val="22"/>
                <w:szCs w:val="22"/>
                <w:lang w:val="hr-HR"/>
              </w:rPr>
              <w:t>1,</w:t>
            </w:r>
            <w:r w:rsidR="00130C02" w:rsidRPr="00AE545F">
              <w:rPr>
                <w:i w:val="0"/>
                <w:iCs w:val="0"/>
                <w:sz w:val="22"/>
                <w:szCs w:val="22"/>
                <w:lang w:val="hr-HR"/>
              </w:rPr>
              <w:t>000</w:t>
            </w:r>
            <w:r>
              <w:rPr>
                <w:i w:val="0"/>
                <w:iCs w:val="0"/>
                <w:sz w:val="22"/>
                <w:szCs w:val="22"/>
                <w:lang w:val="hr-HR"/>
              </w:rPr>
              <w:t xml:space="preserve">.00 </w:t>
            </w:r>
          </w:p>
        </w:tc>
      </w:tr>
      <w:tr w:rsidR="00553829" w:rsidRPr="00AE545F" w14:paraId="5D033960" w14:textId="77777777" w:rsidTr="00A162AB">
        <w:tblPrEx>
          <w:tblLook w:val="04A0" w:firstRow="1" w:lastRow="0" w:firstColumn="1" w:lastColumn="0" w:noHBand="0" w:noVBand="1"/>
        </w:tblPrEx>
        <w:trPr>
          <w:trHeight w:val="4466"/>
        </w:trPr>
        <w:tc>
          <w:tcPr>
            <w:tcW w:w="2834" w:type="dxa"/>
            <w:shd w:val="clear" w:color="auto" w:fill="FBD9F5"/>
          </w:tcPr>
          <w:p w14:paraId="63CA5B75" w14:textId="77777777" w:rsidR="00553829" w:rsidRPr="00553829" w:rsidRDefault="00553829" w:rsidP="00553829">
            <w:pPr>
              <w:rPr>
                <w:b/>
                <w:bCs/>
                <w:i w:val="0"/>
                <w:iCs w:val="0"/>
                <w:sz w:val="22"/>
                <w:szCs w:val="22"/>
                <w:lang w:val="hr-HR"/>
              </w:rPr>
            </w:pPr>
            <w:r w:rsidRPr="00553829">
              <w:rPr>
                <w:b/>
                <w:bCs/>
                <w:i w:val="0"/>
                <w:iCs w:val="0"/>
                <w:sz w:val="22"/>
                <w:szCs w:val="22"/>
                <w:lang w:val="hr-HR"/>
              </w:rPr>
              <w:lastRenderedPageBreak/>
              <w:t>Aktivnost 4.2.2</w:t>
            </w:r>
          </w:p>
          <w:p w14:paraId="120F7CFD" w14:textId="652381C0" w:rsidR="00553829" w:rsidRDefault="00553829" w:rsidP="00553829">
            <w:pPr>
              <w:rPr>
                <w:b/>
                <w:bCs/>
                <w:i w:val="0"/>
                <w:iCs w:val="0"/>
                <w:sz w:val="22"/>
                <w:szCs w:val="22"/>
                <w:lang w:val="hr-HR"/>
              </w:rPr>
            </w:pPr>
            <w:r w:rsidRPr="00553829">
              <w:rPr>
                <w:i w:val="0"/>
                <w:iCs w:val="0"/>
                <w:sz w:val="22"/>
                <w:szCs w:val="22"/>
                <w:lang w:val="hr-HR"/>
              </w:rPr>
              <w:t>Organizovati medijske priloge na temu rodno zasnovanog nasilja (RZN); (forma intervjua sa: osobom iz CSR, policije, žrtvom nasilja- blurovan lik, osobom iz nekog SOS- sa ciljem upoznavanja najšire javnosti kakve RZN ostavlja posljedice na ženu žrtvu, na djecu, porodicu.. i zašto se neophodno boriti protiv RZN</w:t>
            </w:r>
          </w:p>
        </w:tc>
        <w:tc>
          <w:tcPr>
            <w:tcW w:w="1670" w:type="dxa"/>
            <w:gridSpan w:val="2"/>
            <w:shd w:val="clear" w:color="auto" w:fill="FBD9F5"/>
          </w:tcPr>
          <w:p w14:paraId="174AF05A" w14:textId="77777777" w:rsidR="00553829" w:rsidRDefault="00553829" w:rsidP="00032C84">
            <w:pPr>
              <w:rPr>
                <w:i w:val="0"/>
                <w:iCs w:val="0"/>
                <w:sz w:val="22"/>
                <w:szCs w:val="22"/>
                <w:lang w:val="hr-HR"/>
              </w:rPr>
            </w:pPr>
          </w:p>
          <w:p w14:paraId="773AB153" w14:textId="6554B5F1" w:rsidR="000F46DF" w:rsidRPr="00AE545F" w:rsidRDefault="000F46DF" w:rsidP="00032C84">
            <w:pPr>
              <w:rPr>
                <w:i w:val="0"/>
                <w:iCs w:val="0"/>
                <w:sz w:val="22"/>
                <w:szCs w:val="22"/>
                <w:lang w:val="hr-HR"/>
              </w:rPr>
            </w:pPr>
            <w:r>
              <w:rPr>
                <w:i w:val="0"/>
                <w:iCs w:val="0"/>
                <w:sz w:val="22"/>
                <w:szCs w:val="22"/>
                <w:lang w:val="hr-HR"/>
              </w:rPr>
              <w:t>Lokalna zajednica</w:t>
            </w:r>
          </w:p>
        </w:tc>
        <w:tc>
          <w:tcPr>
            <w:tcW w:w="1782" w:type="dxa"/>
            <w:gridSpan w:val="2"/>
            <w:shd w:val="clear" w:color="auto" w:fill="FBD9F5"/>
          </w:tcPr>
          <w:p w14:paraId="21B1BEEE" w14:textId="372DEB44" w:rsidR="00553829" w:rsidRPr="00AE545F" w:rsidRDefault="000F46DF" w:rsidP="00032C84">
            <w:pPr>
              <w:pStyle w:val="ColorfulList-Accent11"/>
              <w:ind w:left="0"/>
              <w:rPr>
                <w:i w:val="0"/>
                <w:iCs w:val="0"/>
                <w:sz w:val="22"/>
                <w:szCs w:val="22"/>
                <w:lang w:val="hr-HR" w:eastAsia="en-US"/>
              </w:rPr>
            </w:pPr>
            <w:r w:rsidRPr="00AE545F">
              <w:rPr>
                <w:i w:val="0"/>
                <w:iCs w:val="0"/>
                <w:sz w:val="22"/>
                <w:szCs w:val="22"/>
                <w:lang w:val="hr-HR" w:eastAsia="en-US"/>
              </w:rPr>
              <w:t>Podizanje nivoa svijesti</w:t>
            </w:r>
            <w:r>
              <w:rPr>
                <w:i w:val="0"/>
                <w:iCs w:val="0"/>
                <w:sz w:val="22"/>
                <w:szCs w:val="22"/>
                <w:lang w:val="hr-HR" w:eastAsia="en-US"/>
              </w:rPr>
              <w:t xml:space="preserve"> lokalne zajednice</w:t>
            </w:r>
            <w:r w:rsidRPr="00AE545F">
              <w:rPr>
                <w:i w:val="0"/>
                <w:iCs w:val="0"/>
                <w:sz w:val="22"/>
                <w:szCs w:val="22"/>
                <w:lang w:val="hr-HR" w:eastAsia="en-US"/>
              </w:rPr>
              <w:t xml:space="preserve"> o rodno zasnovanom nasilju</w:t>
            </w:r>
            <w:r>
              <w:rPr>
                <w:i w:val="0"/>
                <w:iCs w:val="0"/>
                <w:sz w:val="22"/>
                <w:szCs w:val="22"/>
                <w:lang w:val="hr-HR" w:eastAsia="en-US"/>
              </w:rPr>
              <w:t xml:space="preserve"> i dostupnim resursima za pomoć žrtzvama nasilja</w:t>
            </w:r>
          </w:p>
        </w:tc>
        <w:tc>
          <w:tcPr>
            <w:tcW w:w="1399" w:type="dxa"/>
            <w:shd w:val="clear" w:color="auto" w:fill="FBD9F5"/>
          </w:tcPr>
          <w:p w14:paraId="6BF07205" w14:textId="77777777" w:rsidR="00553829" w:rsidRDefault="000F46DF" w:rsidP="000F46DF">
            <w:pPr>
              <w:jc w:val="center"/>
              <w:rPr>
                <w:i w:val="0"/>
                <w:iCs w:val="0"/>
                <w:sz w:val="22"/>
                <w:szCs w:val="22"/>
                <w:lang w:val="hr-HR"/>
              </w:rPr>
            </w:pPr>
            <w:r>
              <w:rPr>
                <w:i w:val="0"/>
                <w:iCs w:val="0"/>
                <w:sz w:val="22"/>
                <w:szCs w:val="22"/>
                <w:lang w:val="hr-HR"/>
              </w:rPr>
              <w:t>0</w:t>
            </w:r>
          </w:p>
          <w:p w14:paraId="3AF67B04" w14:textId="0C9934BD" w:rsidR="000F46DF" w:rsidRPr="00AE545F" w:rsidRDefault="000F46DF" w:rsidP="000F46DF">
            <w:pPr>
              <w:rPr>
                <w:i w:val="0"/>
                <w:iCs w:val="0"/>
                <w:sz w:val="22"/>
                <w:szCs w:val="22"/>
                <w:lang w:val="hr-HR"/>
              </w:rPr>
            </w:pPr>
            <w:r>
              <w:rPr>
                <w:i w:val="0"/>
                <w:iCs w:val="0"/>
                <w:sz w:val="22"/>
                <w:szCs w:val="22"/>
                <w:lang w:val="hr-HR"/>
              </w:rPr>
              <w:t>0 priloga na ovu temu u okviru naše lokalne zajednice</w:t>
            </w:r>
          </w:p>
        </w:tc>
        <w:tc>
          <w:tcPr>
            <w:tcW w:w="1958" w:type="dxa"/>
            <w:gridSpan w:val="3"/>
            <w:shd w:val="clear" w:color="auto" w:fill="FBD9F5"/>
          </w:tcPr>
          <w:p w14:paraId="43442806" w14:textId="77777777" w:rsidR="00553829" w:rsidRDefault="000F46DF" w:rsidP="000F46DF">
            <w:pPr>
              <w:pStyle w:val="ColorfulList-Accent11"/>
              <w:ind w:left="0"/>
              <w:jc w:val="center"/>
              <w:rPr>
                <w:i w:val="0"/>
                <w:iCs w:val="0"/>
                <w:sz w:val="22"/>
                <w:szCs w:val="22"/>
                <w:lang w:val="hr-HR" w:eastAsia="en-US"/>
              </w:rPr>
            </w:pPr>
            <w:r w:rsidRPr="000F46DF">
              <w:rPr>
                <w:i w:val="0"/>
                <w:iCs w:val="0"/>
                <w:sz w:val="22"/>
                <w:szCs w:val="22"/>
                <w:lang w:val="hr-HR" w:eastAsia="en-US"/>
              </w:rPr>
              <w:t>2</w:t>
            </w:r>
          </w:p>
          <w:p w14:paraId="73781AE8" w14:textId="77777777" w:rsidR="000F46DF" w:rsidRDefault="000F46DF" w:rsidP="000F46DF">
            <w:pPr>
              <w:pStyle w:val="ColorfulList-Accent11"/>
              <w:ind w:left="0"/>
              <w:jc w:val="center"/>
              <w:rPr>
                <w:i w:val="0"/>
                <w:iCs w:val="0"/>
                <w:sz w:val="22"/>
                <w:szCs w:val="22"/>
                <w:lang w:val="hr-HR" w:eastAsia="en-US"/>
              </w:rPr>
            </w:pPr>
          </w:p>
          <w:p w14:paraId="1F245233" w14:textId="77777777" w:rsidR="00BC1326" w:rsidRDefault="000F46DF" w:rsidP="00BC1326">
            <w:pPr>
              <w:pStyle w:val="ColorfulList-Accent11"/>
              <w:ind w:left="0"/>
              <w:rPr>
                <w:i w:val="0"/>
                <w:iCs w:val="0"/>
                <w:sz w:val="22"/>
                <w:szCs w:val="22"/>
                <w:lang w:val="hr-HR" w:eastAsia="en-US"/>
              </w:rPr>
            </w:pPr>
            <w:r>
              <w:rPr>
                <w:i w:val="0"/>
                <w:iCs w:val="0"/>
                <w:sz w:val="22"/>
                <w:szCs w:val="22"/>
                <w:lang w:val="hr-HR" w:eastAsia="en-US"/>
              </w:rPr>
              <w:t xml:space="preserve">Organizovana 2 medijska priloga </w:t>
            </w:r>
          </w:p>
          <w:p w14:paraId="1CDA1808" w14:textId="4F7224DA" w:rsidR="000F46DF" w:rsidRPr="00AE545F" w:rsidRDefault="000F46DF" w:rsidP="00BC1326">
            <w:pPr>
              <w:pStyle w:val="ColorfulList-Accent11"/>
              <w:ind w:left="0"/>
              <w:rPr>
                <w:i w:val="0"/>
                <w:iCs w:val="0"/>
                <w:sz w:val="22"/>
                <w:szCs w:val="22"/>
                <w:lang w:val="hr-HR" w:eastAsia="en-US"/>
              </w:rPr>
            </w:pPr>
            <w:r>
              <w:rPr>
                <w:i w:val="0"/>
                <w:iCs w:val="0"/>
                <w:sz w:val="22"/>
                <w:szCs w:val="22"/>
                <w:lang w:val="hr-HR" w:eastAsia="en-US"/>
              </w:rPr>
              <w:t>( u okviru Hronike</w:t>
            </w:r>
            <w:r w:rsidR="00BC1326">
              <w:rPr>
                <w:i w:val="0"/>
                <w:iCs w:val="0"/>
                <w:sz w:val="22"/>
                <w:szCs w:val="22"/>
                <w:lang w:val="hr-HR" w:eastAsia="en-US"/>
              </w:rPr>
              <w:t xml:space="preserve"> Žabljaka ili sl.)</w:t>
            </w:r>
          </w:p>
        </w:tc>
        <w:tc>
          <w:tcPr>
            <w:tcW w:w="1254" w:type="dxa"/>
            <w:shd w:val="clear" w:color="auto" w:fill="FBD9F5"/>
          </w:tcPr>
          <w:p w14:paraId="6F9B45F3" w14:textId="77777777" w:rsidR="000F46DF" w:rsidRDefault="000F46DF" w:rsidP="00032C84">
            <w:pPr>
              <w:rPr>
                <w:i w:val="0"/>
                <w:iCs w:val="0"/>
                <w:sz w:val="22"/>
                <w:szCs w:val="22"/>
                <w:lang w:val="hr-HR"/>
              </w:rPr>
            </w:pPr>
          </w:p>
          <w:p w14:paraId="0EEB37F8" w14:textId="77777777" w:rsidR="000F46DF" w:rsidRDefault="000F46DF" w:rsidP="00032C84">
            <w:pPr>
              <w:rPr>
                <w:i w:val="0"/>
                <w:iCs w:val="0"/>
                <w:sz w:val="22"/>
                <w:szCs w:val="22"/>
                <w:lang w:val="hr-HR"/>
              </w:rPr>
            </w:pPr>
          </w:p>
          <w:p w14:paraId="75D89AA2" w14:textId="32D77689" w:rsidR="00553829" w:rsidRPr="00AE545F" w:rsidRDefault="000F46DF" w:rsidP="00032C84">
            <w:pPr>
              <w:rPr>
                <w:i w:val="0"/>
                <w:iCs w:val="0"/>
                <w:sz w:val="22"/>
                <w:szCs w:val="22"/>
                <w:lang w:val="hr-HR"/>
              </w:rPr>
            </w:pPr>
            <w:r w:rsidRPr="00AE545F">
              <w:rPr>
                <w:i w:val="0"/>
                <w:iCs w:val="0"/>
                <w:sz w:val="22"/>
                <w:szCs w:val="22"/>
                <w:lang w:val="hr-HR"/>
              </w:rPr>
              <w:t>Dva puta godišnje</w:t>
            </w:r>
          </w:p>
        </w:tc>
        <w:tc>
          <w:tcPr>
            <w:tcW w:w="2429" w:type="dxa"/>
            <w:shd w:val="clear" w:color="auto" w:fill="FBD9F5"/>
          </w:tcPr>
          <w:p w14:paraId="348A2B45" w14:textId="77777777" w:rsidR="00553829" w:rsidRDefault="000F46DF" w:rsidP="000F46DF">
            <w:pPr>
              <w:pStyle w:val="ColorfulList-Accent11"/>
              <w:numPr>
                <w:ilvl w:val="0"/>
                <w:numId w:val="18"/>
              </w:numPr>
              <w:rPr>
                <w:i w:val="0"/>
                <w:sz w:val="22"/>
                <w:szCs w:val="22"/>
                <w:lang w:val="hr-HR" w:eastAsia="en-US"/>
              </w:rPr>
            </w:pPr>
            <w:r w:rsidRPr="00AE545F">
              <w:rPr>
                <w:i w:val="0"/>
                <w:sz w:val="22"/>
                <w:szCs w:val="22"/>
                <w:lang w:val="hr-HR" w:eastAsia="en-US"/>
              </w:rPr>
              <w:t>Centar za socijalni rad Žabljak</w:t>
            </w:r>
            <w:r>
              <w:rPr>
                <w:i w:val="0"/>
                <w:sz w:val="22"/>
                <w:szCs w:val="22"/>
                <w:lang w:val="hr-HR" w:eastAsia="en-US"/>
              </w:rPr>
              <w:t>,</w:t>
            </w:r>
          </w:p>
          <w:p w14:paraId="4BD57983" w14:textId="77777777" w:rsidR="000F46DF" w:rsidRDefault="000F46DF" w:rsidP="000F46DF">
            <w:pPr>
              <w:pStyle w:val="ColorfulList-Accent11"/>
              <w:numPr>
                <w:ilvl w:val="0"/>
                <w:numId w:val="18"/>
              </w:numPr>
              <w:rPr>
                <w:i w:val="0"/>
                <w:sz w:val="22"/>
                <w:szCs w:val="22"/>
                <w:lang w:val="hr-HR" w:eastAsia="en-US"/>
              </w:rPr>
            </w:pPr>
            <w:r w:rsidRPr="00AE545F">
              <w:rPr>
                <w:i w:val="0"/>
                <w:sz w:val="22"/>
                <w:szCs w:val="22"/>
                <w:lang w:val="hr-HR" w:eastAsia="en-US"/>
              </w:rPr>
              <w:t>Sekretarijat za upravu i društvene djelatnosti</w:t>
            </w:r>
          </w:p>
          <w:p w14:paraId="5D6C29DC" w14:textId="77777777" w:rsidR="000F46DF" w:rsidRPr="000F46DF" w:rsidRDefault="000F46DF" w:rsidP="000F46DF">
            <w:pPr>
              <w:pStyle w:val="ColorfulList-Accent11"/>
              <w:numPr>
                <w:ilvl w:val="0"/>
                <w:numId w:val="18"/>
              </w:numPr>
              <w:rPr>
                <w:i w:val="0"/>
                <w:iCs w:val="0"/>
                <w:sz w:val="22"/>
                <w:szCs w:val="22"/>
                <w:lang w:val="hr-HR" w:eastAsia="en-US"/>
              </w:rPr>
            </w:pPr>
            <w:r w:rsidRPr="00AE545F">
              <w:rPr>
                <w:i w:val="0"/>
                <w:sz w:val="22"/>
                <w:szCs w:val="22"/>
                <w:lang w:val="hr-HR" w:eastAsia="en-US"/>
              </w:rPr>
              <w:t xml:space="preserve">PJ Uprave policije, </w:t>
            </w:r>
          </w:p>
          <w:p w14:paraId="11B12DBE" w14:textId="43D02D57" w:rsidR="000F46DF" w:rsidRPr="00AE545F" w:rsidRDefault="000F46DF" w:rsidP="000F46DF">
            <w:pPr>
              <w:pStyle w:val="ColorfulList-Accent11"/>
              <w:numPr>
                <w:ilvl w:val="0"/>
                <w:numId w:val="18"/>
              </w:numPr>
              <w:rPr>
                <w:i w:val="0"/>
                <w:sz w:val="22"/>
                <w:szCs w:val="22"/>
                <w:lang w:val="hr-HR" w:eastAsia="en-US"/>
              </w:rPr>
            </w:pPr>
            <w:r>
              <w:rPr>
                <w:i w:val="0"/>
                <w:sz w:val="22"/>
                <w:szCs w:val="22"/>
                <w:lang w:val="hr-HR" w:eastAsia="en-US"/>
              </w:rPr>
              <w:t>Žrtve nasilja spremne da govore o svom iskustvu</w:t>
            </w:r>
          </w:p>
        </w:tc>
        <w:tc>
          <w:tcPr>
            <w:tcW w:w="1275" w:type="dxa"/>
            <w:shd w:val="clear" w:color="auto" w:fill="FBD9F5"/>
          </w:tcPr>
          <w:p w14:paraId="55349349" w14:textId="71C791E7" w:rsidR="00BC1326" w:rsidRPr="00AE545F" w:rsidRDefault="00AE4940" w:rsidP="00032C84">
            <w:pPr>
              <w:rPr>
                <w:i w:val="0"/>
                <w:iCs w:val="0"/>
                <w:sz w:val="22"/>
                <w:szCs w:val="22"/>
                <w:lang w:val="hr-HR"/>
              </w:rPr>
            </w:pPr>
            <w:r>
              <w:rPr>
                <w:i w:val="0"/>
                <w:iCs w:val="0"/>
                <w:sz w:val="22"/>
                <w:szCs w:val="22"/>
                <w:lang w:val="hr-HR"/>
              </w:rPr>
              <w:t>0</w:t>
            </w:r>
            <w:r w:rsidR="00BC1326">
              <w:rPr>
                <w:i w:val="0"/>
                <w:iCs w:val="0"/>
                <w:sz w:val="22"/>
                <w:szCs w:val="22"/>
                <w:lang w:val="hr-HR"/>
              </w:rPr>
              <w:t xml:space="preserve"> </w:t>
            </w:r>
          </w:p>
        </w:tc>
      </w:tr>
    </w:tbl>
    <w:p w14:paraId="2B112984" w14:textId="77777777" w:rsidR="00F10B91" w:rsidRDefault="00F10B91" w:rsidP="00B66167">
      <w:pPr>
        <w:rPr>
          <w:i w:val="0"/>
          <w:color w:val="FF0000"/>
          <w:sz w:val="24"/>
          <w:szCs w:val="24"/>
        </w:rPr>
      </w:pPr>
    </w:p>
    <w:p w14:paraId="708AAC15" w14:textId="0AD9BD6B" w:rsidR="00F10B91" w:rsidRDefault="00F10B91" w:rsidP="00B66167">
      <w:pPr>
        <w:rPr>
          <w:i w:val="0"/>
          <w:color w:val="FF0000"/>
          <w:sz w:val="24"/>
          <w:szCs w:val="24"/>
        </w:rPr>
      </w:pPr>
    </w:p>
    <w:p w14:paraId="7CB4C98C" w14:textId="71C7712E" w:rsidR="00F66E07" w:rsidRPr="001053F9" w:rsidRDefault="007600CC" w:rsidP="001053F9">
      <w:pPr>
        <w:jc w:val="both"/>
        <w:rPr>
          <w:i w:val="0"/>
          <w:sz w:val="24"/>
          <w:szCs w:val="24"/>
        </w:rPr>
        <w:sectPr w:rsidR="00F66E07" w:rsidRPr="001053F9" w:rsidSect="00F10B91">
          <w:pgSz w:w="15840" w:h="12240" w:orient="landscape"/>
          <w:pgMar w:top="709" w:right="1440" w:bottom="426" w:left="1440" w:header="720" w:footer="720" w:gutter="0"/>
          <w:cols w:space="720"/>
          <w:noEndnote/>
          <w:docGrid w:linePitch="272"/>
        </w:sectPr>
      </w:pPr>
      <w:r w:rsidRPr="001053F9">
        <w:rPr>
          <w:i w:val="0"/>
          <w:sz w:val="24"/>
          <w:szCs w:val="24"/>
        </w:rPr>
        <w:t xml:space="preserve">Sredstva za sprovođenje aktivnosti predviđenih Nacrtom Lokalnog akcionog plana za rodnu ravnopravnost opštine Žabljak 2025–2029, sa Akcionim planom za period 2025–2027, obezbijediće se kroz Plan budžeta za </w:t>
      </w:r>
      <w:r w:rsidR="001053F9" w:rsidRPr="001053F9">
        <w:rPr>
          <w:i w:val="0"/>
          <w:sz w:val="24"/>
          <w:szCs w:val="24"/>
        </w:rPr>
        <w:t xml:space="preserve">2026. i 2027. godinu. </w:t>
      </w:r>
    </w:p>
    <w:p w14:paraId="3EA4EDA1" w14:textId="77777777" w:rsidR="00B66167" w:rsidRPr="005D36A0" w:rsidRDefault="00B66167" w:rsidP="00BC2B88">
      <w:pPr>
        <w:pStyle w:val="Heading1"/>
        <w:shd w:val="clear" w:color="auto" w:fill="CC66FF"/>
        <w:rPr>
          <w:i w:val="0"/>
          <w:iCs w:val="0"/>
          <w:color w:val="7030A0"/>
          <w:lang w:val="sr-Latn-ME"/>
        </w:rPr>
      </w:pPr>
      <w:r w:rsidRPr="005D36A0">
        <w:rPr>
          <w:i w:val="0"/>
          <w:iCs w:val="0"/>
          <w:color w:val="7030A0"/>
        </w:rPr>
        <w:lastRenderedPageBreak/>
        <w:t xml:space="preserve">NAČINI PRAĆENJA REALIZACIJE LAP RR, </w:t>
      </w:r>
      <w:r w:rsidR="003C4D05" w:rsidRPr="005D36A0">
        <w:rPr>
          <w:i w:val="0"/>
          <w:iCs w:val="0"/>
          <w:color w:val="7030A0"/>
        </w:rPr>
        <w:t>EVALUACIJE I</w:t>
      </w:r>
      <w:r w:rsidRPr="005D36A0">
        <w:rPr>
          <w:i w:val="0"/>
          <w:iCs w:val="0"/>
          <w:color w:val="7030A0"/>
        </w:rPr>
        <w:t xml:space="preserve"> IZVJEŠTAVANJA  </w:t>
      </w:r>
    </w:p>
    <w:p w14:paraId="583D175F" w14:textId="77777777" w:rsidR="00B66167" w:rsidRPr="009A74FC" w:rsidRDefault="00B66167" w:rsidP="00B66167">
      <w:pPr>
        <w:autoSpaceDE w:val="0"/>
        <w:autoSpaceDN w:val="0"/>
        <w:adjustRightInd w:val="0"/>
        <w:spacing w:after="0" w:line="240" w:lineRule="auto"/>
        <w:rPr>
          <w:rFonts w:ascii="Times New Roman" w:hAnsi="Times New Roman"/>
          <w:i w:val="0"/>
          <w:iCs w:val="0"/>
          <w:color w:val="6B911C"/>
          <w:sz w:val="24"/>
          <w:szCs w:val="24"/>
          <w:lang w:val="en-GB"/>
        </w:rPr>
      </w:pPr>
    </w:p>
    <w:p w14:paraId="3AB68834" w14:textId="77777777" w:rsidR="00B66167" w:rsidRPr="009A74FC" w:rsidRDefault="00B66167" w:rsidP="00B66167">
      <w:pPr>
        <w:autoSpaceDE w:val="0"/>
        <w:autoSpaceDN w:val="0"/>
        <w:adjustRightInd w:val="0"/>
        <w:spacing w:after="0" w:line="240" w:lineRule="auto"/>
        <w:rPr>
          <w:rFonts w:ascii="Times New Roman" w:hAnsi="Times New Roman"/>
          <w:i w:val="0"/>
          <w:iCs w:val="0"/>
          <w:color w:val="6B911C"/>
          <w:sz w:val="24"/>
          <w:szCs w:val="24"/>
          <w:lang w:val="en-GB"/>
        </w:rPr>
      </w:pPr>
    </w:p>
    <w:p w14:paraId="56CD2730" w14:textId="6FD9B8C2" w:rsidR="00B66167" w:rsidRPr="00E72A3C" w:rsidRDefault="00E72A3C" w:rsidP="00B66167">
      <w:pPr>
        <w:autoSpaceDE w:val="0"/>
        <w:autoSpaceDN w:val="0"/>
        <w:adjustRightInd w:val="0"/>
        <w:spacing w:after="0" w:line="240" w:lineRule="auto"/>
        <w:rPr>
          <w:rFonts w:ascii="Times New Roman" w:hAnsi="Times New Roman"/>
          <w:b/>
          <w:bCs/>
          <w:i w:val="0"/>
          <w:iCs w:val="0"/>
          <w:color w:val="7030A0"/>
          <w:sz w:val="24"/>
          <w:szCs w:val="24"/>
          <w:lang w:val="en-GB"/>
        </w:rPr>
      </w:pPr>
      <w:r>
        <w:rPr>
          <w:rFonts w:ascii="Times New Roman" w:hAnsi="Times New Roman"/>
          <w:b/>
          <w:bCs/>
          <w:i w:val="0"/>
          <w:iCs w:val="0"/>
          <w:color w:val="7030A0"/>
          <w:sz w:val="24"/>
          <w:szCs w:val="24"/>
          <w:lang w:val="en-GB"/>
        </w:rPr>
        <w:t>PRAĆENJE</w:t>
      </w:r>
    </w:p>
    <w:p w14:paraId="17655034" w14:textId="77777777" w:rsidR="0090186F" w:rsidRPr="0090186F" w:rsidRDefault="0090186F" w:rsidP="0090186F">
      <w:pPr>
        <w:spacing w:before="100" w:beforeAutospacing="1" w:after="100" w:afterAutospacing="1" w:line="240" w:lineRule="auto"/>
        <w:jc w:val="both"/>
        <w:rPr>
          <w:rFonts w:ascii="Times New Roman" w:eastAsia="Times New Roman" w:hAnsi="Times New Roman"/>
          <w:i w:val="0"/>
          <w:iCs w:val="0"/>
          <w:sz w:val="24"/>
          <w:szCs w:val="24"/>
        </w:rPr>
      </w:pPr>
      <w:r w:rsidRPr="0090186F">
        <w:rPr>
          <w:rFonts w:ascii="Times New Roman" w:eastAsia="Times New Roman" w:hAnsi="Times New Roman"/>
          <w:i w:val="0"/>
          <w:iCs w:val="0"/>
          <w:sz w:val="24"/>
          <w:szCs w:val="24"/>
        </w:rPr>
        <w:t>Praćenje realizacije Lokalnog akcionog plana za rodnu ravnopravnost opštine Žabljak obuhvata sve faze njegove primjene, s ciljem kontinuirane analize uspješnosti sprovedenih aktivnosti i procjene ostvarenja planiranih ciljeva. Ovaj proces omogućava prikupljanje relevantnih podataka o napretku, identifikaciju izazova i prilagođavanje strategija kako bi se osigurala efikasnija implementacija plana.</w:t>
      </w:r>
    </w:p>
    <w:p w14:paraId="24C2A6B8" w14:textId="77777777" w:rsidR="0090186F" w:rsidRPr="0090186F" w:rsidRDefault="0090186F" w:rsidP="0090186F">
      <w:pPr>
        <w:spacing w:before="100" w:beforeAutospacing="1" w:after="100" w:afterAutospacing="1" w:line="240" w:lineRule="auto"/>
        <w:jc w:val="both"/>
        <w:rPr>
          <w:rFonts w:ascii="Times New Roman" w:eastAsia="Times New Roman" w:hAnsi="Times New Roman"/>
          <w:i w:val="0"/>
          <w:iCs w:val="0"/>
          <w:sz w:val="24"/>
          <w:szCs w:val="24"/>
        </w:rPr>
      </w:pPr>
      <w:r w:rsidRPr="0090186F">
        <w:rPr>
          <w:rFonts w:ascii="Times New Roman" w:eastAsia="Times New Roman" w:hAnsi="Times New Roman"/>
          <w:i w:val="0"/>
          <w:iCs w:val="0"/>
          <w:sz w:val="24"/>
          <w:szCs w:val="24"/>
        </w:rPr>
        <w:t>Kroz sistematsko prikupljanje povratnih informacija, omogućava se pravovremena procjena postignutih rezultata, što je ključno za unaprjeđenje budućih aktivnosti, redefinisanje prioriteta i preciznije raspoređivanje odgovornosti među nadležnim institucijama. U tom smislu, posebna pažnja biće posvećena postavljanju jasnih indikatora uspjeha – kako kvalitativnih, tako i kvantitativnih – koji će služiti kao osnova za objektivnu evaluaciju napretka.</w:t>
      </w:r>
    </w:p>
    <w:p w14:paraId="5A82B3CA" w14:textId="77777777" w:rsidR="0090186F" w:rsidRPr="0090186F" w:rsidRDefault="0090186F" w:rsidP="0090186F">
      <w:pPr>
        <w:spacing w:before="100" w:beforeAutospacing="1" w:after="100" w:afterAutospacing="1" w:line="240" w:lineRule="auto"/>
        <w:jc w:val="both"/>
        <w:rPr>
          <w:rFonts w:ascii="Times New Roman" w:eastAsia="Times New Roman" w:hAnsi="Times New Roman"/>
          <w:i w:val="0"/>
          <w:iCs w:val="0"/>
          <w:sz w:val="24"/>
          <w:szCs w:val="24"/>
        </w:rPr>
      </w:pPr>
      <w:r w:rsidRPr="0090186F">
        <w:rPr>
          <w:rFonts w:ascii="Times New Roman" w:eastAsia="Times New Roman" w:hAnsi="Times New Roman"/>
          <w:i w:val="0"/>
          <w:iCs w:val="0"/>
          <w:sz w:val="24"/>
          <w:szCs w:val="24"/>
        </w:rPr>
        <w:t xml:space="preserve">Kako bi proces praćenja i evaluacije bio efikasan, odmah nakon usvajanja LAP RR </w:t>
      </w:r>
      <w:r w:rsidR="00C82A5E">
        <w:rPr>
          <w:rFonts w:ascii="Times New Roman" w:eastAsia="Times New Roman" w:hAnsi="Times New Roman"/>
          <w:i w:val="0"/>
          <w:iCs w:val="0"/>
          <w:sz w:val="24"/>
          <w:szCs w:val="24"/>
        </w:rPr>
        <w:t>formiraće se</w:t>
      </w:r>
      <w:r w:rsidRPr="0090186F">
        <w:rPr>
          <w:rFonts w:ascii="Times New Roman" w:eastAsia="Times New Roman" w:hAnsi="Times New Roman"/>
          <w:i w:val="0"/>
          <w:iCs w:val="0"/>
          <w:sz w:val="24"/>
          <w:szCs w:val="24"/>
        </w:rPr>
        <w:t xml:space="preserve"> Komisije za praćenje i evaluaciju</w:t>
      </w:r>
      <w:r w:rsidR="00C82A5E">
        <w:rPr>
          <w:rFonts w:ascii="Times New Roman" w:eastAsia="Times New Roman" w:hAnsi="Times New Roman"/>
          <w:i w:val="0"/>
          <w:iCs w:val="0"/>
          <w:sz w:val="24"/>
          <w:szCs w:val="24"/>
        </w:rPr>
        <w:t>, sa zadatkom da</w:t>
      </w:r>
      <w:r w:rsidRPr="0090186F">
        <w:rPr>
          <w:rFonts w:ascii="Times New Roman" w:eastAsia="Times New Roman" w:hAnsi="Times New Roman"/>
          <w:i w:val="0"/>
          <w:iCs w:val="0"/>
          <w:sz w:val="24"/>
          <w:szCs w:val="24"/>
        </w:rPr>
        <w:t xml:space="preserve"> redovno prati sprovođenje aktivnosti, analizira ostvarene rezultate, predlaže neophodne korekcije i osigurava transparentnost u realizaciji mjera predviđenih Akcionim planom.</w:t>
      </w:r>
    </w:p>
    <w:p w14:paraId="63382924" w14:textId="77777777" w:rsidR="0090186F" w:rsidRPr="0090186F" w:rsidRDefault="0090186F" w:rsidP="0090186F">
      <w:pPr>
        <w:spacing w:before="100" w:beforeAutospacing="1" w:after="100" w:afterAutospacing="1" w:line="240" w:lineRule="auto"/>
        <w:jc w:val="both"/>
        <w:rPr>
          <w:rFonts w:ascii="Times New Roman" w:eastAsia="Times New Roman" w:hAnsi="Times New Roman"/>
          <w:i w:val="0"/>
          <w:iCs w:val="0"/>
          <w:sz w:val="24"/>
          <w:szCs w:val="24"/>
        </w:rPr>
      </w:pPr>
      <w:r w:rsidRPr="0090186F">
        <w:rPr>
          <w:rFonts w:ascii="Times New Roman" w:eastAsia="Times New Roman" w:hAnsi="Times New Roman"/>
          <w:i w:val="0"/>
          <w:iCs w:val="0"/>
          <w:sz w:val="24"/>
          <w:szCs w:val="24"/>
        </w:rPr>
        <w:t xml:space="preserve">Kroz ovakav pristup, </w:t>
      </w:r>
      <w:r w:rsidR="00B664A7">
        <w:rPr>
          <w:rFonts w:ascii="Times New Roman" w:eastAsia="Times New Roman" w:hAnsi="Times New Roman"/>
          <w:i w:val="0"/>
          <w:iCs w:val="0"/>
          <w:sz w:val="24"/>
          <w:szCs w:val="24"/>
        </w:rPr>
        <w:t>O</w:t>
      </w:r>
      <w:r w:rsidRPr="0090186F">
        <w:rPr>
          <w:rFonts w:ascii="Times New Roman" w:eastAsia="Times New Roman" w:hAnsi="Times New Roman"/>
          <w:i w:val="0"/>
          <w:iCs w:val="0"/>
          <w:sz w:val="24"/>
          <w:szCs w:val="24"/>
        </w:rPr>
        <w:t xml:space="preserve">pština Žabljak bi osigurala odgovornu implementaciju svojih politika u oblasti rodne ravnopravnosti, </w:t>
      </w:r>
      <w:r w:rsidR="00B664A7">
        <w:rPr>
          <w:rFonts w:ascii="Times New Roman" w:eastAsia="Times New Roman" w:hAnsi="Times New Roman"/>
          <w:i w:val="0"/>
          <w:iCs w:val="0"/>
          <w:sz w:val="24"/>
          <w:szCs w:val="24"/>
        </w:rPr>
        <w:t>te bi</w:t>
      </w:r>
      <w:r w:rsidRPr="0090186F">
        <w:rPr>
          <w:rFonts w:ascii="Times New Roman" w:eastAsia="Times New Roman" w:hAnsi="Times New Roman"/>
          <w:i w:val="0"/>
          <w:iCs w:val="0"/>
          <w:sz w:val="24"/>
          <w:szCs w:val="24"/>
        </w:rPr>
        <w:t xml:space="preserve"> postavila i temelje za dugoročnu održivost i unapređenje položaja žena u </w:t>
      </w:r>
      <w:r w:rsidR="00B664A7">
        <w:rPr>
          <w:rFonts w:ascii="Times New Roman" w:eastAsia="Times New Roman" w:hAnsi="Times New Roman"/>
          <w:i w:val="0"/>
          <w:iCs w:val="0"/>
          <w:sz w:val="24"/>
          <w:szCs w:val="24"/>
        </w:rPr>
        <w:t>Žabljaku</w:t>
      </w:r>
      <w:r w:rsidRPr="0090186F">
        <w:rPr>
          <w:rFonts w:ascii="Times New Roman" w:eastAsia="Times New Roman" w:hAnsi="Times New Roman"/>
          <w:i w:val="0"/>
          <w:iCs w:val="0"/>
          <w:sz w:val="24"/>
          <w:szCs w:val="24"/>
        </w:rPr>
        <w:t>.</w:t>
      </w:r>
    </w:p>
    <w:p w14:paraId="7C8F4555" w14:textId="77777777" w:rsidR="00B66167" w:rsidRDefault="00B66167" w:rsidP="00B66167">
      <w:pPr>
        <w:autoSpaceDE w:val="0"/>
        <w:autoSpaceDN w:val="0"/>
        <w:adjustRightInd w:val="0"/>
        <w:spacing w:after="0" w:line="240" w:lineRule="auto"/>
        <w:rPr>
          <w:rFonts w:ascii="Times New Roman" w:hAnsi="Times New Roman"/>
          <w:i w:val="0"/>
          <w:iCs w:val="0"/>
          <w:sz w:val="24"/>
          <w:szCs w:val="24"/>
          <w:lang w:val="en-GB"/>
        </w:rPr>
      </w:pPr>
    </w:p>
    <w:p w14:paraId="1F63C65E" w14:textId="77777777" w:rsidR="00B66167" w:rsidRPr="00AA2206" w:rsidRDefault="00B66167" w:rsidP="00B66167">
      <w:pPr>
        <w:autoSpaceDE w:val="0"/>
        <w:autoSpaceDN w:val="0"/>
        <w:adjustRightInd w:val="0"/>
        <w:spacing w:after="0" w:line="240" w:lineRule="auto"/>
        <w:rPr>
          <w:rFonts w:ascii="Times New Roman" w:hAnsi="Times New Roman"/>
          <w:b/>
          <w:bCs/>
          <w:i w:val="0"/>
          <w:iCs w:val="0"/>
          <w:color w:val="7030A0"/>
          <w:sz w:val="24"/>
          <w:szCs w:val="24"/>
          <w:lang w:val="en-GB"/>
        </w:rPr>
      </w:pPr>
      <w:r w:rsidRPr="00AA2206">
        <w:rPr>
          <w:rFonts w:ascii="Times New Roman" w:hAnsi="Times New Roman"/>
          <w:b/>
          <w:bCs/>
          <w:i w:val="0"/>
          <w:iCs w:val="0"/>
          <w:color w:val="7030A0"/>
          <w:sz w:val="24"/>
          <w:szCs w:val="24"/>
          <w:lang w:val="en-GB"/>
        </w:rPr>
        <w:t>EVALUACIJA</w:t>
      </w:r>
    </w:p>
    <w:p w14:paraId="51BDBA9F" w14:textId="77777777" w:rsidR="00B66167" w:rsidRDefault="00B66167" w:rsidP="00B66167">
      <w:pPr>
        <w:autoSpaceDE w:val="0"/>
        <w:autoSpaceDN w:val="0"/>
        <w:adjustRightInd w:val="0"/>
        <w:spacing w:after="0" w:line="240" w:lineRule="auto"/>
        <w:rPr>
          <w:rFonts w:ascii="Times New Roman" w:hAnsi="Times New Roman"/>
          <w:i w:val="0"/>
          <w:iCs w:val="0"/>
          <w:sz w:val="24"/>
          <w:szCs w:val="24"/>
          <w:lang w:val="en-GB"/>
        </w:rPr>
      </w:pPr>
    </w:p>
    <w:p w14:paraId="76AD419F" w14:textId="77777777" w:rsidR="00B664A7" w:rsidRPr="00B664A7" w:rsidRDefault="00B664A7" w:rsidP="00B664A7">
      <w:pPr>
        <w:autoSpaceDE w:val="0"/>
        <w:autoSpaceDN w:val="0"/>
        <w:adjustRightInd w:val="0"/>
        <w:spacing w:after="0" w:line="240" w:lineRule="auto"/>
        <w:jc w:val="both"/>
        <w:rPr>
          <w:i w:val="0"/>
          <w:iCs w:val="0"/>
          <w:color w:val="000000"/>
          <w:sz w:val="24"/>
          <w:szCs w:val="24"/>
        </w:rPr>
      </w:pPr>
      <w:r w:rsidRPr="00B664A7">
        <w:rPr>
          <w:i w:val="0"/>
          <w:iCs w:val="0"/>
          <w:color w:val="000000"/>
          <w:sz w:val="24"/>
          <w:szCs w:val="24"/>
        </w:rPr>
        <w:t>Svrha evaluacije u opštini Žabljak je da se ocijeni u kojoj mjeri je Lokalni akcioni plan za rodnu ravnopravnost (LAP RR) za period 202</w:t>
      </w:r>
      <w:r>
        <w:rPr>
          <w:i w:val="0"/>
          <w:iCs w:val="0"/>
          <w:color w:val="000000"/>
          <w:sz w:val="24"/>
          <w:szCs w:val="24"/>
        </w:rPr>
        <w:t>5</w:t>
      </w:r>
      <w:r w:rsidRPr="00B664A7">
        <w:rPr>
          <w:i w:val="0"/>
          <w:iCs w:val="0"/>
          <w:color w:val="000000"/>
          <w:sz w:val="24"/>
          <w:szCs w:val="24"/>
        </w:rPr>
        <w:t>-202</w:t>
      </w:r>
      <w:r>
        <w:rPr>
          <w:i w:val="0"/>
          <w:iCs w:val="0"/>
          <w:color w:val="000000"/>
          <w:sz w:val="24"/>
          <w:szCs w:val="24"/>
        </w:rPr>
        <w:t>7</w:t>
      </w:r>
      <w:r w:rsidRPr="00B664A7">
        <w:rPr>
          <w:i w:val="0"/>
          <w:iCs w:val="0"/>
          <w:color w:val="000000"/>
          <w:sz w:val="24"/>
          <w:szCs w:val="24"/>
        </w:rPr>
        <w:t>. godine doprinio poboljšanju opšteg položaja žena, s posebnim fokusom na prioritetne oblasti. Kroz proces evaluacije, objektivno će se ocijeniti faze i aktivnosti LAP RR prema sledećim ključnim kriterijumima:</w:t>
      </w:r>
    </w:p>
    <w:p w14:paraId="6FBB651F" w14:textId="77777777" w:rsidR="00B664A7" w:rsidRPr="00B664A7" w:rsidRDefault="00B664A7" w:rsidP="00B664A7">
      <w:pPr>
        <w:numPr>
          <w:ilvl w:val="0"/>
          <w:numId w:val="38"/>
        </w:numPr>
        <w:autoSpaceDE w:val="0"/>
        <w:autoSpaceDN w:val="0"/>
        <w:adjustRightInd w:val="0"/>
        <w:spacing w:after="0" w:line="240" w:lineRule="auto"/>
        <w:jc w:val="both"/>
        <w:rPr>
          <w:i w:val="0"/>
          <w:iCs w:val="0"/>
          <w:color w:val="000000"/>
          <w:sz w:val="24"/>
          <w:szCs w:val="24"/>
        </w:rPr>
      </w:pPr>
      <w:r w:rsidRPr="00B664A7">
        <w:rPr>
          <w:b/>
          <w:bCs/>
          <w:i w:val="0"/>
          <w:iCs w:val="0"/>
          <w:color w:val="000000"/>
          <w:sz w:val="24"/>
          <w:szCs w:val="24"/>
        </w:rPr>
        <w:t>Efikasnost realizacije aktivnosti</w:t>
      </w:r>
      <w:r w:rsidRPr="00B664A7">
        <w:rPr>
          <w:i w:val="0"/>
          <w:iCs w:val="0"/>
          <w:color w:val="000000"/>
          <w:sz w:val="24"/>
          <w:szCs w:val="24"/>
        </w:rPr>
        <w:t>: Da li su aktivnosti sprovedene u skladu sa planiranim rokovima i resursima, te da li su postignuti predviđeni rezultati?</w:t>
      </w:r>
    </w:p>
    <w:p w14:paraId="032359EA" w14:textId="77777777" w:rsidR="00B664A7" w:rsidRPr="00B664A7" w:rsidRDefault="00B664A7" w:rsidP="00B664A7">
      <w:pPr>
        <w:numPr>
          <w:ilvl w:val="0"/>
          <w:numId w:val="38"/>
        </w:numPr>
        <w:autoSpaceDE w:val="0"/>
        <w:autoSpaceDN w:val="0"/>
        <w:adjustRightInd w:val="0"/>
        <w:spacing w:after="0" w:line="240" w:lineRule="auto"/>
        <w:jc w:val="both"/>
        <w:rPr>
          <w:i w:val="0"/>
          <w:iCs w:val="0"/>
          <w:color w:val="000000"/>
          <w:sz w:val="24"/>
          <w:szCs w:val="24"/>
        </w:rPr>
      </w:pPr>
      <w:r w:rsidRPr="00B664A7">
        <w:rPr>
          <w:b/>
          <w:bCs/>
          <w:i w:val="0"/>
          <w:iCs w:val="0"/>
          <w:color w:val="000000"/>
          <w:sz w:val="24"/>
          <w:szCs w:val="24"/>
        </w:rPr>
        <w:t>Uspješnost ostvarivanja strateških i operativnih ciljeva</w:t>
      </w:r>
      <w:r w:rsidRPr="00B664A7">
        <w:rPr>
          <w:i w:val="0"/>
          <w:iCs w:val="0"/>
          <w:color w:val="000000"/>
          <w:sz w:val="24"/>
          <w:szCs w:val="24"/>
        </w:rPr>
        <w:t>: Da li su strateški i operativni ciljevi definisani u LAP RR-u postignuti, i u kojoj meri su aktivnosti doprinijele ostvarivanju tih ciljeva?</w:t>
      </w:r>
    </w:p>
    <w:p w14:paraId="7E3D1F06" w14:textId="77777777" w:rsidR="00B664A7" w:rsidRPr="00B664A7" w:rsidRDefault="00B664A7" w:rsidP="00B664A7">
      <w:pPr>
        <w:numPr>
          <w:ilvl w:val="0"/>
          <w:numId w:val="38"/>
        </w:numPr>
        <w:autoSpaceDE w:val="0"/>
        <w:autoSpaceDN w:val="0"/>
        <w:adjustRightInd w:val="0"/>
        <w:spacing w:after="0" w:line="240" w:lineRule="auto"/>
        <w:jc w:val="both"/>
        <w:rPr>
          <w:i w:val="0"/>
          <w:iCs w:val="0"/>
          <w:color w:val="000000"/>
          <w:sz w:val="24"/>
          <w:szCs w:val="24"/>
        </w:rPr>
      </w:pPr>
      <w:r w:rsidRPr="00B664A7">
        <w:rPr>
          <w:b/>
          <w:bCs/>
          <w:i w:val="0"/>
          <w:iCs w:val="0"/>
          <w:color w:val="000000"/>
          <w:sz w:val="24"/>
          <w:szCs w:val="24"/>
        </w:rPr>
        <w:t>Uticaj na poboljšanje položaja žena</w:t>
      </w:r>
      <w:r w:rsidRPr="00B664A7">
        <w:rPr>
          <w:i w:val="0"/>
          <w:iCs w:val="0"/>
          <w:color w:val="000000"/>
          <w:sz w:val="24"/>
          <w:szCs w:val="24"/>
        </w:rPr>
        <w:t>: Da li su rezultati aktivnosti LAP RR-a doveli do stvarnih promjena u životima žena u opštini Žabljak, kako u smislu ekonomske, socijalne, zdravstvene i obrazovne ravnopravnosti, tako i u povećanju društvene uključenosti žena?</w:t>
      </w:r>
    </w:p>
    <w:p w14:paraId="09DC3228" w14:textId="77777777" w:rsidR="006070D5" w:rsidRDefault="006070D5" w:rsidP="00B664A7">
      <w:pPr>
        <w:autoSpaceDE w:val="0"/>
        <w:autoSpaceDN w:val="0"/>
        <w:adjustRightInd w:val="0"/>
        <w:spacing w:after="0" w:line="240" w:lineRule="auto"/>
        <w:jc w:val="both"/>
        <w:rPr>
          <w:i w:val="0"/>
          <w:iCs w:val="0"/>
          <w:color w:val="000000"/>
          <w:sz w:val="24"/>
          <w:szCs w:val="24"/>
        </w:rPr>
      </w:pPr>
    </w:p>
    <w:p w14:paraId="5F7CCE12" w14:textId="77777777" w:rsidR="00B664A7" w:rsidRPr="00B664A7" w:rsidRDefault="00B664A7" w:rsidP="00B664A7">
      <w:pPr>
        <w:autoSpaceDE w:val="0"/>
        <w:autoSpaceDN w:val="0"/>
        <w:adjustRightInd w:val="0"/>
        <w:spacing w:after="0" w:line="240" w:lineRule="auto"/>
        <w:jc w:val="both"/>
        <w:rPr>
          <w:i w:val="0"/>
          <w:iCs w:val="0"/>
          <w:color w:val="000000"/>
          <w:sz w:val="24"/>
          <w:szCs w:val="24"/>
        </w:rPr>
      </w:pPr>
      <w:r w:rsidRPr="00B664A7">
        <w:rPr>
          <w:i w:val="0"/>
          <w:iCs w:val="0"/>
          <w:color w:val="000000"/>
          <w:sz w:val="24"/>
          <w:szCs w:val="24"/>
        </w:rPr>
        <w:t>Kako bi evaluacija bila sveobuhvatna, sprovodi</w:t>
      </w:r>
      <w:r w:rsidR="00AC2974">
        <w:rPr>
          <w:i w:val="0"/>
          <w:iCs w:val="0"/>
          <w:color w:val="000000"/>
          <w:sz w:val="24"/>
          <w:szCs w:val="24"/>
        </w:rPr>
        <w:t>će se</w:t>
      </w:r>
      <w:r w:rsidRPr="00B664A7">
        <w:rPr>
          <w:i w:val="0"/>
          <w:iCs w:val="0"/>
          <w:color w:val="000000"/>
          <w:sz w:val="24"/>
          <w:szCs w:val="24"/>
        </w:rPr>
        <w:t xml:space="preserve"> na godišnjem nivou, kako bi se omogućilo sistematsko praćenje napretka u realizaciji aktivnosti i ciljeva LAP RR-a. Na osnovu definisanih indikatora iz Akcionog plana, podaci i informacije o ostvarivanju mjera i </w:t>
      </w:r>
      <w:r w:rsidRPr="00B664A7">
        <w:rPr>
          <w:i w:val="0"/>
          <w:iCs w:val="0"/>
          <w:color w:val="000000"/>
          <w:sz w:val="24"/>
          <w:szCs w:val="24"/>
        </w:rPr>
        <w:lastRenderedPageBreak/>
        <w:t>rezultata biće prikupljeni iz različitih izvora, uključujući javne službe, organizacije, i zvaničnu statistiku.</w:t>
      </w:r>
    </w:p>
    <w:p w14:paraId="51FA6274" w14:textId="77777777" w:rsidR="00B664A7" w:rsidRPr="00B664A7" w:rsidRDefault="00B664A7" w:rsidP="00B664A7">
      <w:pPr>
        <w:autoSpaceDE w:val="0"/>
        <w:autoSpaceDN w:val="0"/>
        <w:adjustRightInd w:val="0"/>
        <w:spacing w:after="0" w:line="240" w:lineRule="auto"/>
        <w:jc w:val="both"/>
        <w:rPr>
          <w:i w:val="0"/>
          <w:iCs w:val="0"/>
          <w:color w:val="000000"/>
          <w:sz w:val="24"/>
          <w:szCs w:val="24"/>
        </w:rPr>
      </w:pPr>
      <w:r w:rsidRPr="00B664A7">
        <w:rPr>
          <w:i w:val="0"/>
          <w:iCs w:val="0"/>
          <w:color w:val="000000"/>
          <w:sz w:val="24"/>
          <w:szCs w:val="24"/>
        </w:rPr>
        <w:t>Takođe, u skladu sa Zakonom o rodnoj ravnopravnosti, sve statističke podatke koji se prikupljaju, evidentiraju i obrađuju u organima, privrednim društvima i drugim pravnim licima, treba da budu razvrstani po polnoj pripadnosti. Ovi podaci čine osnovu zvanične statistike u Crnoj Gori i biće dostupni javnosti, što omogućava transparentnost i odgovornost u procesu evaluacije.</w:t>
      </w:r>
    </w:p>
    <w:p w14:paraId="0D9FD4C9" w14:textId="77777777" w:rsidR="00B66167" w:rsidRPr="009A74FC" w:rsidRDefault="00B66167" w:rsidP="00B66167">
      <w:pPr>
        <w:autoSpaceDE w:val="0"/>
        <w:autoSpaceDN w:val="0"/>
        <w:adjustRightInd w:val="0"/>
        <w:spacing w:after="0" w:line="240" w:lineRule="auto"/>
        <w:rPr>
          <w:rFonts w:ascii="Times New Roman" w:hAnsi="Times New Roman"/>
          <w:i w:val="0"/>
          <w:iCs w:val="0"/>
          <w:color w:val="6B911C"/>
          <w:sz w:val="24"/>
          <w:szCs w:val="24"/>
          <w:lang w:val="en-GB"/>
        </w:rPr>
      </w:pPr>
    </w:p>
    <w:p w14:paraId="47B2D1ED" w14:textId="77777777" w:rsidR="00B66167" w:rsidRPr="00AA2206" w:rsidRDefault="00B66167" w:rsidP="00B66167">
      <w:pPr>
        <w:autoSpaceDE w:val="0"/>
        <w:autoSpaceDN w:val="0"/>
        <w:adjustRightInd w:val="0"/>
        <w:spacing w:after="0" w:line="240" w:lineRule="auto"/>
        <w:rPr>
          <w:rFonts w:ascii="Times New Roman" w:hAnsi="Times New Roman"/>
          <w:b/>
          <w:bCs/>
          <w:i w:val="0"/>
          <w:iCs w:val="0"/>
          <w:color w:val="7030A0"/>
          <w:sz w:val="24"/>
          <w:szCs w:val="24"/>
          <w:lang w:val="en-GB"/>
        </w:rPr>
      </w:pPr>
      <w:r w:rsidRPr="00AA2206">
        <w:rPr>
          <w:rFonts w:ascii="Times New Roman" w:hAnsi="Times New Roman"/>
          <w:b/>
          <w:bCs/>
          <w:i w:val="0"/>
          <w:iCs w:val="0"/>
          <w:color w:val="7030A0"/>
          <w:sz w:val="24"/>
          <w:szCs w:val="24"/>
          <w:lang w:val="en-GB"/>
        </w:rPr>
        <w:t>IZVJEŠTAVANJE</w:t>
      </w:r>
    </w:p>
    <w:p w14:paraId="322C3FB3" w14:textId="77777777" w:rsidR="00B66167" w:rsidRPr="009A74FC" w:rsidRDefault="00B66167" w:rsidP="00B66167">
      <w:pPr>
        <w:autoSpaceDE w:val="0"/>
        <w:autoSpaceDN w:val="0"/>
        <w:adjustRightInd w:val="0"/>
        <w:spacing w:after="0" w:line="240" w:lineRule="auto"/>
        <w:rPr>
          <w:rFonts w:ascii="Times New Roman" w:hAnsi="Times New Roman"/>
          <w:i w:val="0"/>
          <w:iCs w:val="0"/>
          <w:color w:val="6B911C"/>
          <w:sz w:val="24"/>
          <w:szCs w:val="24"/>
          <w:lang w:val="en-GB"/>
        </w:rPr>
      </w:pPr>
    </w:p>
    <w:p w14:paraId="66947E42" w14:textId="77777777" w:rsidR="00B66167" w:rsidRPr="00EB2785" w:rsidRDefault="00B66167" w:rsidP="00EB2785">
      <w:pPr>
        <w:autoSpaceDE w:val="0"/>
        <w:autoSpaceDN w:val="0"/>
        <w:adjustRightInd w:val="0"/>
        <w:spacing w:after="0" w:line="240" w:lineRule="auto"/>
        <w:jc w:val="both"/>
        <w:rPr>
          <w:i w:val="0"/>
          <w:iCs w:val="0"/>
          <w:color w:val="000000"/>
          <w:sz w:val="24"/>
          <w:szCs w:val="24"/>
          <w:lang w:val="en-GB"/>
        </w:rPr>
      </w:pPr>
      <w:r w:rsidRPr="009A74FC">
        <w:rPr>
          <w:i w:val="0"/>
          <w:iCs w:val="0"/>
          <w:color w:val="000000"/>
          <w:sz w:val="24"/>
          <w:szCs w:val="24"/>
          <w:lang w:val="en-GB"/>
        </w:rPr>
        <w:t xml:space="preserve">Proces izvještavanja ima za cilj da predstavi nivo uspješnosti realizacije LAP RR i istovremeno da pruži smjernice za izradu narednog Lokalnog akcionog plana. Dobro je </w:t>
      </w:r>
      <w:r w:rsidRPr="00B66167">
        <w:rPr>
          <w:i w:val="0"/>
          <w:iCs w:val="0"/>
          <w:sz w:val="24"/>
          <w:szCs w:val="24"/>
          <w:lang w:val="it-IT"/>
        </w:rPr>
        <w:t>planirati izvještavanje o utrošku redovnih sredstva.</w:t>
      </w:r>
    </w:p>
    <w:p w14:paraId="69BC87B6" w14:textId="77777777" w:rsidR="00D24CF8" w:rsidRDefault="00D24CF8" w:rsidP="003C4D05">
      <w:pPr>
        <w:autoSpaceDE w:val="0"/>
        <w:autoSpaceDN w:val="0"/>
        <w:adjustRightInd w:val="0"/>
        <w:spacing w:after="0" w:line="240" w:lineRule="auto"/>
        <w:jc w:val="both"/>
        <w:rPr>
          <w:rFonts w:ascii="Times New Roman" w:hAnsi="Times New Roman"/>
          <w:i w:val="0"/>
          <w:iCs w:val="0"/>
          <w:sz w:val="24"/>
          <w:szCs w:val="24"/>
          <w:lang w:val="en-GB"/>
        </w:rPr>
      </w:pPr>
    </w:p>
    <w:p w14:paraId="00AF33E0" w14:textId="77777777" w:rsidR="00B66167" w:rsidRPr="00B66167" w:rsidRDefault="00F424DD" w:rsidP="00B66167">
      <w:pPr>
        <w:tabs>
          <w:tab w:val="left" w:pos="1020"/>
        </w:tabs>
        <w:spacing w:line="240" w:lineRule="auto"/>
        <w:jc w:val="both"/>
        <w:rPr>
          <w:rFonts w:cs="Calibri"/>
          <w:i w:val="0"/>
          <w:iCs w:val="0"/>
          <w:sz w:val="24"/>
          <w:szCs w:val="24"/>
          <w:lang w:val="de-DE"/>
        </w:rPr>
      </w:pPr>
      <w:r>
        <w:rPr>
          <w:rFonts w:cs="Calibri"/>
          <w:i w:val="0"/>
          <w:iCs w:val="0"/>
          <w:sz w:val="24"/>
          <w:szCs w:val="24"/>
          <w:lang w:val="de-DE"/>
        </w:rPr>
        <w:t xml:space="preserve">Preporuka je da </w:t>
      </w:r>
      <w:r w:rsidR="00B66167" w:rsidRPr="00B66167">
        <w:rPr>
          <w:rFonts w:cs="Calibri"/>
          <w:i w:val="0"/>
          <w:iCs w:val="0"/>
          <w:sz w:val="24"/>
          <w:szCs w:val="24"/>
          <w:lang w:val="de-DE"/>
        </w:rPr>
        <w:t xml:space="preserve">Izvještaj o realizaciji Lokalnog akcionog plana za rodnu ravnopravnost opštine </w:t>
      </w:r>
      <w:r w:rsidR="008A5889">
        <w:rPr>
          <w:rFonts w:cs="Calibri"/>
          <w:i w:val="0"/>
          <w:iCs w:val="0"/>
          <w:sz w:val="24"/>
          <w:szCs w:val="24"/>
          <w:lang w:val="de-DE"/>
        </w:rPr>
        <w:t>Žabljak i</w:t>
      </w:r>
      <w:r w:rsidR="00B66167">
        <w:rPr>
          <w:rFonts w:cs="Calibri"/>
          <w:i w:val="0"/>
          <w:iCs w:val="0"/>
          <w:sz w:val="24"/>
          <w:szCs w:val="24"/>
          <w:lang w:val="de-DE"/>
        </w:rPr>
        <w:t>ma sljedeći sadržaj</w:t>
      </w:r>
      <w:r w:rsidR="00B66167" w:rsidRPr="00B66167">
        <w:rPr>
          <w:rFonts w:cs="Calibri"/>
          <w:i w:val="0"/>
          <w:iCs w:val="0"/>
          <w:sz w:val="24"/>
          <w:szCs w:val="24"/>
          <w:lang w:val="de-DE"/>
        </w:rPr>
        <w:t>:</w:t>
      </w:r>
    </w:p>
    <w:p w14:paraId="5C65DB49" w14:textId="77777777" w:rsidR="00B66167" w:rsidRPr="00B66167" w:rsidRDefault="00B66167" w:rsidP="00640555">
      <w:pPr>
        <w:pStyle w:val="ColorfulList-Accent11"/>
        <w:numPr>
          <w:ilvl w:val="0"/>
          <w:numId w:val="25"/>
        </w:numPr>
        <w:tabs>
          <w:tab w:val="left" w:pos="1020"/>
        </w:tabs>
        <w:spacing w:after="0"/>
        <w:jc w:val="both"/>
        <w:rPr>
          <w:rFonts w:cs="Calibri"/>
          <w:i w:val="0"/>
          <w:iCs w:val="0"/>
          <w:sz w:val="24"/>
          <w:szCs w:val="24"/>
          <w:lang w:val="sr-Cyrl-CS"/>
        </w:rPr>
      </w:pPr>
      <w:r w:rsidRPr="00B66167">
        <w:rPr>
          <w:rFonts w:cs="Calibri"/>
          <w:i w:val="0"/>
          <w:iCs w:val="0"/>
          <w:sz w:val="24"/>
          <w:szCs w:val="24"/>
        </w:rPr>
        <w:t>Uvod (osnovni elementi LAP RR, period realizacije, budžet koji je bio planiran, uslovi u kojima je realizovan)</w:t>
      </w:r>
    </w:p>
    <w:p w14:paraId="4A9A613A" w14:textId="77777777" w:rsidR="00B66167" w:rsidRPr="00B66167" w:rsidRDefault="00B66167" w:rsidP="00640555">
      <w:pPr>
        <w:pStyle w:val="ColorfulList-Accent11"/>
        <w:numPr>
          <w:ilvl w:val="0"/>
          <w:numId w:val="25"/>
        </w:numPr>
        <w:tabs>
          <w:tab w:val="left" w:pos="1020"/>
        </w:tabs>
        <w:spacing w:after="0"/>
        <w:jc w:val="both"/>
        <w:rPr>
          <w:rFonts w:cs="Calibri"/>
          <w:i w:val="0"/>
          <w:iCs w:val="0"/>
          <w:sz w:val="24"/>
          <w:szCs w:val="24"/>
          <w:lang w:val="sr-Cyrl-CS"/>
        </w:rPr>
      </w:pPr>
      <w:r w:rsidRPr="00B66167">
        <w:rPr>
          <w:rFonts w:cs="Calibri"/>
          <w:i w:val="0"/>
          <w:iCs w:val="0"/>
          <w:sz w:val="24"/>
          <w:szCs w:val="24"/>
        </w:rPr>
        <w:t>Planirani</w:t>
      </w:r>
      <w:r w:rsidRPr="00B66167">
        <w:rPr>
          <w:rFonts w:cs="Calibri"/>
          <w:i w:val="0"/>
          <w:iCs w:val="0"/>
          <w:sz w:val="24"/>
          <w:szCs w:val="24"/>
          <w:lang w:val="sr-Cyrl-CS"/>
        </w:rPr>
        <w:t xml:space="preserve"> </w:t>
      </w:r>
      <w:r w:rsidRPr="00B66167">
        <w:rPr>
          <w:rFonts w:cs="Calibri"/>
          <w:i w:val="0"/>
          <w:iCs w:val="0"/>
          <w:sz w:val="24"/>
          <w:szCs w:val="24"/>
        </w:rPr>
        <w:t>ciljevi</w:t>
      </w:r>
      <w:r w:rsidRPr="00B66167">
        <w:rPr>
          <w:rFonts w:cs="Calibri"/>
          <w:i w:val="0"/>
          <w:iCs w:val="0"/>
          <w:sz w:val="24"/>
          <w:szCs w:val="24"/>
          <w:lang w:val="sr-Cyrl-CS"/>
        </w:rPr>
        <w:t xml:space="preserve"> </w:t>
      </w:r>
    </w:p>
    <w:p w14:paraId="1F90CDFB" w14:textId="77777777" w:rsidR="00B66167" w:rsidRPr="00B66167" w:rsidRDefault="00B66167" w:rsidP="00640555">
      <w:pPr>
        <w:pStyle w:val="ColorfulList-Accent11"/>
        <w:numPr>
          <w:ilvl w:val="0"/>
          <w:numId w:val="25"/>
        </w:numPr>
        <w:tabs>
          <w:tab w:val="left" w:pos="1020"/>
        </w:tabs>
        <w:spacing w:after="0"/>
        <w:jc w:val="both"/>
        <w:rPr>
          <w:rFonts w:cs="Calibri"/>
          <w:i w:val="0"/>
          <w:iCs w:val="0"/>
          <w:sz w:val="24"/>
          <w:szCs w:val="24"/>
          <w:lang w:val="sr-Cyrl-CS"/>
        </w:rPr>
      </w:pPr>
      <w:r w:rsidRPr="00B66167">
        <w:rPr>
          <w:rFonts w:cs="Calibri"/>
          <w:i w:val="0"/>
          <w:iCs w:val="0"/>
          <w:sz w:val="24"/>
          <w:szCs w:val="24"/>
        </w:rPr>
        <w:t>Planirane</w:t>
      </w:r>
      <w:r w:rsidRPr="00B66167">
        <w:rPr>
          <w:rFonts w:cs="Calibri"/>
          <w:i w:val="0"/>
          <w:iCs w:val="0"/>
          <w:sz w:val="24"/>
          <w:szCs w:val="24"/>
          <w:lang w:val="sr-Cyrl-CS"/>
        </w:rPr>
        <w:t xml:space="preserve"> </w:t>
      </w:r>
      <w:r w:rsidRPr="00B66167">
        <w:rPr>
          <w:rFonts w:cs="Calibri"/>
          <w:i w:val="0"/>
          <w:iCs w:val="0"/>
          <w:sz w:val="24"/>
          <w:szCs w:val="24"/>
        </w:rPr>
        <w:t>mjere</w:t>
      </w:r>
      <w:r w:rsidRPr="00B66167">
        <w:rPr>
          <w:rFonts w:cs="Calibri"/>
          <w:i w:val="0"/>
          <w:iCs w:val="0"/>
          <w:sz w:val="24"/>
          <w:szCs w:val="24"/>
          <w:lang w:val="sr-Cyrl-CS"/>
        </w:rPr>
        <w:t xml:space="preserve"> </w:t>
      </w:r>
      <w:r w:rsidRPr="00B66167">
        <w:rPr>
          <w:rFonts w:cs="Calibri"/>
          <w:i w:val="0"/>
          <w:iCs w:val="0"/>
          <w:sz w:val="24"/>
          <w:szCs w:val="24"/>
        </w:rPr>
        <w:t>i</w:t>
      </w:r>
      <w:r w:rsidRPr="00B66167">
        <w:rPr>
          <w:rFonts w:cs="Calibri"/>
          <w:i w:val="0"/>
          <w:iCs w:val="0"/>
          <w:sz w:val="24"/>
          <w:szCs w:val="24"/>
          <w:lang w:val="sr-Cyrl-CS"/>
        </w:rPr>
        <w:t xml:space="preserve"> </w:t>
      </w:r>
      <w:r w:rsidRPr="00B66167">
        <w:rPr>
          <w:rFonts w:cs="Calibri"/>
          <w:i w:val="0"/>
          <w:iCs w:val="0"/>
          <w:sz w:val="24"/>
          <w:szCs w:val="24"/>
        </w:rPr>
        <w:t>aktivnosti</w:t>
      </w:r>
      <w:r w:rsidRPr="00B66167">
        <w:rPr>
          <w:rFonts w:cs="Calibri"/>
          <w:i w:val="0"/>
          <w:iCs w:val="0"/>
          <w:sz w:val="24"/>
          <w:szCs w:val="24"/>
          <w:lang w:val="sr-Cyrl-CS"/>
        </w:rPr>
        <w:t xml:space="preserve"> </w:t>
      </w:r>
    </w:p>
    <w:p w14:paraId="113ADCD8" w14:textId="77777777" w:rsidR="00B66167" w:rsidRPr="00B66167" w:rsidRDefault="00B66167" w:rsidP="00640555">
      <w:pPr>
        <w:pStyle w:val="ColorfulList-Accent11"/>
        <w:numPr>
          <w:ilvl w:val="0"/>
          <w:numId w:val="25"/>
        </w:numPr>
        <w:tabs>
          <w:tab w:val="left" w:pos="1020"/>
        </w:tabs>
        <w:spacing w:after="0"/>
        <w:jc w:val="both"/>
        <w:rPr>
          <w:rFonts w:cs="Calibri"/>
          <w:i w:val="0"/>
          <w:iCs w:val="0"/>
          <w:sz w:val="24"/>
          <w:szCs w:val="24"/>
          <w:lang w:val="sr-Cyrl-CS"/>
        </w:rPr>
      </w:pPr>
      <w:r w:rsidRPr="00B66167">
        <w:rPr>
          <w:rFonts w:cs="Calibri"/>
          <w:i w:val="0"/>
          <w:iCs w:val="0"/>
          <w:sz w:val="24"/>
          <w:szCs w:val="24"/>
        </w:rPr>
        <w:t>Stepen</w:t>
      </w:r>
      <w:r w:rsidRPr="00B66167">
        <w:rPr>
          <w:rFonts w:cs="Calibri"/>
          <w:i w:val="0"/>
          <w:iCs w:val="0"/>
          <w:sz w:val="24"/>
          <w:szCs w:val="24"/>
          <w:lang w:val="sr-Cyrl-CS"/>
        </w:rPr>
        <w:t xml:space="preserve"> </w:t>
      </w:r>
      <w:r w:rsidRPr="00B66167">
        <w:rPr>
          <w:rFonts w:cs="Calibri"/>
          <w:i w:val="0"/>
          <w:iCs w:val="0"/>
          <w:sz w:val="24"/>
          <w:szCs w:val="24"/>
        </w:rPr>
        <w:t>realizacije</w:t>
      </w:r>
      <w:r w:rsidRPr="00B66167">
        <w:rPr>
          <w:rFonts w:cs="Calibri"/>
          <w:i w:val="0"/>
          <w:iCs w:val="0"/>
          <w:sz w:val="24"/>
          <w:szCs w:val="24"/>
          <w:lang w:val="sr-Cyrl-CS"/>
        </w:rPr>
        <w:t xml:space="preserve"> </w:t>
      </w:r>
      <w:r>
        <w:rPr>
          <w:rFonts w:cs="Calibri"/>
          <w:i w:val="0"/>
          <w:iCs w:val="0"/>
          <w:sz w:val="24"/>
          <w:szCs w:val="24"/>
        </w:rPr>
        <w:t>za svaki</w:t>
      </w:r>
      <w:r w:rsidRPr="00B66167">
        <w:rPr>
          <w:rFonts w:cs="Calibri"/>
          <w:i w:val="0"/>
          <w:iCs w:val="0"/>
          <w:sz w:val="24"/>
          <w:szCs w:val="24"/>
          <w:lang w:val="sr-Cyrl-CS"/>
        </w:rPr>
        <w:t xml:space="preserve"> </w:t>
      </w:r>
      <w:r w:rsidRPr="00B66167">
        <w:rPr>
          <w:rFonts w:cs="Calibri"/>
          <w:i w:val="0"/>
          <w:iCs w:val="0"/>
          <w:sz w:val="24"/>
          <w:szCs w:val="24"/>
        </w:rPr>
        <w:t>cilj</w:t>
      </w:r>
      <w:r w:rsidRPr="00B66167">
        <w:rPr>
          <w:rFonts w:cs="Calibri"/>
          <w:i w:val="0"/>
          <w:iCs w:val="0"/>
          <w:sz w:val="24"/>
          <w:szCs w:val="24"/>
          <w:lang w:val="sr-Cyrl-CS"/>
        </w:rPr>
        <w:t xml:space="preserve">, </w:t>
      </w:r>
      <w:r w:rsidRPr="00B66167">
        <w:rPr>
          <w:rFonts w:cs="Calibri"/>
          <w:i w:val="0"/>
          <w:iCs w:val="0"/>
          <w:sz w:val="24"/>
          <w:szCs w:val="24"/>
        </w:rPr>
        <w:t>mjer</w:t>
      </w:r>
      <w:r>
        <w:rPr>
          <w:rFonts w:cs="Calibri"/>
          <w:i w:val="0"/>
          <w:iCs w:val="0"/>
          <w:sz w:val="24"/>
          <w:szCs w:val="24"/>
        </w:rPr>
        <w:t>u</w:t>
      </w:r>
      <w:r w:rsidRPr="00B66167">
        <w:rPr>
          <w:rFonts w:cs="Calibri"/>
          <w:i w:val="0"/>
          <w:iCs w:val="0"/>
          <w:sz w:val="24"/>
          <w:szCs w:val="24"/>
          <w:lang w:val="sr-Cyrl-CS"/>
        </w:rPr>
        <w:t xml:space="preserve"> </w:t>
      </w:r>
      <w:r w:rsidRPr="00B66167">
        <w:rPr>
          <w:rFonts w:cs="Calibri"/>
          <w:i w:val="0"/>
          <w:iCs w:val="0"/>
          <w:sz w:val="24"/>
          <w:szCs w:val="24"/>
        </w:rPr>
        <w:t>i</w:t>
      </w:r>
      <w:r w:rsidRPr="00B66167">
        <w:rPr>
          <w:rFonts w:cs="Calibri"/>
          <w:i w:val="0"/>
          <w:iCs w:val="0"/>
          <w:sz w:val="24"/>
          <w:szCs w:val="24"/>
          <w:lang w:val="sr-Cyrl-CS"/>
        </w:rPr>
        <w:t xml:space="preserve"> </w:t>
      </w:r>
      <w:r w:rsidRPr="00B66167">
        <w:rPr>
          <w:rFonts w:cs="Calibri"/>
          <w:i w:val="0"/>
          <w:iCs w:val="0"/>
          <w:sz w:val="24"/>
          <w:szCs w:val="24"/>
        </w:rPr>
        <w:t>aktivnost</w:t>
      </w:r>
    </w:p>
    <w:p w14:paraId="1A3708F6" w14:textId="77777777" w:rsidR="00B66167" w:rsidRPr="00B66167" w:rsidRDefault="00B66167" w:rsidP="00640555">
      <w:pPr>
        <w:pStyle w:val="ColorfulList-Accent11"/>
        <w:numPr>
          <w:ilvl w:val="0"/>
          <w:numId w:val="25"/>
        </w:numPr>
        <w:tabs>
          <w:tab w:val="left" w:pos="1020"/>
        </w:tabs>
        <w:spacing w:after="0"/>
        <w:jc w:val="both"/>
        <w:rPr>
          <w:rFonts w:cs="Calibri"/>
          <w:i w:val="0"/>
          <w:iCs w:val="0"/>
          <w:sz w:val="24"/>
          <w:szCs w:val="24"/>
          <w:lang w:val="sr-Cyrl-CS"/>
        </w:rPr>
      </w:pPr>
      <w:r w:rsidRPr="00B66167">
        <w:rPr>
          <w:rFonts w:cs="Calibri"/>
          <w:i w:val="0"/>
          <w:iCs w:val="0"/>
          <w:sz w:val="24"/>
          <w:szCs w:val="24"/>
        </w:rPr>
        <w:t>Zaklju</w:t>
      </w:r>
      <w:r w:rsidRPr="00B66167">
        <w:rPr>
          <w:rFonts w:cs="Calibri"/>
          <w:i w:val="0"/>
          <w:iCs w:val="0"/>
          <w:sz w:val="24"/>
          <w:szCs w:val="24"/>
          <w:lang w:val="sr-Cyrl-CS"/>
        </w:rPr>
        <w:t>č</w:t>
      </w:r>
      <w:r>
        <w:rPr>
          <w:rFonts w:cs="Calibri"/>
          <w:i w:val="0"/>
          <w:iCs w:val="0"/>
          <w:sz w:val="24"/>
          <w:szCs w:val="24"/>
        </w:rPr>
        <w:t xml:space="preserve">ci </w:t>
      </w:r>
      <w:r w:rsidR="003C4D05">
        <w:rPr>
          <w:rFonts w:cs="Calibri"/>
          <w:i w:val="0"/>
          <w:iCs w:val="0"/>
          <w:sz w:val="24"/>
          <w:szCs w:val="24"/>
        </w:rPr>
        <w:t>i</w:t>
      </w:r>
      <w:r>
        <w:rPr>
          <w:rFonts w:cs="Calibri"/>
          <w:i w:val="0"/>
          <w:iCs w:val="0"/>
          <w:sz w:val="24"/>
          <w:szCs w:val="24"/>
        </w:rPr>
        <w:t xml:space="preserve"> preporuke za naredni LAP RR</w:t>
      </w:r>
      <w:r w:rsidRPr="00B66167">
        <w:rPr>
          <w:rFonts w:cs="Calibri"/>
          <w:i w:val="0"/>
          <w:iCs w:val="0"/>
          <w:sz w:val="24"/>
          <w:szCs w:val="24"/>
          <w:lang w:val="sr-Cyrl-CS"/>
        </w:rPr>
        <w:t xml:space="preserve">    </w:t>
      </w:r>
    </w:p>
    <w:p w14:paraId="4C5F8B93" w14:textId="77777777" w:rsidR="00B66167" w:rsidRPr="009A74FC" w:rsidRDefault="00B66167" w:rsidP="00B66167">
      <w:pPr>
        <w:rPr>
          <w:b/>
          <w:color w:val="48432A"/>
        </w:rPr>
      </w:pPr>
    </w:p>
    <w:p w14:paraId="087A67D0" w14:textId="77777777" w:rsidR="00B66167" w:rsidRPr="00EB2785" w:rsidRDefault="00F66E07" w:rsidP="00483ABB">
      <w:pPr>
        <w:jc w:val="both"/>
        <w:rPr>
          <w:bCs/>
          <w:i w:val="0"/>
          <w:iCs w:val="0"/>
          <w:color w:val="48432A"/>
          <w:sz w:val="24"/>
          <w:szCs w:val="24"/>
        </w:rPr>
      </w:pPr>
      <w:r>
        <w:rPr>
          <w:bCs/>
          <w:i w:val="0"/>
          <w:iCs w:val="0"/>
          <w:color w:val="48432A"/>
          <w:sz w:val="24"/>
          <w:szCs w:val="24"/>
        </w:rPr>
        <w:t>Os</w:t>
      </w:r>
      <w:r w:rsidR="00483ABB">
        <w:rPr>
          <w:bCs/>
          <w:i w:val="0"/>
          <w:iCs w:val="0"/>
          <w:color w:val="48432A"/>
          <w:sz w:val="24"/>
          <w:szCs w:val="24"/>
        </w:rPr>
        <w:t>im toga,</w:t>
      </w:r>
      <w:r w:rsidR="00EB2785">
        <w:rPr>
          <w:bCs/>
          <w:i w:val="0"/>
          <w:iCs w:val="0"/>
          <w:color w:val="48432A"/>
          <w:sz w:val="24"/>
          <w:szCs w:val="24"/>
        </w:rPr>
        <w:t xml:space="preserve"> važna preporuka je da se u procesu i</w:t>
      </w:r>
      <w:r w:rsidR="00483ABB">
        <w:rPr>
          <w:bCs/>
          <w:i w:val="0"/>
          <w:iCs w:val="0"/>
          <w:color w:val="48432A"/>
          <w:sz w:val="24"/>
          <w:szCs w:val="24"/>
        </w:rPr>
        <w:t>z</w:t>
      </w:r>
      <w:r w:rsidR="00EB2785">
        <w:rPr>
          <w:bCs/>
          <w:i w:val="0"/>
          <w:iCs w:val="0"/>
          <w:color w:val="48432A"/>
          <w:sz w:val="24"/>
          <w:szCs w:val="24"/>
        </w:rPr>
        <w:t>vještavanja prate i odrednice Nacionalne Starategije za rodnu ravnopravnost Crne Gore</w:t>
      </w:r>
      <w:r w:rsidR="00483ABB">
        <w:rPr>
          <w:bCs/>
          <w:i w:val="0"/>
          <w:iCs w:val="0"/>
          <w:color w:val="48432A"/>
          <w:sz w:val="24"/>
          <w:szCs w:val="24"/>
        </w:rPr>
        <w:t>.</w:t>
      </w:r>
    </w:p>
    <w:p w14:paraId="5AED4F22" w14:textId="77777777" w:rsidR="00B66167" w:rsidRPr="009A74FC" w:rsidRDefault="00B66167" w:rsidP="00B66167">
      <w:pPr>
        <w:rPr>
          <w:b/>
          <w:color w:val="48432A"/>
        </w:rPr>
      </w:pPr>
    </w:p>
    <w:p w14:paraId="5D01AA82" w14:textId="77777777" w:rsidR="00B66167" w:rsidRPr="009A74FC" w:rsidRDefault="00B66167" w:rsidP="00B66167">
      <w:pPr>
        <w:rPr>
          <w:b/>
          <w:color w:val="48432A"/>
        </w:rPr>
      </w:pPr>
    </w:p>
    <w:p w14:paraId="23F7314B" w14:textId="77777777" w:rsidR="00B66167" w:rsidRDefault="00B66167" w:rsidP="00B66167">
      <w:pPr>
        <w:rPr>
          <w:b/>
          <w:color w:val="48432A"/>
        </w:rPr>
      </w:pPr>
    </w:p>
    <w:p w14:paraId="5D2ACB95" w14:textId="77777777" w:rsidR="00F66E07" w:rsidRPr="009A74FC" w:rsidRDefault="00F66E07" w:rsidP="00B66167">
      <w:pPr>
        <w:rPr>
          <w:b/>
          <w:color w:val="48432A"/>
        </w:rPr>
      </w:pPr>
    </w:p>
    <w:p w14:paraId="4DD0FBF4" w14:textId="77777777" w:rsidR="00B66167" w:rsidRPr="009A74FC" w:rsidRDefault="00B66167" w:rsidP="00B66167">
      <w:pPr>
        <w:rPr>
          <w:b/>
          <w:color w:val="48432A"/>
        </w:rPr>
      </w:pPr>
    </w:p>
    <w:p w14:paraId="655E9DE6" w14:textId="637AE5E7" w:rsidR="00B66167" w:rsidRDefault="00B66167" w:rsidP="00B66167">
      <w:pPr>
        <w:rPr>
          <w:b/>
          <w:color w:val="48432A"/>
        </w:rPr>
      </w:pPr>
    </w:p>
    <w:p w14:paraId="7CD2CA9F" w14:textId="635029A9" w:rsidR="00E72A3C" w:rsidRDefault="00E72A3C" w:rsidP="00B66167">
      <w:pPr>
        <w:rPr>
          <w:b/>
          <w:color w:val="48432A"/>
        </w:rPr>
      </w:pPr>
    </w:p>
    <w:p w14:paraId="155B148F" w14:textId="30A6931A" w:rsidR="00E72A3C" w:rsidRDefault="00E72A3C" w:rsidP="00B66167">
      <w:pPr>
        <w:rPr>
          <w:b/>
          <w:color w:val="48432A"/>
        </w:rPr>
      </w:pPr>
    </w:p>
    <w:p w14:paraId="01661727" w14:textId="5CAE385E" w:rsidR="00E72A3C" w:rsidRDefault="00E72A3C" w:rsidP="00B66167">
      <w:pPr>
        <w:rPr>
          <w:b/>
          <w:color w:val="48432A"/>
        </w:rPr>
      </w:pPr>
    </w:p>
    <w:p w14:paraId="22B567D6" w14:textId="77777777" w:rsidR="00E72A3C" w:rsidRPr="009A74FC" w:rsidRDefault="00E72A3C" w:rsidP="00B66167">
      <w:pPr>
        <w:rPr>
          <w:b/>
          <w:color w:val="48432A"/>
        </w:rPr>
      </w:pPr>
    </w:p>
    <w:p w14:paraId="79DC6DB9" w14:textId="77777777" w:rsidR="00B66167" w:rsidRPr="009A74FC" w:rsidRDefault="00B66167" w:rsidP="00B66167">
      <w:pPr>
        <w:rPr>
          <w:b/>
          <w:color w:val="48432A"/>
        </w:rPr>
      </w:pPr>
    </w:p>
    <w:p w14:paraId="186A4500" w14:textId="77777777" w:rsidR="00B66167" w:rsidRPr="005D36A0" w:rsidRDefault="00B66167" w:rsidP="00BC2B88">
      <w:pPr>
        <w:pStyle w:val="Heading1"/>
        <w:shd w:val="clear" w:color="auto" w:fill="CC66FF"/>
        <w:rPr>
          <w:i w:val="0"/>
          <w:iCs w:val="0"/>
          <w:color w:val="7030A0"/>
          <w:lang w:val="sr-Latn-ME"/>
        </w:rPr>
      </w:pPr>
      <w:r w:rsidRPr="005D36A0">
        <w:rPr>
          <w:i w:val="0"/>
          <w:iCs w:val="0"/>
          <w:color w:val="7030A0"/>
        </w:rPr>
        <w:lastRenderedPageBreak/>
        <w:t>ANEXI</w:t>
      </w:r>
      <w:r w:rsidR="00022661" w:rsidRPr="005D36A0">
        <w:rPr>
          <w:i w:val="0"/>
          <w:iCs w:val="0"/>
          <w:color w:val="7030A0"/>
          <w:lang w:val="sr-Latn-ME"/>
        </w:rPr>
        <w:t xml:space="preserve"> </w:t>
      </w:r>
    </w:p>
    <w:p w14:paraId="3FE5CEF7" w14:textId="77777777" w:rsidR="00B66167" w:rsidRPr="00262C82" w:rsidRDefault="00B66167" w:rsidP="00B66167">
      <w:pPr>
        <w:rPr>
          <w:b/>
          <w:i w:val="0"/>
          <w:iCs w:val="0"/>
          <w:color w:val="7030A0"/>
          <w:sz w:val="24"/>
          <w:szCs w:val="24"/>
        </w:rPr>
      </w:pPr>
      <w:r w:rsidRPr="00AA2206">
        <w:rPr>
          <w:b/>
          <w:i w:val="0"/>
          <w:iCs w:val="0"/>
          <w:color w:val="7030A0"/>
          <w:sz w:val="24"/>
          <w:szCs w:val="24"/>
        </w:rPr>
        <w:t xml:space="preserve">Annex 1: Radna grupa za izradu LAP RR opštine </w:t>
      </w:r>
      <w:r w:rsidR="006070D5">
        <w:rPr>
          <w:b/>
          <w:i w:val="0"/>
          <w:iCs w:val="0"/>
          <w:color w:val="7030A0"/>
          <w:sz w:val="24"/>
          <w:szCs w:val="24"/>
        </w:rPr>
        <w:t>Žabljak</w:t>
      </w:r>
    </w:p>
    <w:p w14:paraId="6E41BBE2" w14:textId="77777777" w:rsidR="00B66167" w:rsidRPr="009A74FC" w:rsidRDefault="00E82C47" w:rsidP="00B66167">
      <w:pPr>
        <w:rPr>
          <w:i w:val="0"/>
          <w:iCs w:val="0"/>
          <w:color w:val="000000"/>
        </w:rPr>
      </w:pPr>
      <w:r>
        <w:rPr>
          <w:i w:val="0"/>
          <w:iCs w:val="0"/>
          <w:color w:val="000000"/>
          <w:sz w:val="24"/>
          <w:szCs w:val="24"/>
        </w:rPr>
        <w:t>Sekretarijat za upravu i društvene djelatnosti</w:t>
      </w:r>
      <w:r w:rsidR="00262C82">
        <w:rPr>
          <w:i w:val="0"/>
          <w:iCs w:val="0"/>
          <w:color w:val="000000"/>
          <w:sz w:val="24"/>
          <w:szCs w:val="24"/>
        </w:rPr>
        <w:t xml:space="preserve"> </w:t>
      </w:r>
      <w:r w:rsidR="00B66167" w:rsidRPr="009A74FC">
        <w:rPr>
          <w:i w:val="0"/>
          <w:iCs w:val="0"/>
          <w:color w:val="000000"/>
          <w:sz w:val="24"/>
          <w:szCs w:val="24"/>
        </w:rPr>
        <w:t>je donio Rješenje o obrazovanju Radne grupe za izradu Lokalnog akcionog plana za r</w:t>
      </w:r>
      <w:r w:rsidR="00262C82">
        <w:rPr>
          <w:i w:val="0"/>
          <w:iCs w:val="0"/>
          <w:color w:val="000000"/>
          <w:sz w:val="24"/>
          <w:szCs w:val="24"/>
        </w:rPr>
        <w:t>odnu ravnoprvnost za period 2025- 2027</w:t>
      </w:r>
      <w:r w:rsidR="00B66167" w:rsidRPr="009A74FC">
        <w:rPr>
          <w:i w:val="0"/>
          <w:iCs w:val="0"/>
          <w:color w:val="000000"/>
        </w:rPr>
        <w:t>.</w:t>
      </w:r>
      <w:r w:rsidR="00B66167" w:rsidRPr="009A74FC">
        <w:rPr>
          <w:rStyle w:val="FootnoteReference"/>
          <w:i w:val="0"/>
          <w:iCs w:val="0"/>
          <w:color w:val="000000"/>
        </w:rPr>
        <w:footnoteReference w:id="7"/>
      </w:r>
      <w:r w:rsidR="00B66167" w:rsidRPr="009A74FC">
        <w:rPr>
          <w:i w:val="0"/>
          <w:iCs w:val="0"/>
          <w:color w:val="000000"/>
        </w:rPr>
        <w:t xml:space="preserve"> </w:t>
      </w:r>
    </w:p>
    <w:p w14:paraId="6AD1CB5A" w14:textId="77777777" w:rsidR="00B66167" w:rsidRPr="00E82C47" w:rsidRDefault="00B66167" w:rsidP="00B66167">
      <w:pPr>
        <w:rPr>
          <w:b/>
          <w:i w:val="0"/>
          <w:iCs w:val="0"/>
          <w:color w:val="7030A0"/>
          <w:sz w:val="24"/>
        </w:rPr>
      </w:pPr>
      <w:r w:rsidRPr="00E82C47">
        <w:rPr>
          <w:b/>
          <w:i w:val="0"/>
          <w:iCs w:val="0"/>
          <w:color w:val="7030A0"/>
          <w:sz w:val="24"/>
        </w:rPr>
        <w:t xml:space="preserve">Sastav radne grupe (RG) za izradu LAP za </w:t>
      </w:r>
      <w:r w:rsidR="00AA2206" w:rsidRPr="00E82C47">
        <w:rPr>
          <w:b/>
          <w:i w:val="0"/>
          <w:iCs w:val="0"/>
          <w:color w:val="7030A0"/>
          <w:sz w:val="24"/>
        </w:rPr>
        <w:t>rodnu ravnopravnost opštine Žabljak</w:t>
      </w:r>
      <w:r w:rsidRPr="00E82C47">
        <w:rPr>
          <w:b/>
          <w:i w:val="0"/>
          <w:iCs w:val="0"/>
          <w:color w:val="7030A0"/>
          <w:sz w:val="24"/>
        </w:rPr>
        <w:t>:</w:t>
      </w:r>
    </w:p>
    <w:tbl>
      <w:tblPr>
        <w:tblW w:w="9469" w:type="dxa"/>
        <w:tblCellSpacing w:w="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15" w:type="dxa"/>
          <w:left w:w="15" w:type="dxa"/>
          <w:bottom w:w="15" w:type="dxa"/>
          <w:right w:w="15" w:type="dxa"/>
        </w:tblCellMar>
        <w:tblLook w:val="04A0" w:firstRow="1" w:lastRow="0" w:firstColumn="1" w:lastColumn="0" w:noHBand="0" w:noVBand="1"/>
      </w:tblPr>
      <w:tblGrid>
        <w:gridCol w:w="705"/>
        <w:gridCol w:w="2294"/>
        <w:gridCol w:w="6470"/>
      </w:tblGrid>
      <w:tr w:rsidR="00E82C47" w:rsidRPr="00E82C47" w14:paraId="253427E1" w14:textId="77777777" w:rsidTr="00E82C47">
        <w:trPr>
          <w:trHeight w:val="565"/>
          <w:tblHeader/>
          <w:tblCellSpacing w:w="15" w:type="dxa"/>
        </w:trPr>
        <w:tc>
          <w:tcPr>
            <w:tcW w:w="0" w:type="auto"/>
            <w:vAlign w:val="center"/>
            <w:hideMark/>
          </w:tcPr>
          <w:p w14:paraId="0D733E73" w14:textId="77777777" w:rsidR="00E82C47" w:rsidRPr="00E82C47" w:rsidRDefault="00E82C47" w:rsidP="00E82C47">
            <w:pPr>
              <w:spacing w:after="0" w:line="240" w:lineRule="auto"/>
              <w:jc w:val="center"/>
              <w:rPr>
                <w:rFonts w:eastAsia="Times New Roman"/>
                <w:b/>
                <w:bCs/>
                <w:i w:val="0"/>
                <w:iCs w:val="0"/>
                <w:sz w:val="24"/>
                <w:szCs w:val="24"/>
                <w:lang w:val="sr-Latn-RS" w:eastAsia="sr-Latn-RS"/>
              </w:rPr>
            </w:pPr>
            <w:r w:rsidRPr="00E82C47">
              <w:rPr>
                <w:rFonts w:eastAsia="Times New Roman"/>
                <w:b/>
                <w:bCs/>
                <w:i w:val="0"/>
                <w:iCs w:val="0"/>
                <w:sz w:val="24"/>
                <w:szCs w:val="24"/>
                <w:lang w:val="sr-Latn-RS" w:eastAsia="sr-Latn-RS"/>
              </w:rPr>
              <w:t>R.br.</w:t>
            </w:r>
          </w:p>
        </w:tc>
        <w:tc>
          <w:tcPr>
            <w:tcW w:w="0" w:type="auto"/>
            <w:vAlign w:val="center"/>
            <w:hideMark/>
          </w:tcPr>
          <w:p w14:paraId="192F73E8" w14:textId="77777777" w:rsidR="00E82C47" w:rsidRPr="00E82C47" w:rsidRDefault="00E82C47" w:rsidP="00E82C47">
            <w:pPr>
              <w:spacing w:after="0" w:line="240" w:lineRule="auto"/>
              <w:jc w:val="center"/>
              <w:rPr>
                <w:rFonts w:eastAsia="Times New Roman"/>
                <w:b/>
                <w:bCs/>
                <w:i w:val="0"/>
                <w:iCs w:val="0"/>
                <w:sz w:val="24"/>
                <w:szCs w:val="24"/>
                <w:lang w:val="sr-Latn-RS" w:eastAsia="sr-Latn-RS"/>
              </w:rPr>
            </w:pPr>
            <w:r w:rsidRPr="00E82C47">
              <w:rPr>
                <w:rFonts w:eastAsia="Times New Roman"/>
                <w:b/>
                <w:bCs/>
                <w:i w:val="0"/>
                <w:iCs w:val="0"/>
                <w:sz w:val="24"/>
                <w:szCs w:val="24"/>
                <w:lang w:val="sr-Latn-RS" w:eastAsia="sr-Latn-RS"/>
              </w:rPr>
              <w:t>Ime i Prezime</w:t>
            </w:r>
          </w:p>
        </w:tc>
        <w:tc>
          <w:tcPr>
            <w:tcW w:w="0" w:type="auto"/>
            <w:vAlign w:val="center"/>
            <w:hideMark/>
          </w:tcPr>
          <w:p w14:paraId="4C7E529D" w14:textId="77777777" w:rsidR="00E82C47" w:rsidRPr="00E82C47" w:rsidRDefault="00E82C47" w:rsidP="00E82C47">
            <w:pPr>
              <w:spacing w:after="0" w:line="240" w:lineRule="auto"/>
              <w:jc w:val="center"/>
              <w:rPr>
                <w:rFonts w:eastAsia="Times New Roman"/>
                <w:b/>
                <w:bCs/>
                <w:i w:val="0"/>
                <w:iCs w:val="0"/>
                <w:sz w:val="24"/>
                <w:szCs w:val="24"/>
                <w:lang w:val="sr-Latn-RS" w:eastAsia="sr-Latn-RS"/>
              </w:rPr>
            </w:pPr>
            <w:r w:rsidRPr="00E82C47">
              <w:rPr>
                <w:rFonts w:eastAsia="Times New Roman"/>
                <w:b/>
                <w:bCs/>
                <w:i w:val="0"/>
                <w:iCs w:val="0"/>
                <w:sz w:val="24"/>
                <w:szCs w:val="24"/>
                <w:lang w:val="sr-Latn-RS" w:eastAsia="sr-Latn-RS"/>
              </w:rPr>
              <w:t>Institucija/Organizacija</w:t>
            </w:r>
          </w:p>
        </w:tc>
      </w:tr>
      <w:tr w:rsidR="00E82C47" w:rsidRPr="00E82C47" w14:paraId="4009C8D0" w14:textId="77777777" w:rsidTr="00E82C47">
        <w:trPr>
          <w:trHeight w:val="538"/>
          <w:tblCellSpacing w:w="15" w:type="dxa"/>
        </w:trPr>
        <w:tc>
          <w:tcPr>
            <w:tcW w:w="0" w:type="auto"/>
            <w:vAlign w:val="center"/>
            <w:hideMark/>
          </w:tcPr>
          <w:p w14:paraId="5CEAAA38"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1</w:t>
            </w:r>
          </w:p>
        </w:tc>
        <w:tc>
          <w:tcPr>
            <w:tcW w:w="0" w:type="auto"/>
            <w:vAlign w:val="center"/>
            <w:hideMark/>
          </w:tcPr>
          <w:p w14:paraId="31910B20"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Milica Šljivančanin</w:t>
            </w:r>
          </w:p>
        </w:tc>
        <w:tc>
          <w:tcPr>
            <w:tcW w:w="0" w:type="auto"/>
            <w:vAlign w:val="center"/>
            <w:hideMark/>
          </w:tcPr>
          <w:p w14:paraId="246489DE"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Opština Žabljak – Koordinatorka</w:t>
            </w:r>
          </w:p>
        </w:tc>
      </w:tr>
      <w:tr w:rsidR="00E82C47" w:rsidRPr="00E82C47" w14:paraId="1162D364" w14:textId="77777777" w:rsidTr="00E82C47">
        <w:trPr>
          <w:trHeight w:val="565"/>
          <w:tblCellSpacing w:w="15" w:type="dxa"/>
        </w:trPr>
        <w:tc>
          <w:tcPr>
            <w:tcW w:w="0" w:type="auto"/>
            <w:vAlign w:val="center"/>
            <w:hideMark/>
          </w:tcPr>
          <w:p w14:paraId="5269B21F"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2</w:t>
            </w:r>
          </w:p>
        </w:tc>
        <w:tc>
          <w:tcPr>
            <w:tcW w:w="0" w:type="auto"/>
            <w:vAlign w:val="center"/>
            <w:hideMark/>
          </w:tcPr>
          <w:p w14:paraId="3BE331F1"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Ljeposava Miljić</w:t>
            </w:r>
          </w:p>
        </w:tc>
        <w:tc>
          <w:tcPr>
            <w:tcW w:w="0" w:type="auto"/>
            <w:vAlign w:val="center"/>
            <w:hideMark/>
          </w:tcPr>
          <w:p w14:paraId="15FFCCDC"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Opština Žabljak</w:t>
            </w:r>
          </w:p>
        </w:tc>
      </w:tr>
      <w:tr w:rsidR="00E82C47" w:rsidRPr="00E82C47" w14:paraId="6479BE02" w14:textId="77777777" w:rsidTr="00E82C47">
        <w:trPr>
          <w:trHeight w:val="565"/>
          <w:tblCellSpacing w:w="15" w:type="dxa"/>
        </w:trPr>
        <w:tc>
          <w:tcPr>
            <w:tcW w:w="0" w:type="auto"/>
            <w:vAlign w:val="center"/>
            <w:hideMark/>
          </w:tcPr>
          <w:p w14:paraId="1754510A"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3</w:t>
            </w:r>
          </w:p>
        </w:tc>
        <w:tc>
          <w:tcPr>
            <w:tcW w:w="0" w:type="auto"/>
            <w:vAlign w:val="center"/>
            <w:hideMark/>
          </w:tcPr>
          <w:p w14:paraId="18B59878"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Milana Marić</w:t>
            </w:r>
          </w:p>
        </w:tc>
        <w:tc>
          <w:tcPr>
            <w:tcW w:w="0" w:type="auto"/>
            <w:vAlign w:val="center"/>
            <w:hideMark/>
          </w:tcPr>
          <w:p w14:paraId="09A6F10A"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Opština Žabljak</w:t>
            </w:r>
          </w:p>
        </w:tc>
      </w:tr>
      <w:tr w:rsidR="00E82C47" w:rsidRPr="00E82C47" w14:paraId="1BEDDB3A" w14:textId="77777777" w:rsidTr="00E82C47">
        <w:trPr>
          <w:trHeight w:val="538"/>
          <w:tblCellSpacing w:w="15" w:type="dxa"/>
        </w:trPr>
        <w:tc>
          <w:tcPr>
            <w:tcW w:w="0" w:type="auto"/>
            <w:vAlign w:val="center"/>
            <w:hideMark/>
          </w:tcPr>
          <w:p w14:paraId="2D7B4777"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4</w:t>
            </w:r>
          </w:p>
        </w:tc>
        <w:tc>
          <w:tcPr>
            <w:tcW w:w="0" w:type="auto"/>
            <w:vAlign w:val="center"/>
            <w:hideMark/>
          </w:tcPr>
          <w:p w14:paraId="6D7179EB"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Vukica Lalović</w:t>
            </w:r>
          </w:p>
        </w:tc>
        <w:tc>
          <w:tcPr>
            <w:tcW w:w="0" w:type="auto"/>
            <w:vAlign w:val="center"/>
            <w:hideMark/>
          </w:tcPr>
          <w:p w14:paraId="355F1678"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Opština Žabljak</w:t>
            </w:r>
          </w:p>
        </w:tc>
      </w:tr>
      <w:tr w:rsidR="00E82C47" w:rsidRPr="00E82C47" w14:paraId="5C4713B1" w14:textId="77777777" w:rsidTr="00E82C47">
        <w:trPr>
          <w:trHeight w:val="565"/>
          <w:tblCellSpacing w:w="15" w:type="dxa"/>
        </w:trPr>
        <w:tc>
          <w:tcPr>
            <w:tcW w:w="0" w:type="auto"/>
            <w:vAlign w:val="center"/>
            <w:hideMark/>
          </w:tcPr>
          <w:p w14:paraId="0F000D8D"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5</w:t>
            </w:r>
          </w:p>
        </w:tc>
        <w:tc>
          <w:tcPr>
            <w:tcW w:w="0" w:type="auto"/>
            <w:vAlign w:val="center"/>
            <w:hideMark/>
          </w:tcPr>
          <w:p w14:paraId="101486A9"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Dijana Leković</w:t>
            </w:r>
          </w:p>
        </w:tc>
        <w:tc>
          <w:tcPr>
            <w:tcW w:w="0" w:type="auto"/>
            <w:vAlign w:val="center"/>
            <w:hideMark/>
          </w:tcPr>
          <w:p w14:paraId="7E7EA9DA"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Opština Žabljak</w:t>
            </w:r>
          </w:p>
        </w:tc>
      </w:tr>
      <w:tr w:rsidR="00E82C47" w:rsidRPr="00E82C47" w14:paraId="04A3107D" w14:textId="77777777" w:rsidTr="00E82C47">
        <w:trPr>
          <w:trHeight w:val="565"/>
          <w:tblCellSpacing w:w="15" w:type="dxa"/>
        </w:trPr>
        <w:tc>
          <w:tcPr>
            <w:tcW w:w="0" w:type="auto"/>
            <w:vAlign w:val="center"/>
            <w:hideMark/>
          </w:tcPr>
          <w:p w14:paraId="2DCB651D"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6</w:t>
            </w:r>
          </w:p>
        </w:tc>
        <w:tc>
          <w:tcPr>
            <w:tcW w:w="0" w:type="auto"/>
            <w:vAlign w:val="center"/>
            <w:hideMark/>
          </w:tcPr>
          <w:p w14:paraId="6EF2CE04"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Stanojka Vemić</w:t>
            </w:r>
          </w:p>
        </w:tc>
        <w:tc>
          <w:tcPr>
            <w:tcW w:w="0" w:type="auto"/>
            <w:vAlign w:val="center"/>
            <w:hideMark/>
          </w:tcPr>
          <w:p w14:paraId="73D67067"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Opština Žabljak</w:t>
            </w:r>
          </w:p>
        </w:tc>
      </w:tr>
      <w:tr w:rsidR="00E82C47" w:rsidRPr="00E82C47" w14:paraId="7EFC782B" w14:textId="77777777" w:rsidTr="00E82C47">
        <w:trPr>
          <w:trHeight w:val="538"/>
          <w:tblCellSpacing w:w="15" w:type="dxa"/>
        </w:trPr>
        <w:tc>
          <w:tcPr>
            <w:tcW w:w="0" w:type="auto"/>
            <w:vAlign w:val="center"/>
            <w:hideMark/>
          </w:tcPr>
          <w:p w14:paraId="7EBC42A1"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7</w:t>
            </w:r>
          </w:p>
        </w:tc>
        <w:tc>
          <w:tcPr>
            <w:tcW w:w="0" w:type="auto"/>
            <w:vAlign w:val="center"/>
            <w:hideMark/>
          </w:tcPr>
          <w:p w14:paraId="175515AC"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Dijana Vuković</w:t>
            </w:r>
          </w:p>
        </w:tc>
        <w:tc>
          <w:tcPr>
            <w:tcW w:w="0" w:type="auto"/>
            <w:vAlign w:val="center"/>
            <w:hideMark/>
          </w:tcPr>
          <w:p w14:paraId="362D32A3"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Opština Žabljak</w:t>
            </w:r>
          </w:p>
        </w:tc>
      </w:tr>
      <w:tr w:rsidR="00E82C47" w:rsidRPr="00E82C47" w14:paraId="3A9F9313" w14:textId="77777777" w:rsidTr="00E82C47">
        <w:trPr>
          <w:trHeight w:val="565"/>
          <w:tblCellSpacing w:w="15" w:type="dxa"/>
        </w:trPr>
        <w:tc>
          <w:tcPr>
            <w:tcW w:w="0" w:type="auto"/>
            <w:vAlign w:val="center"/>
            <w:hideMark/>
          </w:tcPr>
          <w:p w14:paraId="369B0B79"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8</w:t>
            </w:r>
          </w:p>
        </w:tc>
        <w:tc>
          <w:tcPr>
            <w:tcW w:w="0" w:type="auto"/>
            <w:vAlign w:val="center"/>
            <w:hideMark/>
          </w:tcPr>
          <w:p w14:paraId="7513F28D"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Milica Obradović</w:t>
            </w:r>
          </w:p>
        </w:tc>
        <w:tc>
          <w:tcPr>
            <w:tcW w:w="0" w:type="auto"/>
            <w:vAlign w:val="center"/>
            <w:hideMark/>
          </w:tcPr>
          <w:p w14:paraId="194D0402"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Centar za socijalni rad, PJ Žabljak</w:t>
            </w:r>
          </w:p>
        </w:tc>
      </w:tr>
      <w:tr w:rsidR="00E82C47" w:rsidRPr="00E82C47" w14:paraId="4F9DB52D" w14:textId="77777777" w:rsidTr="00E82C47">
        <w:trPr>
          <w:trHeight w:val="565"/>
          <w:tblCellSpacing w:w="15" w:type="dxa"/>
        </w:trPr>
        <w:tc>
          <w:tcPr>
            <w:tcW w:w="0" w:type="auto"/>
            <w:vAlign w:val="center"/>
            <w:hideMark/>
          </w:tcPr>
          <w:p w14:paraId="16DA0B48"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9</w:t>
            </w:r>
          </w:p>
        </w:tc>
        <w:tc>
          <w:tcPr>
            <w:tcW w:w="0" w:type="auto"/>
            <w:vAlign w:val="center"/>
            <w:hideMark/>
          </w:tcPr>
          <w:p w14:paraId="45EF98A8"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Danijela Đurđić</w:t>
            </w:r>
          </w:p>
        </w:tc>
        <w:tc>
          <w:tcPr>
            <w:tcW w:w="0" w:type="auto"/>
            <w:vAlign w:val="center"/>
            <w:hideMark/>
          </w:tcPr>
          <w:p w14:paraId="13C03429"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Z</w:t>
            </w:r>
            <w:r w:rsidRPr="00F66E07">
              <w:rPr>
                <w:rFonts w:eastAsia="Times New Roman"/>
                <w:i w:val="0"/>
                <w:iCs w:val="0"/>
                <w:sz w:val="24"/>
                <w:szCs w:val="24"/>
                <w:lang w:val="sr-Latn-RS" w:eastAsia="sr-Latn-RS"/>
              </w:rPr>
              <w:t>Z</w:t>
            </w:r>
            <w:r w:rsidRPr="00E82C47">
              <w:rPr>
                <w:rFonts w:eastAsia="Times New Roman"/>
                <w:i w:val="0"/>
                <w:iCs w:val="0"/>
                <w:sz w:val="24"/>
                <w:szCs w:val="24"/>
                <w:lang w:val="sr-Latn-RS" w:eastAsia="sr-Latn-RS"/>
              </w:rPr>
              <w:t>ZCG – Područna jedinica Pljevlja – Biro rada Žabljak</w:t>
            </w:r>
          </w:p>
        </w:tc>
      </w:tr>
      <w:tr w:rsidR="00E82C47" w:rsidRPr="00E82C47" w14:paraId="3DF76DB4" w14:textId="77777777" w:rsidTr="00E82C47">
        <w:trPr>
          <w:trHeight w:val="565"/>
          <w:tblCellSpacing w:w="15" w:type="dxa"/>
        </w:trPr>
        <w:tc>
          <w:tcPr>
            <w:tcW w:w="0" w:type="auto"/>
            <w:vAlign w:val="center"/>
            <w:hideMark/>
          </w:tcPr>
          <w:p w14:paraId="703C6699"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10</w:t>
            </w:r>
          </w:p>
        </w:tc>
        <w:tc>
          <w:tcPr>
            <w:tcW w:w="0" w:type="auto"/>
            <w:vAlign w:val="center"/>
            <w:hideMark/>
          </w:tcPr>
          <w:p w14:paraId="5838E0F5"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Ivana Ćurić</w:t>
            </w:r>
          </w:p>
        </w:tc>
        <w:tc>
          <w:tcPr>
            <w:tcW w:w="0" w:type="auto"/>
            <w:vAlign w:val="center"/>
            <w:hideMark/>
          </w:tcPr>
          <w:p w14:paraId="191B0E11"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NVO Turističko udruženje, Žabljak</w:t>
            </w:r>
          </w:p>
        </w:tc>
      </w:tr>
      <w:tr w:rsidR="00E82C47" w:rsidRPr="00E82C47" w14:paraId="3AC57A7C" w14:textId="77777777" w:rsidTr="00E82C47">
        <w:trPr>
          <w:trHeight w:val="538"/>
          <w:tblCellSpacing w:w="15" w:type="dxa"/>
        </w:trPr>
        <w:tc>
          <w:tcPr>
            <w:tcW w:w="0" w:type="auto"/>
            <w:vAlign w:val="center"/>
            <w:hideMark/>
          </w:tcPr>
          <w:p w14:paraId="58386FD3"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11</w:t>
            </w:r>
          </w:p>
        </w:tc>
        <w:tc>
          <w:tcPr>
            <w:tcW w:w="0" w:type="auto"/>
            <w:vAlign w:val="center"/>
            <w:hideMark/>
          </w:tcPr>
          <w:p w14:paraId="0826DEE7"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Nataša Pašić</w:t>
            </w:r>
          </w:p>
        </w:tc>
        <w:tc>
          <w:tcPr>
            <w:tcW w:w="0" w:type="auto"/>
            <w:vAlign w:val="center"/>
            <w:hideMark/>
          </w:tcPr>
          <w:p w14:paraId="5641F0F3"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Dom zdravlja Žabljak</w:t>
            </w:r>
          </w:p>
        </w:tc>
      </w:tr>
      <w:tr w:rsidR="00E82C47" w:rsidRPr="00E82C47" w14:paraId="2367AF8F" w14:textId="77777777" w:rsidTr="00E82C47">
        <w:trPr>
          <w:trHeight w:val="565"/>
          <w:tblCellSpacing w:w="15" w:type="dxa"/>
        </w:trPr>
        <w:tc>
          <w:tcPr>
            <w:tcW w:w="0" w:type="auto"/>
            <w:vAlign w:val="center"/>
            <w:hideMark/>
          </w:tcPr>
          <w:p w14:paraId="44F8C994"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12</w:t>
            </w:r>
          </w:p>
        </w:tc>
        <w:tc>
          <w:tcPr>
            <w:tcW w:w="0" w:type="auto"/>
            <w:vAlign w:val="center"/>
            <w:hideMark/>
          </w:tcPr>
          <w:p w14:paraId="175A0723"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Jelena Mijanović</w:t>
            </w:r>
          </w:p>
        </w:tc>
        <w:tc>
          <w:tcPr>
            <w:tcW w:w="0" w:type="auto"/>
            <w:vAlign w:val="center"/>
            <w:hideMark/>
          </w:tcPr>
          <w:p w14:paraId="73D0916B"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Srednja mješovita škola „17. septembar“ Žabljak</w:t>
            </w:r>
          </w:p>
        </w:tc>
      </w:tr>
      <w:tr w:rsidR="00E82C47" w:rsidRPr="00E82C47" w14:paraId="1578682F" w14:textId="77777777" w:rsidTr="00E82C47">
        <w:trPr>
          <w:trHeight w:val="565"/>
          <w:tblCellSpacing w:w="15" w:type="dxa"/>
        </w:trPr>
        <w:tc>
          <w:tcPr>
            <w:tcW w:w="0" w:type="auto"/>
            <w:vAlign w:val="center"/>
            <w:hideMark/>
          </w:tcPr>
          <w:p w14:paraId="5BC6B3D3"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13</w:t>
            </w:r>
          </w:p>
        </w:tc>
        <w:tc>
          <w:tcPr>
            <w:tcW w:w="0" w:type="auto"/>
            <w:vAlign w:val="center"/>
            <w:hideMark/>
          </w:tcPr>
          <w:p w14:paraId="70ED8C4D"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Borka Aleksić</w:t>
            </w:r>
          </w:p>
        </w:tc>
        <w:tc>
          <w:tcPr>
            <w:tcW w:w="0" w:type="auto"/>
            <w:vAlign w:val="center"/>
            <w:hideMark/>
          </w:tcPr>
          <w:p w14:paraId="642C6054" w14:textId="77777777" w:rsidR="00E82C47" w:rsidRPr="00E82C47" w:rsidRDefault="00E82C47" w:rsidP="00E82C47">
            <w:pPr>
              <w:spacing w:after="0" w:line="240" w:lineRule="auto"/>
              <w:rPr>
                <w:rFonts w:eastAsia="Times New Roman"/>
                <w:i w:val="0"/>
                <w:iCs w:val="0"/>
                <w:sz w:val="24"/>
                <w:szCs w:val="24"/>
                <w:lang w:val="sr-Latn-RS" w:eastAsia="sr-Latn-RS"/>
              </w:rPr>
            </w:pPr>
            <w:r w:rsidRPr="00E82C47">
              <w:rPr>
                <w:rFonts w:eastAsia="Times New Roman"/>
                <w:i w:val="0"/>
                <w:iCs w:val="0"/>
                <w:sz w:val="24"/>
                <w:szCs w:val="24"/>
                <w:lang w:val="sr-Latn-RS" w:eastAsia="sr-Latn-RS"/>
              </w:rPr>
              <w:t>OŠ "Dušan Obradović" Žabljak</w:t>
            </w:r>
          </w:p>
        </w:tc>
      </w:tr>
    </w:tbl>
    <w:p w14:paraId="70CE6AD2" w14:textId="77777777" w:rsidR="00E72A3C" w:rsidRDefault="00E72A3C" w:rsidP="00B66167">
      <w:pPr>
        <w:rPr>
          <w:b/>
          <w:i w:val="0"/>
          <w:iCs w:val="0"/>
          <w:color w:val="7030A0"/>
          <w:sz w:val="24"/>
          <w:szCs w:val="24"/>
        </w:rPr>
      </w:pPr>
    </w:p>
    <w:p w14:paraId="7BF49B58" w14:textId="77777777" w:rsidR="00E72A3C" w:rsidRDefault="00E72A3C" w:rsidP="00B66167">
      <w:pPr>
        <w:rPr>
          <w:b/>
          <w:i w:val="0"/>
          <w:iCs w:val="0"/>
          <w:color w:val="7030A0"/>
          <w:sz w:val="24"/>
          <w:szCs w:val="24"/>
        </w:rPr>
      </w:pPr>
    </w:p>
    <w:p w14:paraId="769C2F56" w14:textId="77777777" w:rsidR="00E72A3C" w:rsidRDefault="00E72A3C" w:rsidP="00B66167">
      <w:pPr>
        <w:rPr>
          <w:b/>
          <w:i w:val="0"/>
          <w:iCs w:val="0"/>
          <w:color w:val="7030A0"/>
          <w:sz w:val="24"/>
          <w:szCs w:val="24"/>
        </w:rPr>
      </w:pPr>
    </w:p>
    <w:p w14:paraId="47419B9B" w14:textId="1D5590AE" w:rsidR="00B66167" w:rsidRPr="00407401" w:rsidRDefault="00B66167" w:rsidP="00B66167">
      <w:pPr>
        <w:rPr>
          <w:b/>
          <w:color w:val="7030A0"/>
        </w:rPr>
      </w:pPr>
      <w:r w:rsidRPr="00AA2206">
        <w:rPr>
          <w:b/>
          <w:i w:val="0"/>
          <w:iCs w:val="0"/>
          <w:color w:val="7030A0"/>
          <w:sz w:val="24"/>
          <w:szCs w:val="24"/>
        </w:rPr>
        <w:t>Annex 2: Vremenski okvir za izradu lokalnog akcio</w:t>
      </w:r>
      <w:r w:rsidR="00AA2206">
        <w:rPr>
          <w:b/>
          <w:i w:val="0"/>
          <w:iCs w:val="0"/>
          <w:color w:val="7030A0"/>
          <w:sz w:val="24"/>
          <w:szCs w:val="24"/>
        </w:rPr>
        <w:t>nog plana rodne ravnopravnosti opštine Žabljak</w:t>
      </w:r>
      <w:r w:rsidR="00407401">
        <w:rPr>
          <w:b/>
          <w:color w:val="7030A0"/>
        </w:rPr>
        <w:t xml:space="preserve"> </w:t>
      </w:r>
    </w:p>
    <w:tbl>
      <w:tblPr>
        <w:tblW w:w="10141" w:type="dxa"/>
        <w:tblBorders>
          <w:top w:val="triple" w:sz="4" w:space="0" w:color="7030A0"/>
          <w:left w:val="triple" w:sz="4" w:space="0" w:color="7030A0"/>
          <w:bottom w:val="triple" w:sz="4" w:space="0" w:color="7030A0"/>
          <w:right w:val="triple" w:sz="4" w:space="0" w:color="7030A0"/>
          <w:insideH w:val="triple" w:sz="4" w:space="0" w:color="7030A0"/>
          <w:insideV w:val="triple" w:sz="4" w:space="0" w:color="7030A0"/>
        </w:tblBorders>
        <w:tblLook w:val="04A0" w:firstRow="1" w:lastRow="0" w:firstColumn="1" w:lastColumn="0" w:noHBand="0" w:noVBand="1"/>
      </w:tblPr>
      <w:tblGrid>
        <w:gridCol w:w="2097"/>
        <w:gridCol w:w="2095"/>
        <w:gridCol w:w="1225"/>
        <w:gridCol w:w="4724"/>
      </w:tblGrid>
      <w:tr w:rsidR="00CC0420" w:rsidRPr="00CC0420" w14:paraId="3B93A76B" w14:textId="77777777" w:rsidTr="00E72A3C">
        <w:trPr>
          <w:trHeight w:val="677"/>
        </w:trPr>
        <w:tc>
          <w:tcPr>
            <w:tcW w:w="2097" w:type="dxa"/>
            <w:shd w:val="clear" w:color="auto" w:fill="FF66FF"/>
          </w:tcPr>
          <w:p w14:paraId="3AFB5C8E" w14:textId="77777777" w:rsidR="00B66167" w:rsidRPr="00CC0420" w:rsidRDefault="00B66167" w:rsidP="009A74FC">
            <w:pPr>
              <w:spacing w:after="0"/>
              <w:rPr>
                <w:bCs/>
                <w:i w:val="0"/>
                <w:iCs w:val="0"/>
              </w:rPr>
            </w:pPr>
            <w:r w:rsidRPr="00CC0420">
              <w:rPr>
                <w:b/>
                <w:bCs/>
                <w:i w:val="0"/>
                <w:iCs w:val="0"/>
              </w:rPr>
              <w:t xml:space="preserve">Aktivnost </w:t>
            </w:r>
          </w:p>
          <w:p w14:paraId="581A85DB" w14:textId="77777777" w:rsidR="00B66167" w:rsidRPr="00CC0420" w:rsidRDefault="00B66167" w:rsidP="009A74FC">
            <w:pPr>
              <w:spacing w:after="0"/>
              <w:rPr>
                <w:bCs/>
                <w:i w:val="0"/>
                <w:iCs w:val="0"/>
              </w:rPr>
            </w:pPr>
          </w:p>
        </w:tc>
        <w:tc>
          <w:tcPr>
            <w:tcW w:w="2095" w:type="dxa"/>
            <w:shd w:val="clear" w:color="auto" w:fill="FF66FF"/>
          </w:tcPr>
          <w:p w14:paraId="0C8E0D56" w14:textId="77777777" w:rsidR="00B66167" w:rsidRPr="00CC0420" w:rsidRDefault="00B66167" w:rsidP="009A74FC">
            <w:pPr>
              <w:spacing w:after="0"/>
              <w:rPr>
                <w:bCs/>
                <w:i w:val="0"/>
                <w:iCs w:val="0"/>
              </w:rPr>
            </w:pPr>
            <w:r w:rsidRPr="00CC0420">
              <w:rPr>
                <w:b/>
                <w:bCs/>
                <w:i w:val="0"/>
                <w:iCs w:val="0"/>
              </w:rPr>
              <w:t>Odgovornost</w:t>
            </w:r>
          </w:p>
        </w:tc>
        <w:tc>
          <w:tcPr>
            <w:tcW w:w="1225" w:type="dxa"/>
            <w:shd w:val="clear" w:color="auto" w:fill="FF66FF"/>
          </w:tcPr>
          <w:p w14:paraId="40A24980" w14:textId="77777777" w:rsidR="00B66167" w:rsidRPr="00CC0420" w:rsidRDefault="00B66167" w:rsidP="009A74FC">
            <w:pPr>
              <w:spacing w:after="0"/>
              <w:rPr>
                <w:bCs/>
                <w:i w:val="0"/>
                <w:iCs w:val="0"/>
              </w:rPr>
            </w:pPr>
            <w:r w:rsidRPr="00CC0420">
              <w:rPr>
                <w:b/>
                <w:bCs/>
                <w:i w:val="0"/>
                <w:iCs w:val="0"/>
              </w:rPr>
              <w:t>Vremenski rok</w:t>
            </w:r>
          </w:p>
        </w:tc>
        <w:tc>
          <w:tcPr>
            <w:tcW w:w="4724" w:type="dxa"/>
            <w:shd w:val="clear" w:color="auto" w:fill="FF66FF"/>
          </w:tcPr>
          <w:p w14:paraId="2CEA8240" w14:textId="77777777" w:rsidR="00B66167" w:rsidRPr="00CC0420" w:rsidRDefault="00B66167" w:rsidP="009A74FC">
            <w:pPr>
              <w:spacing w:after="0"/>
              <w:rPr>
                <w:i w:val="0"/>
                <w:iCs w:val="0"/>
              </w:rPr>
            </w:pPr>
            <w:r w:rsidRPr="00CC0420">
              <w:rPr>
                <w:b/>
                <w:bCs/>
                <w:i w:val="0"/>
                <w:iCs w:val="0"/>
              </w:rPr>
              <w:t>Očekivani rezultati</w:t>
            </w:r>
          </w:p>
        </w:tc>
      </w:tr>
      <w:tr w:rsidR="00CC0420" w:rsidRPr="00CC0420" w14:paraId="3BC56EE2" w14:textId="77777777" w:rsidTr="00E72A3C">
        <w:trPr>
          <w:trHeight w:val="724"/>
        </w:trPr>
        <w:tc>
          <w:tcPr>
            <w:tcW w:w="2097" w:type="dxa"/>
            <w:shd w:val="clear" w:color="auto" w:fill="FF66FF"/>
          </w:tcPr>
          <w:p w14:paraId="2A8A895E" w14:textId="77777777" w:rsidR="00B66167" w:rsidRPr="00CC0420" w:rsidRDefault="00135245" w:rsidP="009A74FC">
            <w:pPr>
              <w:spacing w:after="0"/>
              <w:rPr>
                <w:b/>
                <w:bCs/>
                <w:i w:val="0"/>
                <w:iCs w:val="0"/>
              </w:rPr>
            </w:pPr>
            <w:r w:rsidRPr="00CC0420">
              <w:rPr>
                <w:b/>
                <w:bCs/>
                <w:i w:val="0"/>
                <w:iCs w:val="0"/>
              </w:rPr>
              <w:t xml:space="preserve">Potpisivanje Memoranduma o saradnji sa NVO Aktivna zona </w:t>
            </w:r>
          </w:p>
        </w:tc>
        <w:tc>
          <w:tcPr>
            <w:tcW w:w="2095" w:type="dxa"/>
            <w:shd w:val="clear" w:color="auto" w:fill="FFCCFF"/>
          </w:tcPr>
          <w:p w14:paraId="1FC4984B" w14:textId="77777777" w:rsidR="00B66167" w:rsidRPr="00CC0420" w:rsidRDefault="00135245" w:rsidP="009A74FC">
            <w:pPr>
              <w:spacing w:after="0"/>
              <w:rPr>
                <w:i w:val="0"/>
                <w:iCs w:val="0"/>
              </w:rPr>
            </w:pPr>
            <w:r w:rsidRPr="00CC0420">
              <w:rPr>
                <w:i w:val="0"/>
                <w:iCs w:val="0"/>
              </w:rPr>
              <w:t>Predsjednik opštine</w:t>
            </w:r>
          </w:p>
        </w:tc>
        <w:tc>
          <w:tcPr>
            <w:tcW w:w="1225" w:type="dxa"/>
            <w:shd w:val="clear" w:color="auto" w:fill="FFCCFF"/>
          </w:tcPr>
          <w:p w14:paraId="49877C0D" w14:textId="77777777" w:rsidR="005C71A9" w:rsidRPr="005C71A9" w:rsidRDefault="005C71A9" w:rsidP="005C71A9">
            <w:pPr>
              <w:spacing w:after="0"/>
              <w:rPr>
                <w:bCs/>
                <w:i w:val="0"/>
                <w:iCs w:val="0"/>
              </w:rPr>
            </w:pPr>
            <w:r w:rsidRPr="005C71A9">
              <w:rPr>
                <w:bCs/>
                <w:i w:val="0"/>
                <w:iCs w:val="0"/>
              </w:rPr>
              <w:t>28.11.2024.</w:t>
            </w:r>
          </w:p>
          <w:p w14:paraId="6DAEDBC8" w14:textId="77777777" w:rsidR="005C71A9" w:rsidRPr="005C71A9" w:rsidRDefault="005C71A9" w:rsidP="005C71A9">
            <w:pPr>
              <w:spacing w:after="0"/>
              <w:rPr>
                <w:bCs/>
                <w:i w:val="0"/>
                <w:iCs w:val="0"/>
              </w:rPr>
            </w:pPr>
            <w:r w:rsidRPr="005C71A9">
              <w:rPr>
                <w:bCs/>
                <w:i w:val="0"/>
                <w:iCs w:val="0"/>
              </w:rPr>
              <w:t>-</w:t>
            </w:r>
          </w:p>
          <w:p w14:paraId="5413311D" w14:textId="6832786C" w:rsidR="00B66167" w:rsidRPr="00CC0420" w:rsidRDefault="005C71A9" w:rsidP="005C71A9">
            <w:pPr>
              <w:spacing w:after="0"/>
              <w:rPr>
                <w:bCs/>
                <w:i w:val="0"/>
                <w:iCs w:val="0"/>
              </w:rPr>
            </w:pPr>
            <w:r w:rsidRPr="005C71A9">
              <w:rPr>
                <w:bCs/>
                <w:i w:val="0"/>
                <w:iCs w:val="0"/>
              </w:rPr>
              <w:t>30.04.2025.</w:t>
            </w:r>
          </w:p>
        </w:tc>
        <w:tc>
          <w:tcPr>
            <w:tcW w:w="4724" w:type="dxa"/>
            <w:shd w:val="clear" w:color="auto" w:fill="FFCCFF"/>
          </w:tcPr>
          <w:p w14:paraId="6F3D8F1D" w14:textId="77777777" w:rsidR="005C71A9" w:rsidRPr="005C71A9" w:rsidRDefault="005C71A9" w:rsidP="005C71A9">
            <w:pPr>
              <w:spacing w:after="0"/>
              <w:rPr>
                <w:i w:val="0"/>
                <w:iCs w:val="0"/>
              </w:rPr>
            </w:pPr>
            <w:r w:rsidRPr="005C71A9">
              <w:rPr>
                <w:i w:val="0"/>
                <w:iCs w:val="0"/>
              </w:rPr>
              <w:t>Izrada Lokalnog akcionog plana rodne</w:t>
            </w:r>
          </w:p>
          <w:p w14:paraId="7F500464" w14:textId="27A8461F" w:rsidR="00B66167" w:rsidRPr="00CC0420" w:rsidRDefault="005C71A9" w:rsidP="005C71A9">
            <w:pPr>
              <w:spacing w:after="0"/>
              <w:rPr>
                <w:i w:val="0"/>
                <w:iCs w:val="0"/>
              </w:rPr>
            </w:pPr>
            <w:r w:rsidRPr="005C71A9">
              <w:rPr>
                <w:i w:val="0"/>
                <w:iCs w:val="0"/>
              </w:rPr>
              <w:t>ravnopravnosti opštine Žabljak</w:t>
            </w:r>
          </w:p>
        </w:tc>
      </w:tr>
      <w:tr w:rsidR="00CC0420" w:rsidRPr="00CC0420" w14:paraId="1FAB3A4B" w14:textId="77777777" w:rsidTr="00E72A3C">
        <w:trPr>
          <w:trHeight w:val="1486"/>
        </w:trPr>
        <w:tc>
          <w:tcPr>
            <w:tcW w:w="2097" w:type="dxa"/>
            <w:shd w:val="clear" w:color="auto" w:fill="FF66FF"/>
          </w:tcPr>
          <w:p w14:paraId="203BA600" w14:textId="77777777" w:rsidR="00B66167" w:rsidRPr="00CC0420" w:rsidRDefault="00B66167" w:rsidP="00135245">
            <w:pPr>
              <w:spacing w:after="0"/>
              <w:rPr>
                <w:b/>
                <w:bCs/>
                <w:i w:val="0"/>
                <w:iCs w:val="0"/>
              </w:rPr>
            </w:pPr>
            <w:r w:rsidRPr="00CC0420">
              <w:rPr>
                <w:b/>
                <w:bCs/>
                <w:i w:val="0"/>
                <w:iCs w:val="0"/>
              </w:rPr>
              <w:t xml:space="preserve">Prvi sastanak Radne grupe za izradu LAP RR opštine </w:t>
            </w:r>
            <w:r w:rsidR="00135245" w:rsidRPr="00CC0420">
              <w:rPr>
                <w:b/>
                <w:bCs/>
                <w:i w:val="0"/>
                <w:iCs w:val="0"/>
              </w:rPr>
              <w:t>Žabljak</w:t>
            </w:r>
          </w:p>
        </w:tc>
        <w:tc>
          <w:tcPr>
            <w:tcW w:w="2095" w:type="dxa"/>
            <w:shd w:val="clear" w:color="auto" w:fill="FFCCFF"/>
          </w:tcPr>
          <w:p w14:paraId="2B5C15EF" w14:textId="77777777" w:rsidR="00B66167" w:rsidRPr="00CC0420" w:rsidRDefault="00B66167" w:rsidP="009A74FC">
            <w:pPr>
              <w:spacing w:after="0"/>
              <w:rPr>
                <w:i w:val="0"/>
                <w:iCs w:val="0"/>
              </w:rPr>
            </w:pPr>
            <w:r w:rsidRPr="00CC0420">
              <w:rPr>
                <w:i w:val="0"/>
                <w:iCs w:val="0"/>
              </w:rPr>
              <w:t>S</w:t>
            </w:r>
            <w:r w:rsidR="00135245" w:rsidRPr="00CC0420">
              <w:rPr>
                <w:i w:val="0"/>
                <w:iCs w:val="0"/>
              </w:rPr>
              <w:t>lavica Striković,</w:t>
            </w:r>
          </w:p>
          <w:p w14:paraId="06C233B1" w14:textId="77777777" w:rsidR="00135245" w:rsidRPr="00CC0420" w:rsidRDefault="00B66167" w:rsidP="009A74FC">
            <w:pPr>
              <w:spacing w:after="0"/>
              <w:rPr>
                <w:i w:val="0"/>
                <w:iCs w:val="0"/>
              </w:rPr>
            </w:pPr>
            <w:r w:rsidRPr="00CC0420">
              <w:rPr>
                <w:i w:val="0"/>
                <w:iCs w:val="0"/>
              </w:rPr>
              <w:t xml:space="preserve"> </w:t>
            </w:r>
            <w:r w:rsidR="00135245" w:rsidRPr="00CC0420">
              <w:rPr>
                <w:i w:val="0"/>
                <w:iCs w:val="0"/>
              </w:rPr>
              <w:t>NVO Aktivna zona</w:t>
            </w:r>
          </w:p>
          <w:p w14:paraId="6345B3D0" w14:textId="77777777" w:rsidR="00B66167" w:rsidRPr="00CC0420" w:rsidRDefault="00B66167" w:rsidP="009A74FC">
            <w:pPr>
              <w:spacing w:after="0"/>
              <w:rPr>
                <w:i w:val="0"/>
                <w:iCs w:val="0"/>
              </w:rPr>
            </w:pPr>
            <w:r w:rsidRPr="00CC0420">
              <w:rPr>
                <w:i w:val="0"/>
                <w:iCs w:val="0"/>
              </w:rPr>
              <w:t>(organizacija sastanka)</w:t>
            </w:r>
          </w:p>
        </w:tc>
        <w:tc>
          <w:tcPr>
            <w:tcW w:w="1225" w:type="dxa"/>
            <w:shd w:val="clear" w:color="auto" w:fill="FFCCFF"/>
          </w:tcPr>
          <w:p w14:paraId="04101A58" w14:textId="77777777" w:rsidR="00B66167" w:rsidRPr="00CC0420" w:rsidRDefault="00135245" w:rsidP="009A74FC">
            <w:pPr>
              <w:spacing w:after="0"/>
              <w:rPr>
                <w:i w:val="0"/>
                <w:iCs w:val="0"/>
              </w:rPr>
            </w:pPr>
            <w:r w:rsidRPr="00CC0420">
              <w:rPr>
                <w:i w:val="0"/>
                <w:iCs w:val="0"/>
              </w:rPr>
              <w:t>06.-08.12.2024.</w:t>
            </w:r>
            <w:r w:rsidR="00B66167" w:rsidRPr="00CC0420">
              <w:rPr>
                <w:i w:val="0"/>
                <w:iCs w:val="0"/>
              </w:rPr>
              <w:t xml:space="preserve"> </w:t>
            </w:r>
          </w:p>
        </w:tc>
        <w:tc>
          <w:tcPr>
            <w:tcW w:w="4724" w:type="dxa"/>
            <w:shd w:val="clear" w:color="auto" w:fill="FFCCFF"/>
          </w:tcPr>
          <w:p w14:paraId="78CF4508" w14:textId="77777777" w:rsidR="00B66167" w:rsidRPr="00CC0420" w:rsidRDefault="00B66167" w:rsidP="009A74FC">
            <w:pPr>
              <w:spacing w:after="0"/>
              <w:rPr>
                <w:i w:val="0"/>
                <w:iCs w:val="0"/>
              </w:rPr>
            </w:pPr>
            <w:r w:rsidRPr="00CC0420">
              <w:rPr>
                <w:i w:val="0"/>
                <w:iCs w:val="0"/>
              </w:rPr>
              <w:t>- Dogovor u vezi vremenskim planom za izradu dokumenta</w:t>
            </w:r>
          </w:p>
          <w:p w14:paraId="42984469" w14:textId="77777777" w:rsidR="00B66167" w:rsidRPr="00CC0420" w:rsidRDefault="00B66167" w:rsidP="009A74FC">
            <w:pPr>
              <w:spacing w:after="0"/>
              <w:rPr>
                <w:i w:val="0"/>
                <w:iCs w:val="0"/>
              </w:rPr>
            </w:pPr>
            <w:r w:rsidRPr="00CC0420">
              <w:rPr>
                <w:i w:val="0"/>
                <w:iCs w:val="0"/>
              </w:rPr>
              <w:t xml:space="preserve">- Dogovor oko raspodjele aktivnosti </w:t>
            </w:r>
          </w:p>
          <w:p w14:paraId="66853766" w14:textId="77777777" w:rsidR="00B66167" w:rsidRPr="00CC0420" w:rsidRDefault="00B66167" w:rsidP="009A74FC">
            <w:pPr>
              <w:spacing w:after="0"/>
              <w:rPr>
                <w:i w:val="0"/>
                <w:iCs w:val="0"/>
              </w:rPr>
            </w:pPr>
            <w:r w:rsidRPr="00CC0420">
              <w:rPr>
                <w:i w:val="0"/>
                <w:iCs w:val="0"/>
              </w:rPr>
              <w:t>- Podaci za analizu polaznog stanja</w:t>
            </w:r>
          </w:p>
        </w:tc>
      </w:tr>
      <w:tr w:rsidR="00CC0420" w:rsidRPr="00CC0420" w14:paraId="00E84E0D" w14:textId="77777777" w:rsidTr="00E72A3C">
        <w:trPr>
          <w:trHeight w:val="1563"/>
        </w:trPr>
        <w:tc>
          <w:tcPr>
            <w:tcW w:w="2097" w:type="dxa"/>
            <w:shd w:val="clear" w:color="auto" w:fill="FF66FF"/>
          </w:tcPr>
          <w:p w14:paraId="06E81ADA" w14:textId="77777777" w:rsidR="00B66167" w:rsidRPr="00CC0420" w:rsidRDefault="00B66167" w:rsidP="00E2350F">
            <w:pPr>
              <w:spacing w:after="0"/>
              <w:rPr>
                <w:i w:val="0"/>
                <w:iCs w:val="0"/>
              </w:rPr>
            </w:pPr>
            <w:r w:rsidRPr="00CC0420">
              <w:rPr>
                <w:b/>
                <w:bCs/>
                <w:i w:val="0"/>
                <w:iCs w:val="0"/>
              </w:rPr>
              <w:t xml:space="preserve">Drugi sastanak Radne grupe za izradu LAP RR opštine </w:t>
            </w:r>
            <w:r w:rsidR="00E2350F" w:rsidRPr="00CC0420">
              <w:rPr>
                <w:b/>
                <w:bCs/>
                <w:i w:val="0"/>
                <w:iCs w:val="0"/>
              </w:rPr>
              <w:t>Žabljak</w:t>
            </w:r>
          </w:p>
        </w:tc>
        <w:tc>
          <w:tcPr>
            <w:tcW w:w="2095" w:type="dxa"/>
            <w:shd w:val="clear" w:color="auto" w:fill="FFCCFF"/>
          </w:tcPr>
          <w:p w14:paraId="115ADB3D" w14:textId="77777777" w:rsidR="00B66167" w:rsidRPr="00CC0420" w:rsidRDefault="00E2350F" w:rsidP="009A74FC">
            <w:pPr>
              <w:spacing w:after="0"/>
              <w:rPr>
                <w:i w:val="0"/>
                <w:iCs w:val="0"/>
              </w:rPr>
            </w:pPr>
            <w:r w:rsidRPr="00CC0420">
              <w:rPr>
                <w:i w:val="0"/>
                <w:iCs w:val="0"/>
              </w:rPr>
              <w:t>Koordinatorka Radne grupe</w:t>
            </w:r>
          </w:p>
        </w:tc>
        <w:tc>
          <w:tcPr>
            <w:tcW w:w="1225" w:type="dxa"/>
            <w:shd w:val="clear" w:color="auto" w:fill="FFCCFF"/>
          </w:tcPr>
          <w:p w14:paraId="659975EB" w14:textId="77777777" w:rsidR="00B66167" w:rsidRPr="00CC0420" w:rsidRDefault="00E2350F" w:rsidP="009A74FC">
            <w:pPr>
              <w:spacing w:after="0"/>
              <w:rPr>
                <w:i w:val="0"/>
                <w:iCs w:val="0"/>
              </w:rPr>
            </w:pPr>
            <w:r w:rsidRPr="00CC0420">
              <w:rPr>
                <w:i w:val="0"/>
                <w:iCs w:val="0"/>
              </w:rPr>
              <w:t>19.02.2025.</w:t>
            </w:r>
          </w:p>
        </w:tc>
        <w:tc>
          <w:tcPr>
            <w:tcW w:w="4724" w:type="dxa"/>
            <w:shd w:val="clear" w:color="auto" w:fill="FFCCFF"/>
          </w:tcPr>
          <w:p w14:paraId="4B4DB281" w14:textId="77777777" w:rsidR="00B66167" w:rsidRPr="00CC0420" w:rsidRDefault="00E2350F" w:rsidP="009A74FC">
            <w:pPr>
              <w:pStyle w:val="ColorfulList-Accent11"/>
              <w:numPr>
                <w:ilvl w:val="0"/>
                <w:numId w:val="1"/>
              </w:numPr>
              <w:spacing w:after="0"/>
              <w:rPr>
                <w:i w:val="0"/>
                <w:iCs w:val="0"/>
                <w:lang w:val="en-US" w:eastAsia="en-US"/>
              </w:rPr>
            </w:pPr>
            <w:r w:rsidRPr="00CC0420">
              <w:rPr>
                <w:i w:val="0"/>
                <w:iCs w:val="0"/>
                <w:lang w:val="en-US" w:eastAsia="en-US"/>
              </w:rPr>
              <w:t>Definisane prioritetne oblasti koje će biti fokus LAP-a</w:t>
            </w:r>
          </w:p>
          <w:p w14:paraId="7EC5DB8C" w14:textId="77777777" w:rsidR="00E2350F" w:rsidRPr="00CC0420" w:rsidRDefault="00E2350F" w:rsidP="00E2350F">
            <w:pPr>
              <w:pStyle w:val="ColorfulList-Accent11"/>
              <w:spacing w:after="0"/>
              <w:ind w:left="360"/>
              <w:rPr>
                <w:i w:val="0"/>
                <w:iCs w:val="0"/>
                <w:lang w:val="en-US" w:eastAsia="en-US"/>
              </w:rPr>
            </w:pPr>
          </w:p>
          <w:p w14:paraId="07847E27" w14:textId="77777777" w:rsidR="00B66167" w:rsidRPr="00CC0420" w:rsidRDefault="00B66167" w:rsidP="009A74FC">
            <w:pPr>
              <w:spacing w:after="0"/>
              <w:rPr>
                <w:i w:val="0"/>
                <w:iCs w:val="0"/>
              </w:rPr>
            </w:pPr>
          </w:p>
        </w:tc>
      </w:tr>
      <w:tr w:rsidR="00CC0420" w:rsidRPr="00CC0420" w14:paraId="610FAB0E" w14:textId="77777777" w:rsidTr="00E72A3C">
        <w:trPr>
          <w:trHeight w:val="1549"/>
        </w:trPr>
        <w:tc>
          <w:tcPr>
            <w:tcW w:w="2097" w:type="dxa"/>
            <w:shd w:val="clear" w:color="auto" w:fill="FF66FF"/>
          </w:tcPr>
          <w:p w14:paraId="6B06FED2" w14:textId="77777777" w:rsidR="00B66167" w:rsidRPr="00CC0420" w:rsidRDefault="006070D5" w:rsidP="009A74FC">
            <w:pPr>
              <w:spacing w:after="0"/>
              <w:rPr>
                <w:b/>
                <w:bCs/>
                <w:i w:val="0"/>
                <w:iCs w:val="0"/>
              </w:rPr>
            </w:pPr>
            <w:r>
              <w:rPr>
                <w:b/>
                <w:bCs/>
                <w:i w:val="0"/>
                <w:iCs w:val="0"/>
              </w:rPr>
              <w:t xml:space="preserve">Treći </w:t>
            </w:r>
            <w:r w:rsidR="00B66167" w:rsidRPr="00CC0420">
              <w:rPr>
                <w:b/>
                <w:bCs/>
                <w:i w:val="0"/>
                <w:iCs w:val="0"/>
              </w:rPr>
              <w:t xml:space="preserve">sastanak Radne grupe za izradu LAP RR opštine </w:t>
            </w:r>
            <w:r w:rsidR="00E2350F" w:rsidRPr="00CC0420">
              <w:rPr>
                <w:b/>
                <w:bCs/>
                <w:i w:val="0"/>
                <w:iCs w:val="0"/>
              </w:rPr>
              <w:t>Žabljak</w:t>
            </w:r>
          </w:p>
          <w:p w14:paraId="066A9DAE" w14:textId="77777777" w:rsidR="00B66167" w:rsidRPr="00CC0420" w:rsidRDefault="00B66167" w:rsidP="009A74FC">
            <w:pPr>
              <w:spacing w:after="0"/>
              <w:rPr>
                <w:b/>
                <w:bCs/>
                <w:i w:val="0"/>
                <w:iCs w:val="0"/>
              </w:rPr>
            </w:pPr>
          </w:p>
        </w:tc>
        <w:tc>
          <w:tcPr>
            <w:tcW w:w="2095" w:type="dxa"/>
            <w:shd w:val="clear" w:color="auto" w:fill="FFCCFF"/>
          </w:tcPr>
          <w:p w14:paraId="432FBD8E" w14:textId="77777777" w:rsidR="00B66167" w:rsidRPr="00CC0420" w:rsidRDefault="00B66167" w:rsidP="009A74FC">
            <w:pPr>
              <w:spacing w:after="0"/>
              <w:rPr>
                <w:i w:val="0"/>
                <w:iCs w:val="0"/>
              </w:rPr>
            </w:pPr>
            <w:r w:rsidRPr="00CC0420">
              <w:rPr>
                <w:i w:val="0"/>
                <w:iCs w:val="0"/>
              </w:rPr>
              <w:t>Slavica Striković,</w:t>
            </w:r>
          </w:p>
          <w:p w14:paraId="1987C3E9" w14:textId="77777777" w:rsidR="00B66167" w:rsidRPr="00CC0420" w:rsidRDefault="00E2350F" w:rsidP="009A74FC">
            <w:pPr>
              <w:spacing w:after="0"/>
              <w:rPr>
                <w:i w:val="0"/>
                <w:iCs w:val="0"/>
              </w:rPr>
            </w:pPr>
            <w:r w:rsidRPr="00CC0420">
              <w:rPr>
                <w:i w:val="0"/>
                <w:iCs w:val="0"/>
              </w:rPr>
              <w:t>NVO Aktivna zona,</w:t>
            </w:r>
          </w:p>
          <w:p w14:paraId="08737486" w14:textId="77777777" w:rsidR="00B66167" w:rsidRPr="00CC0420" w:rsidRDefault="00B66167" w:rsidP="009A74FC">
            <w:pPr>
              <w:spacing w:after="0"/>
              <w:rPr>
                <w:i w:val="0"/>
                <w:iCs w:val="0"/>
              </w:rPr>
            </w:pPr>
            <w:r w:rsidRPr="00CC0420">
              <w:rPr>
                <w:i w:val="0"/>
                <w:iCs w:val="0"/>
              </w:rPr>
              <w:t xml:space="preserve"> (organizacija sastanka)</w:t>
            </w:r>
          </w:p>
        </w:tc>
        <w:tc>
          <w:tcPr>
            <w:tcW w:w="1225" w:type="dxa"/>
            <w:shd w:val="clear" w:color="auto" w:fill="FFCCFF"/>
          </w:tcPr>
          <w:p w14:paraId="5049F8F8" w14:textId="77777777" w:rsidR="00B66167" w:rsidRPr="00CC0420" w:rsidRDefault="00E2350F" w:rsidP="009A74FC">
            <w:pPr>
              <w:spacing w:after="0"/>
              <w:rPr>
                <w:i w:val="0"/>
                <w:iCs w:val="0"/>
              </w:rPr>
            </w:pPr>
            <w:r w:rsidRPr="00CC0420">
              <w:rPr>
                <w:i w:val="0"/>
                <w:iCs w:val="0"/>
              </w:rPr>
              <w:t>03.03.2025.</w:t>
            </w:r>
          </w:p>
        </w:tc>
        <w:tc>
          <w:tcPr>
            <w:tcW w:w="4724" w:type="dxa"/>
            <w:shd w:val="clear" w:color="auto" w:fill="FFCCFF"/>
          </w:tcPr>
          <w:p w14:paraId="40E11617" w14:textId="77777777" w:rsidR="00E2350F" w:rsidRPr="00CC0420" w:rsidRDefault="00CC0420" w:rsidP="00E2350F">
            <w:pPr>
              <w:pStyle w:val="ColorfulList-Accent11"/>
              <w:numPr>
                <w:ilvl w:val="0"/>
                <w:numId w:val="1"/>
              </w:numPr>
              <w:spacing w:after="0"/>
              <w:rPr>
                <w:i w:val="0"/>
                <w:iCs w:val="0"/>
                <w:lang w:val="en-US" w:eastAsia="en-US"/>
              </w:rPr>
            </w:pPr>
            <w:r>
              <w:rPr>
                <w:i w:val="0"/>
                <w:iCs w:val="0"/>
                <w:lang w:val="en-US" w:eastAsia="en-US"/>
              </w:rPr>
              <w:t>Defiinisane smjernice za Nacrt Lap-a</w:t>
            </w:r>
          </w:p>
          <w:p w14:paraId="16193B96" w14:textId="77777777" w:rsidR="00B66167" w:rsidRPr="00CC0420" w:rsidRDefault="00B66167" w:rsidP="00CC0420">
            <w:pPr>
              <w:pStyle w:val="ColorfulList-Accent11"/>
              <w:spacing w:after="0"/>
              <w:ind w:left="360"/>
              <w:rPr>
                <w:i w:val="0"/>
                <w:iCs w:val="0"/>
                <w:lang w:val="en-US" w:eastAsia="en-US"/>
              </w:rPr>
            </w:pPr>
          </w:p>
        </w:tc>
      </w:tr>
      <w:tr w:rsidR="00CC0420" w:rsidRPr="00CC0420" w14:paraId="696A71CC" w14:textId="77777777" w:rsidTr="00E72A3C">
        <w:trPr>
          <w:trHeight w:val="1426"/>
        </w:trPr>
        <w:tc>
          <w:tcPr>
            <w:tcW w:w="2097" w:type="dxa"/>
            <w:shd w:val="clear" w:color="auto" w:fill="FF66FF"/>
          </w:tcPr>
          <w:p w14:paraId="31220F74" w14:textId="77777777" w:rsidR="00B66167" w:rsidRPr="00CC0420" w:rsidRDefault="006070D5" w:rsidP="009A74FC">
            <w:pPr>
              <w:spacing w:after="0"/>
              <w:rPr>
                <w:b/>
                <w:bCs/>
                <w:i w:val="0"/>
                <w:iCs w:val="0"/>
              </w:rPr>
            </w:pPr>
            <w:r>
              <w:rPr>
                <w:b/>
                <w:bCs/>
                <w:i w:val="0"/>
                <w:iCs w:val="0"/>
              </w:rPr>
              <w:t xml:space="preserve">Četvrti </w:t>
            </w:r>
            <w:r w:rsidR="00B66167" w:rsidRPr="00CC0420">
              <w:rPr>
                <w:b/>
                <w:bCs/>
                <w:i w:val="0"/>
                <w:iCs w:val="0"/>
              </w:rPr>
              <w:t xml:space="preserve">sastanak Radne grupe za izradu LAP RR opštine </w:t>
            </w:r>
            <w:r w:rsidR="00E2350F" w:rsidRPr="00CC0420">
              <w:rPr>
                <w:b/>
                <w:bCs/>
                <w:i w:val="0"/>
                <w:iCs w:val="0"/>
              </w:rPr>
              <w:t>Žabljak</w:t>
            </w:r>
          </w:p>
          <w:p w14:paraId="02B7A70B" w14:textId="77777777" w:rsidR="00B66167" w:rsidRPr="00CC0420" w:rsidRDefault="00B66167" w:rsidP="009A74FC">
            <w:pPr>
              <w:spacing w:after="0"/>
              <w:rPr>
                <w:b/>
                <w:bCs/>
                <w:i w:val="0"/>
                <w:iCs w:val="0"/>
              </w:rPr>
            </w:pPr>
          </w:p>
        </w:tc>
        <w:tc>
          <w:tcPr>
            <w:tcW w:w="2095" w:type="dxa"/>
            <w:shd w:val="clear" w:color="auto" w:fill="FFCCFF"/>
          </w:tcPr>
          <w:p w14:paraId="5A8FF290" w14:textId="77777777" w:rsidR="00B66167" w:rsidRPr="00CC0420" w:rsidRDefault="00E2350F" w:rsidP="009A74FC">
            <w:pPr>
              <w:spacing w:after="0"/>
              <w:rPr>
                <w:i w:val="0"/>
                <w:iCs w:val="0"/>
              </w:rPr>
            </w:pPr>
            <w:r w:rsidRPr="00CC0420">
              <w:rPr>
                <w:i w:val="0"/>
                <w:iCs w:val="0"/>
              </w:rPr>
              <w:t>Koordinatorka Radne grupe</w:t>
            </w:r>
          </w:p>
        </w:tc>
        <w:tc>
          <w:tcPr>
            <w:tcW w:w="1225" w:type="dxa"/>
            <w:shd w:val="clear" w:color="auto" w:fill="FFCCFF"/>
          </w:tcPr>
          <w:p w14:paraId="5F59668A" w14:textId="77777777" w:rsidR="00B66167" w:rsidRPr="00CC0420" w:rsidRDefault="00E2350F" w:rsidP="009A74FC">
            <w:pPr>
              <w:spacing w:after="0"/>
              <w:rPr>
                <w:i w:val="0"/>
                <w:iCs w:val="0"/>
              </w:rPr>
            </w:pPr>
            <w:r w:rsidRPr="00CC0420">
              <w:rPr>
                <w:i w:val="0"/>
                <w:iCs w:val="0"/>
              </w:rPr>
              <w:t>05.03.2025.</w:t>
            </w:r>
          </w:p>
        </w:tc>
        <w:tc>
          <w:tcPr>
            <w:tcW w:w="4724" w:type="dxa"/>
            <w:shd w:val="clear" w:color="auto" w:fill="FFCCFF"/>
          </w:tcPr>
          <w:p w14:paraId="03BFA004" w14:textId="77777777" w:rsidR="00B66167" w:rsidRPr="00CC0420" w:rsidRDefault="00B66167" w:rsidP="009A74FC">
            <w:pPr>
              <w:spacing w:after="0"/>
              <w:rPr>
                <w:i w:val="0"/>
                <w:iCs w:val="0"/>
              </w:rPr>
            </w:pPr>
            <w:r w:rsidRPr="00CC0420">
              <w:rPr>
                <w:i w:val="0"/>
                <w:iCs w:val="0"/>
              </w:rPr>
              <w:t xml:space="preserve">- Draft prioritetnih mjera, ciljeva, SMART indikatora </w:t>
            </w:r>
          </w:p>
        </w:tc>
      </w:tr>
      <w:tr w:rsidR="00CC0420" w:rsidRPr="00CC0420" w14:paraId="769C9242" w14:textId="77777777" w:rsidTr="00E72A3C">
        <w:trPr>
          <w:trHeight w:val="1263"/>
        </w:trPr>
        <w:tc>
          <w:tcPr>
            <w:tcW w:w="2097" w:type="dxa"/>
            <w:shd w:val="clear" w:color="auto" w:fill="FF66FF"/>
          </w:tcPr>
          <w:p w14:paraId="339C8FBA" w14:textId="77777777" w:rsidR="00B66167" w:rsidRPr="00CC0420" w:rsidRDefault="00B66167" w:rsidP="009A74FC">
            <w:pPr>
              <w:spacing w:after="0"/>
              <w:rPr>
                <w:b/>
                <w:bCs/>
                <w:i w:val="0"/>
                <w:iCs w:val="0"/>
              </w:rPr>
            </w:pPr>
            <w:r w:rsidRPr="00CC0420">
              <w:rPr>
                <w:b/>
                <w:bCs/>
                <w:i w:val="0"/>
                <w:iCs w:val="0"/>
              </w:rPr>
              <w:t>Analiza i sistemat</w:t>
            </w:r>
            <w:r w:rsidR="00E2350F" w:rsidRPr="00CC0420">
              <w:rPr>
                <w:b/>
                <w:bCs/>
                <w:i w:val="0"/>
                <w:iCs w:val="0"/>
              </w:rPr>
              <w:t>izacija nalaza radne grupe – Okrugli sto</w:t>
            </w:r>
          </w:p>
        </w:tc>
        <w:tc>
          <w:tcPr>
            <w:tcW w:w="2095" w:type="dxa"/>
            <w:shd w:val="clear" w:color="auto" w:fill="FFCCFF"/>
          </w:tcPr>
          <w:p w14:paraId="1842ACA3" w14:textId="77777777" w:rsidR="00B66167" w:rsidRPr="00CC0420" w:rsidRDefault="00B66167" w:rsidP="009A74FC">
            <w:pPr>
              <w:spacing w:after="0"/>
              <w:rPr>
                <w:i w:val="0"/>
                <w:iCs w:val="0"/>
              </w:rPr>
            </w:pPr>
            <w:r w:rsidRPr="00CC0420">
              <w:rPr>
                <w:i w:val="0"/>
                <w:iCs w:val="0"/>
              </w:rPr>
              <w:t>Slavica Striković</w:t>
            </w:r>
          </w:p>
        </w:tc>
        <w:tc>
          <w:tcPr>
            <w:tcW w:w="1225" w:type="dxa"/>
            <w:shd w:val="clear" w:color="auto" w:fill="FFCCFF"/>
          </w:tcPr>
          <w:p w14:paraId="50E5A96D" w14:textId="77777777" w:rsidR="00B66167" w:rsidRPr="00CC0420" w:rsidRDefault="00E2350F" w:rsidP="009A74FC">
            <w:pPr>
              <w:spacing w:after="0"/>
              <w:rPr>
                <w:i w:val="0"/>
                <w:iCs w:val="0"/>
              </w:rPr>
            </w:pPr>
            <w:r w:rsidRPr="00CC0420">
              <w:rPr>
                <w:i w:val="0"/>
                <w:iCs w:val="0"/>
              </w:rPr>
              <w:t>16.04.2025.</w:t>
            </w:r>
          </w:p>
        </w:tc>
        <w:tc>
          <w:tcPr>
            <w:tcW w:w="4724" w:type="dxa"/>
            <w:shd w:val="clear" w:color="auto" w:fill="FFCCFF"/>
          </w:tcPr>
          <w:p w14:paraId="15A1ADFD" w14:textId="77777777" w:rsidR="00B66167" w:rsidRPr="00CC0420" w:rsidRDefault="00B66167" w:rsidP="009A74FC">
            <w:pPr>
              <w:spacing w:after="0"/>
              <w:rPr>
                <w:i w:val="0"/>
                <w:iCs w:val="0"/>
              </w:rPr>
            </w:pPr>
            <w:r w:rsidRPr="00CC0420">
              <w:rPr>
                <w:i w:val="0"/>
                <w:iCs w:val="0"/>
              </w:rPr>
              <w:t>-  Dr</w:t>
            </w:r>
            <w:r w:rsidR="00E2350F" w:rsidRPr="00CC0420">
              <w:rPr>
                <w:i w:val="0"/>
                <w:iCs w:val="0"/>
              </w:rPr>
              <w:t>aft sadržaja LAP RR opštine Žabljak</w:t>
            </w:r>
          </w:p>
        </w:tc>
      </w:tr>
      <w:tr w:rsidR="00CC0420" w:rsidRPr="00CC0420" w14:paraId="5052C59D" w14:textId="77777777" w:rsidTr="00E72A3C">
        <w:trPr>
          <w:trHeight w:val="1027"/>
        </w:trPr>
        <w:tc>
          <w:tcPr>
            <w:tcW w:w="2097" w:type="dxa"/>
            <w:shd w:val="clear" w:color="auto" w:fill="FF66FF"/>
          </w:tcPr>
          <w:p w14:paraId="6FA3D586" w14:textId="77777777" w:rsidR="00B66167" w:rsidRPr="00CC0420" w:rsidRDefault="00B66167" w:rsidP="00E2350F">
            <w:pPr>
              <w:spacing w:after="0"/>
              <w:rPr>
                <w:b/>
                <w:bCs/>
                <w:i w:val="0"/>
                <w:iCs w:val="0"/>
              </w:rPr>
            </w:pPr>
            <w:r w:rsidRPr="00CC0420">
              <w:rPr>
                <w:b/>
                <w:bCs/>
                <w:i w:val="0"/>
                <w:iCs w:val="0"/>
              </w:rPr>
              <w:t>Izrada finalne verzije LAP RR opštine</w:t>
            </w:r>
            <w:r w:rsidR="00E2350F" w:rsidRPr="00CC0420">
              <w:rPr>
                <w:b/>
                <w:bCs/>
                <w:i w:val="0"/>
                <w:iCs w:val="0"/>
              </w:rPr>
              <w:t xml:space="preserve"> Žabljak</w:t>
            </w:r>
          </w:p>
        </w:tc>
        <w:tc>
          <w:tcPr>
            <w:tcW w:w="2095" w:type="dxa"/>
            <w:shd w:val="clear" w:color="auto" w:fill="FFCCFF"/>
          </w:tcPr>
          <w:p w14:paraId="7B4376ED" w14:textId="77777777" w:rsidR="00B66167" w:rsidRPr="00CC0420" w:rsidRDefault="00E2350F" w:rsidP="009A74FC">
            <w:pPr>
              <w:spacing w:after="0"/>
              <w:rPr>
                <w:i w:val="0"/>
                <w:iCs w:val="0"/>
              </w:rPr>
            </w:pPr>
            <w:r w:rsidRPr="00CC0420">
              <w:rPr>
                <w:i w:val="0"/>
                <w:iCs w:val="0"/>
              </w:rPr>
              <w:t>Koordinatorka i članovi Radne grupe</w:t>
            </w:r>
          </w:p>
        </w:tc>
        <w:tc>
          <w:tcPr>
            <w:tcW w:w="1225" w:type="dxa"/>
            <w:shd w:val="clear" w:color="auto" w:fill="FFCCFF"/>
          </w:tcPr>
          <w:p w14:paraId="66366F09" w14:textId="77777777" w:rsidR="00B66167" w:rsidRPr="00CC0420" w:rsidRDefault="00B66167" w:rsidP="00CC0420">
            <w:pPr>
              <w:spacing w:after="0"/>
              <w:rPr>
                <w:i w:val="0"/>
                <w:iCs w:val="0"/>
              </w:rPr>
            </w:pPr>
            <w:r w:rsidRPr="00CC0420">
              <w:rPr>
                <w:i w:val="0"/>
                <w:iCs w:val="0"/>
              </w:rPr>
              <w:t xml:space="preserve">Do </w:t>
            </w:r>
            <w:r w:rsidR="00CC0420" w:rsidRPr="00CC0420">
              <w:rPr>
                <w:i w:val="0"/>
                <w:iCs w:val="0"/>
              </w:rPr>
              <w:t>31. maja</w:t>
            </w:r>
          </w:p>
        </w:tc>
        <w:tc>
          <w:tcPr>
            <w:tcW w:w="4724" w:type="dxa"/>
            <w:shd w:val="clear" w:color="auto" w:fill="FFCCFF"/>
          </w:tcPr>
          <w:p w14:paraId="514E9FBC" w14:textId="77777777" w:rsidR="00B66167" w:rsidRPr="00CC0420" w:rsidRDefault="00B66167" w:rsidP="009A74FC">
            <w:pPr>
              <w:spacing w:after="0"/>
              <w:rPr>
                <w:i w:val="0"/>
                <w:iCs w:val="0"/>
              </w:rPr>
            </w:pPr>
            <w:r w:rsidRPr="00CC0420">
              <w:rPr>
                <w:i w:val="0"/>
                <w:iCs w:val="0"/>
              </w:rPr>
              <w:t>- Fin</w:t>
            </w:r>
            <w:r w:rsidR="00E2350F" w:rsidRPr="00CC0420">
              <w:rPr>
                <w:i w:val="0"/>
                <w:iCs w:val="0"/>
              </w:rPr>
              <w:t>alna verzija LAP RR opštine Žabljak</w:t>
            </w:r>
          </w:p>
        </w:tc>
      </w:tr>
    </w:tbl>
    <w:p w14:paraId="1273FB78" w14:textId="77777777" w:rsidR="000D37A5" w:rsidRDefault="000D37A5" w:rsidP="00B66167">
      <w:pPr>
        <w:rPr>
          <w:b/>
          <w:i w:val="0"/>
          <w:iCs w:val="0"/>
          <w:color w:val="7030A0"/>
          <w:sz w:val="24"/>
          <w:szCs w:val="24"/>
        </w:rPr>
      </w:pPr>
    </w:p>
    <w:p w14:paraId="01D684AF" w14:textId="77777777" w:rsidR="00BC2B88" w:rsidRDefault="00BC2B88" w:rsidP="00B66167">
      <w:pPr>
        <w:rPr>
          <w:b/>
          <w:i w:val="0"/>
          <w:iCs w:val="0"/>
          <w:color w:val="7030A0"/>
          <w:sz w:val="24"/>
          <w:szCs w:val="24"/>
        </w:rPr>
      </w:pPr>
    </w:p>
    <w:p w14:paraId="60931A93" w14:textId="77777777" w:rsidR="00E72A3C" w:rsidRDefault="00E72A3C" w:rsidP="00B66167">
      <w:pPr>
        <w:rPr>
          <w:b/>
          <w:i w:val="0"/>
          <w:iCs w:val="0"/>
          <w:color w:val="7030A0"/>
          <w:sz w:val="24"/>
          <w:szCs w:val="24"/>
        </w:rPr>
      </w:pPr>
    </w:p>
    <w:p w14:paraId="4BBF43DE" w14:textId="77777777" w:rsidR="00E72A3C" w:rsidRDefault="00B66167" w:rsidP="00E72A3C">
      <w:pPr>
        <w:rPr>
          <w:i w:val="0"/>
          <w:iCs w:val="0"/>
          <w:sz w:val="24"/>
          <w:szCs w:val="24"/>
        </w:rPr>
      </w:pPr>
      <w:r w:rsidRPr="00AA2206">
        <w:rPr>
          <w:b/>
          <w:i w:val="0"/>
          <w:iCs w:val="0"/>
          <w:color w:val="7030A0"/>
          <w:sz w:val="24"/>
          <w:szCs w:val="24"/>
        </w:rPr>
        <w:lastRenderedPageBreak/>
        <w:t>Annex 3: Odluka o ostvarivanju rodne ravnopravnosti</w:t>
      </w:r>
      <w:r w:rsidRPr="00AA2206">
        <w:rPr>
          <w:b/>
          <w:i w:val="0"/>
          <w:iCs w:val="0"/>
          <w:color w:val="7030A0"/>
          <w:sz w:val="24"/>
          <w:szCs w:val="24"/>
        </w:rPr>
        <w:tab/>
      </w:r>
      <w:r w:rsidRPr="00AA2206">
        <w:rPr>
          <w:b/>
          <w:i w:val="0"/>
          <w:iCs w:val="0"/>
          <w:color w:val="7030A0"/>
          <w:sz w:val="24"/>
          <w:szCs w:val="24"/>
        </w:rPr>
        <w:tab/>
      </w:r>
      <w:r w:rsidRPr="005A6BE9">
        <w:rPr>
          <w:b/>
          <w:i w:val="0"/>
          <w:iCs w:val="0"/>
          <w:sz w:val="24"/>
          <w:szCs w:val="24"/>
        </w:rPr>
        <w:tab/>
      </w:r>
      <w:r w:rsidRPr="005A6BE9">
        <w:rPr>
          <w:b/>
          <w:i w:val="0"/>
          <w:iCs w:val="0"/>
          <w:sz w:val="24"/>
          <w:szCs w:val="24"/>
        </w:rPr>
        <w:tab/>
      </w:r>
      <w:r w:rsidRPr="005A6BE9">
        <w:rPr>
          <w:b/>
          <w:i w:val="0"/>
          <w:iCs w:val="0"/>
          <w:sz w:val="24"/>
          <w:szCs w:val="24"/>
        </w:rPr>
        <w:tab/>
      </w:r>
      <w:r w:rsidRPr="005A6BE9">
        <w:rPr>
          <w:b/>
          <w:i w:val="0"/>
          <w:iCs w:val="0"/>
          <w:sz w:val="24"/>
          <w:szCs w:val="24"/>
        </w:rPr>
        <w:tab/>
      </w:r>
      <w:r w:rsidRPr="005A6BE9">
        <w:rPr>
          <w:b/>
          <w:i w:val="0"/>
          <w:iCs w:val="0"/>
          <w:sz w:val="24"/>
          <w:szCs w:val="24"/>
        </w:rPr>
        <w:tab/>
      </w:r>
      <w:r w:rsidRPr="005A6BE9">
        <w:rPr>
          <w:b/>
          <w:i w:val="0"/>
          <w:iCs w:val="0"/>
          <w:sz w:val="24"/>
          <w:szCs w:val="24"/>
        </w:rPr>
        <w:tab/>
      </w:r>
    </w:p>
    <w:p w14:paraId="49300EEE" w14:textId="3DD5BCF8" w:rsidR="009520F3" w:rsidRPr="00E72A3C" w:rsidRDefault="009520F3" w:rsidP="00E72A3C">
      <w:pPr>
        <w:rPr>
          <w:i w:val="0"/>
          <w:iCs w:val="0"/>
          <w:sz w:val="24"/>
          <w:szCs w:val="24"/>
        </w:rPr>
      </w:pPr>
      <w:r w:rsidRPr="009520F3">
        <w:rPr>
          <w:rFonts w:cs="sŒXÄˇ¯¬'1!"/>
          <w:i w:val="0"/>
          <w:iCs w:val="0"/>
          <w:sz w:val="22"/>
          <w:szCs w:val="22"/>
          <w:lang w:val="en-GB"/>
        </w:rPr>
        <w:t>Na osnovu člana 38 stav 1 tačka 2 Zakona o lokalnoj samoupravi ("Sl. list CG", br. 02/18, 34/19, 38/20), a u vezi sa čl. 3 i 11 Zakona o rodnoj ravnopravnosti ("Sl. list RCG", broj 46/07 i "Sl. list CG", br. 73/10, 40/11 I 35/15) i člana člana 37 stav 2 Statuta Opštine Žabljak ("Službeni list Crne Gore - Opštinski propisi broj 27/18), na sjednici Skupštine opštine održanoj dana 01.04.2021. godine, donijeta je</w:t>
      </w:r>
    </w:p>
    <w:p w14:paraId="53B995CE"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p>
    <w:p w14:paraId="11B4D568"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r w:rsidRPr="009520F3">
        <w:rPr>
          <w:rFonts w:cs="sŒXÄˇ¯¬'1!"/>
          <w:i w:val="0"/>
          <w:iCs w:val="0"/>
          <w:sz w:val="22"/>
          <w:szCs w:val="22"/>
          <w:lang w:val="en-GB"/>
        </w:rPr>
        <w:t>ODLUKA</w:t>
      </w:r>
    </w:p>
    <w:p w14:paraId="616BBAE4"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r w:rsidRPr="009520F3">
        <w:rPr>
          <w:rFonts w:cs="sŒXÄˇ¯¬'1!"/>
          <w:i w:val="0"/>
          <w:iCs w:val="0"/>
          <w:sz w:val="22"/>
          <w:szCs w:val="22"/>
          <w:lang w:val="en-GB"/>
        </w:rPr>
        <w:t>o ostvarivanju rodne ravnopravnosti</w:t>
      </w:r>
    </w:p>
    <w:p w14:paraId="7CED9AEF"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r w:rsidRPr="009520F3">
        <w:rPr>
          <w:rFonts w:cs="sŒXÄˇ¯¬'1!"/>
          <w:i w:val="0"/>
          <w:iCs w:val="0"/>
          <w:sz w:val="22"/>
          <w:szCs w:val="22"/>
          <w:lang w:val="en-GB"/>
        </w:rPr>
        <w:t>("Službeni list Crne Gore - opštinski propisi", br. _____ od ____.05.2025.)</w:t>
      </w:r>
    </w:p>
    <w:p w14:paraId="425DC86C" w14:textId="768438DD" w:rsidR="009520F3" w:rsidRDefault="009520F3" w:rsidP="009520F3">
      <w:pPr>
        <w:autoSpaceDE w:val="0"/>
        <w:autoSpaceDN w:val="0"/>
        <w:adjustRightInd w:val="0"/>
        <w:spacing w:after="0" w:line="240" w:lineRule="auto"/>
        <w:jc w:val="center"/>
        <w:rPr>
          <w:rFonts w:cs="sŒXÄˇ¯¬'1!"/>
          <w:i w:val="0"/>
          <w:iCs w:val="0"/>
          <w:sz w:val="22"/>
          <w:szCs w:val="22"/>
          <w:lang w:val="en-GB"/>
        </w:rPr>
      </w:pPr>
    </w:p>
    <w:p w14:paraId="4986639B" w14:textId="77777777" w:rsidR="00E72A3C" w:rsidRPr="009520F3" w:rsidRDefault="00E72A3C" w:rsidP="009520F3">
      <w:pPr>
        <w:autoSpaceDE w:val="0"/>
        <w:autoSpaceDN w:val="0"/>
        <w:adjustRightInd w:val="0"/>
        <w:spacing w:after="0" w:line="240" w:lineRule="auto"/>
        <w:jc w:val="center"/>
        <w:rPr>
          <w:rFonts w:cs="sŒXÄˇ¯¬'1!"/>
          <w:i w:val="0"/>
          <w:iCs w:val="0"/>
          <w:sz w:val="22"/>
          <w:szCs w:val="22"/>
          <w:lang w:val="en-GB"/>
        </w:rPr>
      </w:pPr>
    </w:p>
    <w:p w14:paraId="22DEABFB"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Član 1</w:t>
      </w:r>
    </w:p>
    <w:p w14:paraId="5378805E" w14:textId="77777777" w:rsidR="009520F3" w:rsidRPr="009520F3" w:rsidRDefault="009520F3" w:rsidP="009520F3">
      <w:pPr>
        <w:autoSpaceDE w:val="0"/>
        <w:autoSpaceDN w:val="0"/>
        <w:adjustRightInd w:val="0"/>
        <w:spacing w:after="0" w:line="240" w:lineRule="auto"/>
        <w:rPr>
          <w:rFonts w:cs="sŒXÄˇ¯¬'1!"/>
          <w:i w:val="0"/>
          <w:iCs w:val="0"/>
          <w:sz w:val="22"/>
          <w:szCs w:val="22"/>
          <w:lang w:val="en-GB"/>
        </w:rPr>
      </w:pPr>
      <w:r w:rsidRPr="009520F3">
        <w:rPr>
          <w:rFonts w:cs="sŒXÄˇ¯¬'1!"/>
          <w:i w:val="0"/>
          <w:iCs w:val="0"/>
          <w:sz w:val="22"/>
          <w:szCs w:val="22"/>
          <w:lang w:val="en-GB"/>
        </w:rPr>
        <w:t>Ovom odlukom uređuje se način ostvarivanja rodne ravnopravnosti u Opštini Žabljak i to u:</w:t>
      </w:r>
    </w:p>
    <w:p w14:paraId="50E17B3A" w14:textId="77777777" w:rsidR="009520F3" w:rsidRPr="009520F3" w:rsidRDefault="009520F3" w:rsidP="009520F3">
      <w:pPr>
        <w:autoSpaceDE w:val="0"/>
        <w:autoSpaceDN w:val="0"/>
        <w:adjustRightInd w:val="0"/>
        <w:spacing w:after="0" w:line="240" w:lineRule="auto"/>
        <w:rPr>
          <w:rFonts w:cs="sŒXÄˇ¯¬'1!"/>
          <w:i w:val="0"/>
          <w:iCs w:val="0"/>
          <w:sz w:val="22"/>
          <w:szCs w:val="22"/>
          <w:lang w:val="en-GB"/>
        </w:rPr>
      </w:pPr>
      <w:r w:rsidRPr="009520F3">
        <w:rPr>
          <w:rFonts w:cs="sŒXÄˇ¯¬'1!"/>
          <w:i w:val="0"/>
          <w:iCs w:val="0"/>
          <w:sz w:val="22"/>
          <w:szCs w:val="22"/>
          <w:lang w:val="en-GB"/>
        </w:rPr>
        <w:t>- Skupštini Opštine i radnim tijelima koje ona obrazuje;</w:t>
      </w:r>
    </w:p>
    <w:p w14:paraId="75413B2E" w14:textId="77777777" w:rsidR="009520F3" w:rsidRPr="009520F3" w:rsidRDefault="009520F3" w:rsidP="009520F3">
      <w:pPr>
        <w:autoSpaceDE w:val="0"/>
        <w:autoSpaceDN w:val="0"/>
        <w:adjustRightInd w:val="0"/>
        <w:spacing w:after="0" w:line="240" w:lineRule="auto"/>
        <w:rPr>
          <w:rFonts w:cs="sŒXÄˇ¯¬'1!"/>
          <w:i w:val="0"/>
          <w:iCs w:val="0"/>
          <w:sz w:val="22"/>
          <w:szCs w:val="22"/>
          <w:lang w:val="en-GB"/>
        </w:rPr>
      </w:pPr>
      <w:r w:rsidRPr="009520F3">
        <w:rPr>
          <w:rFonts w:cs="sŒXÄˇ¯¬'1!"/>
          <w:i w:val="0"/>
          <w:iCs w:val="0"/>
          <w:sz w:val="22"/>
          <w:szCs w:val="22"/>
          <w:lang w:val="en-GB"/>
        </w:rPr>
        <w:t>- radnim tijelima Predsjednika/ce;</w:t>
      </w:r>
    </w:p>
    <w:p w14:paraId="62884F1E" w14:textId="77777777" w:rsidR="009520F3" w:rsidRPr="009520F3" w:rsidRDefault="009520F3" w:rsidP="009520F3">
      <w:pPr>
        <w:autoSpaceDE w:val="0"/>
        <w:autoSpaceDN w:val="0"/>
        <w:adjustRightInd w:val="0"/>
        <w:spacing w:after="0" w:line="240" w:lineRule="auto"/>
        <w:rPr>
          <w:rFonts w:cs="sŒXÄˇ¯¬'1!"/>
          <w:i w:val="0"/>
          <w:iCs w:val="0"/>
          <w:sz w:val="22"/>
          <w:szCs w:val="22"/>
          <w:lang w:val="en-GB"/>
        </w:rPr>
      </w:pPr>
      <w:r w:rsidRPr="009520F3">
        <w:rPr>
          <w:rFonts w:cs="sŒXÄˇ¯¬'1!"/>
          <w:i w:val="0"/>
          <w:iCs w:val="0"/>
          <w:sz w:val="22"/>
          <w:szCs w:val="22"/>
          <w:lang w:val="en-GB"/>
        </w:rPr>
        <w:t>- radnim tijelima Opštine Žabljak</w:t>
      </w:r>
    </w:p>
    <w:p w14:paraId="22501209" w14:textId="77777777" w:rsidR="009520F3" w:rsidRPr="009520F3" w:rsidRDefault="009520F3" w:rsidP="009520F3">
      <w:pPr>
        <w:autoSpaceDE w:val="0"/>
        <w:autoSpaceDN w:val="0"/>
        <w:adjustRightInd w:val="0"/>
        <w:spacing w:after="0" w:line="240" w:lineRule="auto"/>
        <w:rPr>
          <w:rFonts w:cs="sŒXÄˇ¯¬'1!"/>
          <w:i w:val="0"/>
          <w:iCs w:val="0"/>
          <w:sz w:val="22"/>
          <w:szCs w:val="22"/>
          <w:lang w:val="en-GB"/>
        </w:rPr>
      </w:pPr>
      <w:r w:rsidRPr="009520F3">
        <w:rPr>
          <w:rFonts w:cs="sŒXÄˇ¯¬'1!"/>
          <w:i w:val="0"/>
          <w:iCs w:val="0"/>
          <w:sz w:val="22"/>
          <w:szCs w:val="22"/>
          <w:lang w:val="en-GB"/>
        </w:rPr>
        <w:t>- organima i službama lokalne uprave Opštine Žabljak i Službi opštine;</w:t>
      </w:r>
    </w:p>
    <w:p w14:paraId="74D09877" w14:textId="77777777" w:rsidR="009520F3" w:rsidRPr="009520F3" w:rsidRDefault="009520F3" w:rsidP="009520F3">
      <w:pPr>
        <w:autoSpaceDE w:val="0"/>
        <w:autoSpaceDN w:val="0"/>
        <w:adjustRightInd w:val="0"/>
        <w:spacing w:after="0" w:line="240" w:lineRule="auto"/>
        <w:rPr>
          <w:rFonts w:cs="sŒXÄˇ¯¬'1!"/>
          <w:i w:val="0"/>
          <w:iCs w:val="0"/>
          <w:sz w:val="22"/>
          <w:szCs w:val="22"/>
          <w:lang w:val="en-GB"/>
        </w:rPr>
      </w:pPr>
      <w:r w:rsidRPr="009520F3">
        <w:rPr>
          <w:rFonts w:cs="sŒXÄˇ¯¬'1!"/>
          <w:i w:val="0"/>
          <w:iCs w:val="0"/>
          <w:sz w:val="22"/>
          <w:szCs w:val="22"/>
          <w:lang w:val="en-GB"/>
        </w:rPr>
        <w:t>- organima upravljanja javnih službi čiji je osnivač Opština;</w:t>
      </w:r>
    </w:p>
    <w:p w14:paraId="01760C17" w14:textId="77777777" w:rsidR="009520F3" w:rsidRPr="009520F3" w:rsidRDefault="009520F3" w:rsidP="009520F3">
      <w:pPr>
        <w:autoSpaceDE w:val="0"/>
        <w:autoSpaceDN w:val="0"/>
        <w:adjustRightInd w:val="0"/>
        <w:spacing w:after="0" w:line="240" w:lineRule="auto"/>
        <w:rPr>
          <w:rFonts w:cs="sŒXÄˇ¯¬'1!"/>
          <w:i w:val="0"/>
          <w:iCs w:val="0"/>
          <w:sz w:val="22"/>
          <w:szCs w:val="22"/>
          <w:lang w:val="en-GB"/>
        </w:rPr>
      </w:pPr>
      <w:r w:rsidRPr="009520F3">
        <w:rPr>
          <w:rFonts w:cs="sŒXÄˇ¯¬'1!"/>
          <w:i w:val="0"/>
          <w:iCs w:val="0"/>
          <w:sz w:val="22"/>
          <w:szCs w:val="22"/>
          <w:lang w:val="en-GB"/>
        </w:rPr>
        <w:t>- organima mjesnih zajednica na teritoriji opštine Žabljak.</w:t>
      </w:r>
    </w:p>
    <w:p w14:paraId="28BA6F67"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p>
    <w:p w14:paraId="135079DE"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Član 2</w:t>
      </w:r>
    </w:p>
    <w:p w14:paraId="11600883" w14:textId="77777777" w:rsidR="009520F3" w:rsidRPr="009520F3" w:rsidRDefault="009520F3" w:rsidP="009520F3">
      <w:pPr>
        <w:autoSpaceDE w:val="0"/>
        <w:autoSpaceDN w:val="0"/>
        <w:adjustRightInd w:val="0"/>
        <w:spacing w:after="0" w:line="240" w:lineRule="auto"/>
        <w:jc w:val="both"/>
        <w:rPr>
          <w:rFonts w:cs="sŒXÄˇ¯¬'1!"/>
          <w:i w:val="0"/>
          <w:iCs w:val="0"/>
          <w:sz w:val="22"/>
          <w:szCs w:val="22"/>
          <w:lang w:val="en-GB"/>
        </w:rPr>
      </w:pPr>
      <w:r w:rsidRPr="009520F3">
        <w:rPr>
          <w:rFonts w:cs="sŒXÄˇ¯¬'1!"/>
          <w:i w:val="0"/>
          <w:iCs w:val="0"/>
          <w:sz w:val="22"/>
          <w:szCs w:val="22"/>
          <w:lang w:val="en-GB"/>
        </w:rPr>
        <w:t>Prilikom izbora odbornika/ca, obrazovanja radnih tijela, izbora, odnosno imenovanja lokalnih funkcionera/ki, imenovanja, odnosno postavljenja lokalnih službenika/ca, izbora direktora/ki javnih službi, organa mjesnih zajednica i formiranja zvaničnih delegacija Opštine Žabljak po pravilu se obezbjeđuje rodna ravnopravnost srazmjerno procentu zastupljenosti lica tog pola u ukupnoj populaciji, a najmanje u procentu od 30% manje zastupljenog pola.</w:t>
      </w:r>
    </w:p>
    <w:p w14:paraId="2C335708"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p>
    <w:p w14:paraId="489E8A09"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Član 3</w:t>
      </w:r>
    </w:p>
    <w:p w14:paraId="05225F57" w14:textId="77777777" w:rsidR="009520F3" w:rsidRPr="009520F3" w:rsidRDefault="009520F3" w:rsidP="009520F3">
      <w:pPr>
        <w:autoSpaceDE w:val="0"/>
        <w:autoSpaceDN w:val="0"/>
        <w:adjustRightInd w:val="0"/>
        <w:spacing w:after="0" w:line="240" w:lineRule="auto"/>
        <w:jc w:val="both"/>
        <w:rPr>
          <w:rFonts w:cs="sŒXÄˇ¯¬'1!"/>
          <w:i w:val="0"/>
          <w:iCs w:val="0"/>
          <w:sz w:val="22"/>
          <w:szCs w:val="22"/>
          <w:lang w:val="en-GB"/>
        </w:rPr>
      </w:pPr>
      <w:r w:rsidRPr="009520F3">
        <w:rPr>
          <w:rFonts w:cs="sŒXÄˇ¯¬'1!"/>
          <w:i w:val="0"/>
          <w:iCs w:val="0"/>
          <w:sz w:val="22"/>
          <w:szCs w:val="22"/>
          <w:lang w:val="en-GB"/>
        </w:rPr>
        <w:t>Propis ili drugi akt organa i organa uprave Opštine Žabljak ne može sadržati odredbu koja dovodi u nepovoljniji položaj lice jednog pola u odnosu na lice drugog pola.</w:t>
      </w:r>
    </w:p>
    <w:p w14:paraId="12B0433B"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p>
    <w:p w14:paraId="0F0FF1DF"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Član 4</w:t>
      </w:r>
    </w:p>
    <w:p w14:paraId="71BEBDC4" w14:textId="77777777" w:rsidR="009520F3" w:rsidRPr="009520F3" w:rsidRDefault="009520F3" w:rsidP="009520F3">
      <w:pPr>
        <w:autoSpaceDE w:val="0"/>
        <w:autoSpaceDN w:val="0"/>
        <w:adjustRightInd w:val="0"/>
        <w:spacing w:after="0" w:line="240" w:lineRule="auto"/>
        <w:jc w:val="both"/>
        <w:rPr>
          <w:rFonts w:cs="sŒXÄˇ¯¬'1!"/>
          <w:i w:val="0"/>
          <w:iCs w:val="0"/>
          <w:sz w:val="22"/>
          <w:szCs w:val="22"/>
          <w:lang w:val="en-GB"/>
        </w:rPr>
      </w:pPr>
      <w:r w:rsidRPr="009520F3">
        <w:rPr>
          <w:rFonts w:cs="sŒXÄˇ¯¬'1!"/>
          <w:i w:val="0"/>
          <w:iCs w:val="0"/>
          <w:sz w:val="22"/>
          <w:szCs w:val="22"/>
          <w:lang w:val="en-GB"/>
        </w:rPr>
        <w:t>Princip ravnopravnosti obezbjeđuje se donošenjem i realizacijom lokalnih planova djelovanja</w:t>
      </w:r>
    </w:p>
    <w:p w14:paraId="3D830C87" w14:textId="77777777" w:rsidR="009520F3" w:rsidRPr="009520F3" w:rsidRDefault="009520F3" w:rsidP="009520F3">
      <w:pPr>
        <w:autoSpaceDE w:val="0"/>
        <w:autoSpaceDN w:val="0"/>
        <w:adjustRightInd w:val="0"/>
        <w:spacing w:after="0" w:line="240" w:lineRule="auto"/>
        <w:jc w:val="both"/>
        <w:rPr>
          <w:rFonts w:cs="sŒXÄˇ¯¬'1!"/>
          <w:i w:val="0"/>
          <w:iCs w:val="0"/>
          <w:sz w:val="22"/>
          <w:szCs w:val="22"/>
          <w:lang w:val="en-GB"/>
        </w:rPr>
      </w:pPr>
      <w:r w:rsidRPr="009520F3">
        <w:rPr>
          <w:rFonts w:cs="sŒXÄˇ¯¬'1!"/>
          <w:i w:val="0"/>
          <w:iCs w:val="0"/>
          <w:sz w:val="22"/>
          <w:szCs w:val="22"/>
          <w:lang w:val="en-GB"/>
        </w:rPr>
        <w:t>Planovi djelovanja treba da sadrže rodne komponente na osnovu kojih se vrši stalna procjena i vrednovanje ostvarivanja rodne ravnopravnosti u skladu sa ovom odlukom kroz prikupljanje statističkih podataka i procjenu uticaja koji usvojene politike imaju na položaj žena i muškaraca u lokalnoj zajednici i posljedica koje imaju u primjeni određenih politika.</w:t>
      </w:r>
    </w:p>
    <w:p w14:paraId="67846857" w14:textId="77777777" w:rsidR="009520F3" w:rsidRPr="009520F3" w:rsidRDefault="009520F3" w:rsidP="009520F3">
      <w:pPr>
        <w:autoSpaceDE w:val="0"/>
        <w:autoSpaceDN w:val="0"/>
        <w:adjustRightInd w:val="0"/>
        <w:spacing w:after="0" w:line="240" w:lineRule="auto"/>
        <w:jc w:val="center"/>
        <w:rPr>
          <w:rFonts w:cs="sŒXÄˇ¯¬'1!"/>
          <w:i w:val="0"/>
          <w:iCs w:val="0"/>
          <w:sz w:val="22"/>
          <w:szCs w:val="22"/>
          <w:lang w:val="en-GB"/>
        </w:rPr>
      </w:pPr>
    </w:p>
    <w:p w14:paraId="5DA3AE84"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Član 5</w:t>
      </w:r>
    </w:p>
    <w:p w14:paraId="6B6AE0C8" w14:textId="77777777" w:rsidR="009520F3" w:rsidRPr="009520F3" w:rsidRDefault="009520F3" w:rsidP="009520F3">
      <w:pPr>
        <w:autoSpaceDE w:val="0"/>
        <w:autoSpaceDN w:val="0"/>
        <w:adjustRightInd w:val="0"/>
        <w:spacing w:after="0" w:line="240" w:lineRule="auto"/>
        <w:jc w:val="both"/>
        <w:rPr>
          <w:rFonts w:cs="sŒXÄˇ¯¬'1!"/>
          <w:i w:val="0"/>
          <w:iCs w:val="0"/>
          <w:sz w:val="22"/>
          <w:szCs w:val="22"/>
          <w:lang w:val="en-GB"/>
        </w:rPr>
      </w:pPr>
      <w:r w:rsidRPr="009520F3">
        <w:rPr>
          <w:rFonts w:cs="sŒXÄˇ¯¬'1!"/>
          <w:i w:val="0"/>
          <w:iCs w:val="0"/>
          <w:sz w:val="22"/>
          <w:szCs w:val="22"/>
          <w:lang w:val="en-GB"/>
        </w:rPr>
        <w:t>Skupština i Predsjenik opštine i javne službe čiji je osnivač opština dužni su da odrede službenika/cu koji/a će obavljati poslove koordinatora/ke aktivnosti u vezi pitanja rodne ravnopravnosti iz svoje nadležnosti i učestvovati u pripremi i sprovođenju Plana aktivnosti, u skladu sa zakonom kojim se uređuje rodna ravnopravnost.</w:t>
      </w:r>
    </w:p>
    <w:p w14:paraId="7E3E48E5"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Član 6</w:t>
      </w:r>
    </w:p>
    <w:p w14:paraId="367F7D24" w14:textId="77777777" w:rsidR="009520F3" w:rsidRPr="009520F3" w:rsidRDefault="009520F3" w:rsidP="009520F3">
      <w:pPr>
        <w:autoSpaceDE w:val="0"/>
        <w:autoSpaceDN w:val="0"/>
        <w:adjustRightInd w:val="0"/>
        <w:spacing w:after="0" w:line="240" w:lineRule="auto"/>
        <w:jc w:val="both"/>
        <w:rPr>
          <w:rFonts w:cs="sŒXÄˇ¯¬'1!"/>
          <w:i w:val="0"/>
          <w:iCs w:val="0"/>
          <w:sz w:val="22"/>
          <w:szCs w:val="22"/>
          <w:lang w:val="en-GB"/>
        </w:rPr>
      </w:pPr>
      <w:r w:rsidRPr="009520F3">
        <w:rPr>
          <w:rFonts w:cs="sŒXÄˇ¯¬'1!"/>
          <w:i w:val="0"/>
          <w:iCs w:val="0"/>
          <w:sz w:val="22"/>
          <w:szCs w:val="22"/>
          <w:lang w:val="en-GB"/>
        </w:rPr>
        <w:t xml:space="preserve">Prilikom sprovođenja postupka prethodnog konsultovanja građana mehanizmom ankete i upitnika u skladu sa posebnom odlukom opštine kojom se uređuje učešće lokalnog stanovništva u vršenju javnih poslova, organ uprave po pravilu obezbjeđuje rodnu ravnopravnost srazmjerno procentu </w:t>
      </w:r>
      <w:r w:rsidRPr="009520F3">
        <w:rPr>
          <w:rFonts w:cs="sŒXÄˇ¯¬'1!"/>
          <w:i w:val="0"/>
          <w:iCs w:val="0"/>
          <w:sz w:val="22"/>
          <w:szCs w:val="22"/>
          <w:lang w:val="en-GB"/>
        </w:rPr>
        <w:lastRenderedPageBreak/>
        <w:t>zastupljenosti lica oba pola u ukupnoj populaciji, a najmanje u procentu od 30% manje zastupljenog pola.</w:t>
      </w:r>
    </w:p>
    <w:p w14:paraId="53F0A2F9"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Član 7</w:t>
      </w:r>
    </w:p>
    <w:p w14:paraId="51A8FC94" w14:textId="77777777" w:rsidR="009520F3" w:rsidRPr="009520F3" w:rsidRDefault="009520F3" w:rsidP="009520F3">
      <w:pPr>
        <w:autoSpaceDE w:val="0"/>
        <w:autoSpaceDN w:val="0"/>
        <w:adjustRightInd w:val="0"/>
        <w:spacing w:after="0" w:line="240" w:lineRule="auto"/>
        <w:jc w:val="both"/>
        <w:rPr>
          <w:rFonts w:cs="sŒXÄˇ¯¬'1!"/>
          <w:i w:val="0"/>
          <w:iCs w:val="0"/>
          <w:sz w:val="22"/>
          <w:szCs w:val="22"/>
          <w:lang w:val="en-GB"/>
        </w:rPr>
      </w:pPr>
      <w:r w:rsidRPr="009520F3">
        <w:rPr>
          <w:rFonts w:cs="sŒXÄˇ¯¬'1!"/>
          <w:i w:val="0"/>
          <w:iCs w:val="0"/>
          <w:sz w:val="22"/>
          <w:szCs w:val="22"/>
          <w:lang w:val="en-GB"/>
        </w:rPr>
        <w:t>Ova odluka stupa na snagu osmog dana od dana objavljivanja u "Službenom listu Crne Gore – Opštinski propisi".</w:t>
      </w:r>
    </w:p>
    <w:p w14:paraId="5AEE969A"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Broj: _______________</w:t>
      </w:r>
    </w:p>
    <w:p w14:paraId="0E146DD0" w14:textId="6160FB2A"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Žabljak,</w:t>
      </w:r>
      <w:r w:rsidR="00B926C2">
        <w:rPr>
          <w:rFonts w:cs="sŒXÄˇ¯¬'1!"/>
          <w:b/>
          <w:bCs/>
          <w:i w:val="0"/>
          <w:iCs w:val="0"/>
          <w:sz w:val="22"/>
          <w:szCs w:val="22"/>
          <w:lang w:val="en-GB"/>
        </w:rPr>
        <w:t xml:space="preserve"> ____________</w:t>
      </w:r>
      <w:r w:rsidRPr="009520F3">
        <w:rPr>
          <w:rFonts w:cs="sŒXÄˇ¯¬'1!"/>
          <w:b/>
          <w:bCs/>
          <w:i w:val="0"/>
          <w:iCs w:val="0"/>
          <w:sz w:val="22"/>
          <w:szCs w:val="22"/>
          <w:lang w:val="en-GB"/>
        </w:rPr>
        <w:t>2025. godine</w:t>
      </w:r>
    </w:p>
    <w:p w14:paraId="40C56C33" w14:textId="77777777" w:rsidR="009520F3" w:rsidRPr="009520F3" w:rsidRDefault="009520F3" w:rsidP="009520F3">
      <w:pPr>
        <w:autoSpaceDE w:val="0"/>
        <w:autoSpaceDN w:val="0"/>
        <w:adjustRightInd w:val="0"/>
        <w:spacing w:after="0" w:line="240" w:lineRule="auto"/>
        <w:jc w:val="center"/>
        <w:rPr>
          <w:rFonts w:cs="sŒXÄˇ¯¬'1!"/>
          <w:b/>
          <w:bCs/>
          <w:i w:val="0"/>
          <w:iCs w:val="0"/>
          <w:sz w:val="22"/>
          <w:szCs w:val="22"/>
          <w:lang w:val="en-GB"/>
        </w:rPr>
      </w:pPr>
      <w:r w:rsidRPr="009520F3">
        <w:rPr>
          <w:rFonts w:cs="sŒXÄˇ¯¬'1!"/>
          <w:b/>
          <w:bCs/>
          <w:i w:val="0"/>
          <w:iCs w:val="0"/>
          <w:sz w:val="22"/>
          <w:szCs w:val="22"/>
          <w:lang w:val="en-GB"/>
        </w:rPr>
        <w:t>Skupština opštine Žabljak</w:t>
      </w:r>
    </w:p>
    <w:p w14:paraId="70D4BDBC" w14:textId="77777777" w:rsidR="009520F3" w:rsidRPr="009520F3" w:rsidRDefault="009520F3" w:rsidP="009520F3">
      <w:pPr>
        <w:jc w:val="center"/>
        <w:rPr>
          <w:rFonts w:cs="sŒXÄˇ¯¬'1!"/>
          <w:b/>
          <w:bCs/>
          <w:i w:val="0"/>
          <w:iCs w:val="0"/>
          <w:sz w:val="22"/>
          <w:szCs w:val="22"/>
          <w:lang w:val="en-GB"/>
        </w:rPr>
      </w:pPr>
      <w:r w:rsidRPr="009520F3">
        <w:rPr>
          <w:rFonts w:cs="sŒXÄˇ¯¬'1!"/>
          <w:b/>
          <w:bCs/>
          <w:i w:val="0"/>
          <w:iCs w:val="0"/>
          <w:sz w:val="22"/>
          <w:szCs w:val="22"/>
          <w:lang w:val="en-GB"/>
        </w:rPr>
        <w:t>Predsjednik,</w:t>
      </w:r>
    </w:p>
    <w:p w14:paraId="3EF4E3D5" w14:textId="631940B8" w:rsidR="00EB2785" w:rsidRPr="00B27BEE" w:rsidRDefault="006831F5" w:rsidP="00BC2B88">
      <w:pPr>
        <w:spacing w:after="0" w:line="600" w:lineRule="auto"/>
        <w:jc w:val="center"/>
        <w:rPr>
          <w:rFonts w:cs="s´XÄˇ¯¬'1!"/>
          <w:b/>
          <w:bCs/>
          <w:i w:val="0"/>
          <w:iCs w:val="0"/>
          <w:sz w:val="22"/>
          <w:szCs w:val="22"/>
          <w:lang w:val="en-GB"/>
        </w:rPr>
        <w:sectPr w:rsidR="00EB2785" w:rsidRPr="00B27BEE" w:rsidSect="00E72A3C">
          <w:pgSz w:w="12240" w:h="15840"/>
          <w:pgMar w:top="426" w:right="1440" w:bottom="1440" w:left="1440" w:header="720" w:footer="720" w:gutter="0"/>
          <w:cols w:space="720"/>
          <w:noEndnote/>
          <w:docGrid w:linePitch="272"/>
        </w:sectPr>
      </w:pPr>
      <w:r>
        <w:rPr>
          <w:rFonts w:cs="s´XÄˇ¯¬'1!"/>
          <w:b/>
          <w:bCs/>
          <w:i w:val="0"/>
          <w:iCs w:val="0"/>
          <w:sz w:val="22"/>
          <w:szCs w:val="22"/>
          <w:lang w:val="en-GB"/>
        </w:rPr>
        <w:t>Ivan Popović, s.r</w:t>
      </w:r>
    </w:p>
    <w:p w14:paraId="4EEC6277" w14:textId="19766B90" w:rsidR="00E72A3C" w:rsidRPr="00E72A3C" w:rsidRDefault="00E72A3C" w:rsidP="00E72A3C">
      <w:pPr>
        <w:rPr>
          <w:sz w:val="22"/>
          <w:szCs w:val="22"/>
        </w:rPr>
      </w:pPr>
    </w:p>
    <w:p w14:paraId="1B22603C" w14:textId="77777777" w:rsidR="00E72A3C" w:rsidRPr="00E72A3C" w:rsidRDefault="00E72A3C" w:rsidP="00E72A3C">
      <w:pPr>
        <w:rPr>
          <w:sz w:val="22"/>
          <w:szCs w:val="22"/>
        </w:rPr>
      </w:pPr>
    </w:p>
    <w:p w14:paraId="79BCF4DB" w14:textId="77777777" w:rsidR="00E72A3C" w:rsidRPr="00E72A3C" w:rsidRDefault="00E72A3C" w:rsidP="00E72A3C">
      <w:pPr>
        <w:rPr>
          <w:sz w:val="22"/>
          <w:szCs w:val="22"/>
        </w:rPr>
      </w:pPr>
    </w:p>
    <w:p w14:paraId="692C4D65" w14:textId="77777777" w:rsidR="00E72A3C" w:rsidRPr="00E72A3C" w:rsidRDefault="00E72A3C" w:rsidP="00E72A3C">
      <w:pPr>
        <w:rPr>
          <w:sz w:val="22"/>
          <w:szCs w:val="22"/>
        </w:rPr>
      </w:pPr>
    </w:p>
    <w:p w14:paraId="5B34E776" w14:textId="77777777" w:rsidR="00E72A3C" w:rsidRPr="00E72A3C" w:rsidRDefault="00E72A3C" w:rsidP="00E72A3C">
      <w:pPr>
        <w:rPr>
          <w:sz w:val="22"/>
          <w:szCs w:val="22"/>
        </w:rPr>
      </w:pPr>
    </w:p>
    <w:p w14:paraId="01195D37" w14:textId="77777777" w:rsidR="00E72A3C" w:rsidRPr="00E72A3C" w:rsidRDefault="00E72A3C" w:rsidP="00E72A3C">
      <w:pPr>
        <w:rPr>
          <w:sz w:val="22"/>
          <w:szCs w:val="22"/>
        </w:rPr>
      </w:pPr>
    </w:p>
    <w:p w14:paraId="06DC4EA3" w14:textId="77777777" w:rsidR="00E72A3C" w:rsidRPr="00E72A3C" w:rsidRDefault="00E72A3C" w:rsidP="00E72A3C">
      <w:pPr>
        <w:rPr>
          <w:sz w:val="22"/>
          <w:szCs w:val="22"/>
        </w:rPr>
      </w:pPr>
    </w:p>
    <w:p w14:paraId="36D6203F" w14:textId="77777777" w:rsidR="00E72A3C" w:rsidRPr="00E72A3C" w:rsidRDefault="00E72A3C" w:rsidP="00E72A3C">
      <w:pPr>
        <w:rPr>
          <w:sz w:val="22"/>
          <w:szCs w:val="22"/>
        </w:rPr>
      </w:pPr>
    </w:p>
    <w:p w14:paraId="44A6771F" w14:textId="77777777" w:rsidR="00E72A3C" w:rsidRPr="00E72A3C" w:rsidRDefault="00E72A3C" w:rsidP="00E72A3C">
      <w:pPr>
        <w:rPr>
          <w:sz w:val="22"/>
          <w:szCs w:val="22"/>
        </w:rPr>
      </w:pPr>
    </w:p>
    <w:p w14:paraId="11B1FEE7" w14:textId="4FB49C6D" w:rsidR="005F247F" w:rsidRPr="00E72A3C" w:rsidRDefault="005F247F" w:rsidP="00E72A3C">
      <w:pPr>
        <w:rPr>
          <w:sz w:val="22"/>
          <w:szCs w:val="22"/>
        </w:rPr>
      </w:pPr>
    </w:p>
    <w:sectPr w:rsidR="005F247F" w:rsidRPr="00E72A3C" w:rsidSect="00B66167">
      <w:pgSz w:w="12240" w:h="15840"/>
      <w:pgMar w:top="1440" w:right="1440" w:bottom="1440" w:left="1440" w:header="720" w:footer="720" w:gutter="0"/>
      <w:cols w:space="720"/>
      <w:noEndnote/>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84F11C" w16cex:dateUtc="2025-04-15T15:51:00Z"/>
  <w16cex:commentExtensible w16cex:durableId="333BAC8E" w16cex:dateUtc="2025-04-15T15:55:00Z"/>
  <w16cex:commentExtensible w16cex:durableId="485AC030" w16cex:dateUtc="2025-04-15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F3DDD6" w16cid:durableId="1784F11C"/>
  <w16cid:commentId w16cid:paraId="08397ED9" w16cid:durableId="333BAC8E"/>
  <w16cid:commentId w16cid:paraId="1A30F5A6" w16cid:durableId="485AC030"/>
  <w16cid:commentId w16cid:paraId="249C182E" w16cid:durableId="249C182E"/>
  <w16cid:commentId w16cid:paraId="19E22C8B" w16cid:durableId="248BA71B"/>
  <w16cid:commentId w16cid:paraId="1E359252" w16cid:durableId="1E3592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09E90" w14:textId="77777777" w:rsidR="00814E48" w:rsidRDefault="00814E48" w:rsidP="004271CE">
      <w:r>
        <w:separator/>
      </w:r>
    </w:p>
  </w:endnote>
  <w:endnote w:type="continuationSeparator" w:id="0">
    <w:p w14:paraId="1BA98993" w14:textId="77777777" w:rsidR="00814E48" w:rsidRDefault="00814E48" w:rsidP="00427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GMinchoB">
    <w:altName w:val="Yu Gothic"/>
    <w:charset w:val="80"/>
    <w:family w:val="roman"/>
    <w:pitch w:val="default"/>
  </w:font>
  <w:font w:name="Superclarendon Regular">
    <w:altName w:val="Cambria Math"/>
    <w:charset w:val="4D"/>
    <w:family w:val="roman"/>
    <w:pitch w:val="variable"/>
    <w:sig w:usb0="A00000EF" w:usb1="5000205A" w:usb2="00000000" w:usb3="00000000" w:csb0="00000183"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GaramondPremrPro-Smbd">
    <w:panose1 w:val="00000000000000000000"/>
    <w:charset w:val="00"/>
    <w:family w:val="roman"/>
    <w:notTrueType/>
    <w:pitch w:val="default"/>
    <w:sig w:usb0="00000003" w:usb1="00000000" w:usb2="00000000" w:usb3="00000000" w:csb0="00000001" w:csb1="00000000"/>
  </w:font>
  <w:font w:name="GaramondPremrPro">
    <w:altName w:val="Times New Roman"/>
    <w:panose1 w:val="00000000000000000000"/>
    <w:charset w:val="EE"/>
    <w:family w:val="roman"/>
    <w:notTrueType/>
    <w:pitch w:val="default"/>
    <w:sig w:usb0="00000005" w:usb1="00000000" w:usb2="00000000" w:usb3="00000000" w:csb0="00000002" w:csb1="00000000"/>
  </w:font>
  <w:font w:name="z˜XÄˇ¯¬'1!">
    <w:altName w:val="Calibri"/>
    <w:panose1 w:val="00000000000000000000"/>
    <w:charset w:val="4D"/>
    <w:family w:val="auto"/>
    <w:notTrueType/>
    <w:pitch w:val="default"/>
    <w:sig w:usb0="00000003" w:usb1="00000000" w:usb2="00000000" w:usb3="00000000" w:csb0="00000001" w:csb1="00000000"/>
  </w:font>
  <w:font w:name="V#XÄˇ¯¬'1!">
    <w:altName w:val="Calibri"/>
    <w:panose1 w:val="00000000000000000000"/>
    <w:charset w:val="4D"/>
    <w:family w:val="auto"/>
    <w:notTrueType/>
    <w:pitch w:val="default"/>
    <w:sig w:usb0="00000003" w:usb1="00000000" w:usb2="00000000" w:usb3="00000000" w:csb0="00000001" w:csb1="00000000"/>
  </w:font>
  <w:font w:name="sŒXÄˇ¯¬'1!">
    <w:altName w:val="Calibri"/>
    <w:charset w:val="4D"/>
    <w:family w:val="auto"/>
    <w:pitch w:val="default"/>
    <w:sig w:usb0="00000003" w:usb1="00000000" w:usb2="00000000" w:usb3="00000000" w:csb0="00000001" w:csb1="00000000"/>
  </w:font>
  <w:font w:name="s´XÄˇ¯¬'1!">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3326C" w14:textId="77777777" w:rsidR="00546850" w:rsidRDefault="00546850" w:rsidP="00C92B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E26175" w14:textId="77777777" w:rsidR="00546850" w:rsidRDefault="00546850" w:rsidP="00EB4539">
    <w:pPr>
      <w:pStyle w:val="Footer"/>
      <w:ind w:right="360"/>
    </w:pPr>
  </w:p>
  <w:p w14:paraId="64C18185" w14:textId="77777777" w:rsidR="00546850" w:rsidRDefault="005468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629499"/>
      <w:docPartObj>
        <w:docPartGallery w:val="Page Numbers (Bottom of Page)"/>
        <w:docPartUnique/>
      </w:docPartObj>
    </w:sdtPr>
    <w:sdtEndPr>
      <w:rPr>
        <w:noProof/>
      </w:rPr>
    </w:sdtEndPr>
    <w:sdtContent>
      <w:p w14:paraId="688E4121" w14:textId="64CE96D9" w:rsidR="00546850" w:rsidRDefault="00546850">
        <w:pPr>
          <w:pStyle w:val="Footer"/>
          <w:jc w:val="right"/>
        </w:pPr>
        <w:r>
          <w:fldChar w:fldCharType="begin"/>
        </w:r>
        <w:r>
          <w:instrText xml:space="preserve"> PAGE   \* MERGEFORMAT </w:instrText>
        </w:r>
        <w:r>
          <w:fldChar w:fldCharType="separate"/>
        </w:r>
        <w:r w:rsidR="00B926C2">
          <w:rPr>
            <w:noProof/>
          </w:rPr>
          <w:t>21</w:t>
        </w:r>
        <w:r>
          <w:rPr>
            <w:noProof/>
          </w:rPr>
          <w:fldChar w:fldCharType="end"/>
        </w:r>
      </w:p>
    </w:sdtContent>
  </w:sdt>
  <w:p w14:paraId="10E5F51E" w14:textId="77777777" w:rsidR="00546850" w:rsidRDefault="005468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2B35B" w14:textId="77777777" w:rsidR="00814E48" w:rsidRDefault="00814E48" w:rsidP="004271CE">
      <w:r>
        <w:separator/>
      </w:r>
    </w:p>
  </w:footnote>
  <w:footnote w:type="continuationSeparator" w:id="0">
    <w:p w14:paraId="01FBDA3B" w14:textId="77777777" w:rsidR="00814E48" w:rsidRDefault="00814E48" w:rsidP="004271CE">
      <w:r>
        <w:continuationSeparator/>
      </w:r>
    </w:p>
  </w:footnote>
  <w:footnote w:id="1">
    <w:p w14:paraId="4241CC82" w14:textId="77777777" w:rsidR="00546850" w:rsidRPr="00373663" w:rsidRDefault="00546850" w:rsidP="009164ED">
      <w:pPr>
        <w:spacing w:before="100" w:beforeAutospacing="1" w:after="100" w:afterAutospacing="1" w:line="240" w:lineRule="auto"/>
        <w:jc w:val="both"/>
        <w:rPr>
          <w:rFonts w:eastAsia="Times New Roman"/>
          <w:lang w:eastAsia="en-GB"/>
        </w:rPr>
      </w:pPr>
      <w:r>
        <w:rPr>
          <w:rStyle w:val="FootnoteReference"/>
        </w:rPr>
        <w:footnoteRef/>
      </w:r>
      <w:r>
        <w:t xml:space="preserve"> </w:t>
      </w:r>
      <w:r w:rsidRPr="0013331A">
        <w:rPr>
          <w:rFonts w:ascii="Times" w:eastAsia="Times New Roman" w:hAnsi="Times"/>
          <w:lang w:eastAsia="en-GB"/>
        </w:rPr>
        <w:t>“Priručnik za izradu lokalnih planova akcije za unapređenje rodne rav</w:t>
      </w:r>
      <w:r w:rsidRPr="0013331A">
        <w:rPr>
          <w:rFonts w:ascii="Times" w:eastAsia="Times New Roman" w:hAnsi="Times"/>
          <w:lang w:val="hr-HR" w:eastAsia="en-GB"/>
        </w:rPr>
        <w:t>n</w:t>
      </w:r>
      <w:r w:rsidRPr="0013331A">
        <w:rPr>
          <w:rFonts w:ascii="Times" w:eastAsia="Times New Roman" w:hAnsi="Times"/>
          <w:lang w:eastAsia="en-GB"/>
        </w:rPr>
        <w:t>opravnosti na lokalnom nivou”</w:t>
      </w:r>
      <w:r w:rsidRPr="0013331A">
        <w:rPr>
          <w:rFonts w:ascii="Times" w:eastAsia="Times New Roman" w:hAnsi="Times"/>
          <w:lang w:val="hr-HR" w:eastAsia="en-GB"/>
        </w:rPr>
        <w:t xml:space="preserve">, </w:t>
      </w:r>
      <w:r w:rsidRPr="0013331A">
        <w:rPr>
          <w:rFonts w:ascii="Times" w:eastAsia="Times New Roman" w:hAnsi="Times"/>
          <w:lang w:eastAsia="en-GB"/>
        </w:rPr>
        <w:t>Misija OEBS u Crnoj Gori, 2015</w:t>
      </w:r>
      <w:r w:rsidRPr="0013331A">
        <w:rPr>
          <w:rFonts w:ascii="Times" w:eastAsia="Times New Roman" w:hAnsi="Times"/>
          <w:lang w:val="hr-HR" w:eastAsia="en-GB"/>
        </w:rPr>
        <w:t xml:space="preserve">, </w:t>
      </w:r>
      <w:r w:rsidRPr="0013331A">
        <w:rPr>
          <w:rFonts w:ascii="Times" w:eastAsia="Times New Roman" w:hAnsi="Times"/>
          <w:lang w:eastAsia="en-GB"/>
        </w:rPr>
        <w:t>dr Marijana Pajvančić</w:t>
      </w:r>
    </w:p>
  </w:footnote>
  <w:footnote w:id="2">
    <w:p w14:paraId="714F66A6" w14:textId="77777777" w:rsidR="00546850" w:rsidRPr="00D933AC" w:rsidRDefault="00546850" w:rsidP="005A7217">
      <w:pPr>
        <w:pStyle w:val="FootnoteText"/>
        <w:rPr>
          <w:lang w:val="hr-HR"/>
        </w:rPr>
      </w:pPr>
      <w:r>
        <w:rPr>
          <w:rStyle w:val="FootnoteReference"/>
        </w:rPr>
        <w:footnoteRef/>
      </w:r>
      <w:r>
        <w:t xml:space="preserve"> </w:t>
      </w:r>
      <w:r w:rsidRPr="00351269">
        <w:rPr>
          <w:rFonts w:ascii="Times" w:eastAsia="Times New Roman" w:hAnsi="Times"/>
          <w:color w:val="0C213F"/>
          <w:lang w:eastAsia="en-GB"/>
        </w:rPr>
        <w:t xml:space="preserve">Službeni list Crne Gore 20/11 i </w:t>
      </w:r>
      <w:r>
        <w:rPr>
          <w:rFonts w:ascii="Times" w:eastAsia="Times New Roman" w:hAnsi="Times"/>
          <w:color w:val="0C213F"/>
          <w:lang w:val="hr-HR" w:eastAsia="en-GB"/>
        </w:rPr>
        <w:t>68</w:t>
      </w:r>
      <w:r w:rsidRPr="00351269">
        <w:rPr>
          <w:rFonts w:ascii="Times" w:eastAsia="Times New Roman" w:hAnsi="Times"/>
          <w:color w:val="0C213F"/>
          <w:lang w:eastAsia="en-GB"/>
        </w:rPr>
        <w:t>/1</w:t>
      </w:r>
      <w:r>
        <w:rPr>
          <w:rFonts w:ascii="Times" w:eastAsia="Times New Roman" w:hAnsi="Times"/>
          <w:color w:val="0C213F"/>
          <w:lang w:val="hr-HR" w:eastAsia="en-GB"/>
        </w:rPr>
        <w:t>6</w:t>
      </w:r>
    </w:p>
  </w:footnote>
  <w:footnote w:id="3">
    <w:p w14:paraId="0E21DCD4" w14:textId="77777777" w:rsidR="00546850" w:rsidRPr="00555F15" w:rsidRDefault="00546850">
      <w:pPr>
        <w:pStyle w:val="FootnoteText"/>
        <w:rPr>
          <w:lang w:val="hr-HR"/>
        </w:rPr>
      </w:pPr>
      <w:r>
        <w:rPr>
          <w:rStyle w:val="FootnoteReference"/>
        </w:rPr>
        <w:footnoteRef/>
      </w:r>
      <w:r>
        <w:t xml:space="preserve"> </w:t>
      </w:r>
      <w:r w:rsidRPr="00555F15">
        <w:t>https://www.gov.me/clanak/34-sjednica-vlade-crne-gore-30072021-godine</w:t>
      </w:r>
    </w:p>
  </w:footnote>
  <w:footnote w:id="4">
    <w:p w14:paraId="4421617F" w14:textId="743EF0B0" w:rsidR="00546850" w:rsidRPr="00DE265B" w:rsidRDefault="00546850" w:rsidP="00B66167">
      <w:pPr>
        <w:spacing w:after="120"/>
      </w:pPr>
      <w:r w:rsidRPr="00DE265B">
        <w:rPr>
          <w:sz w:val="18"/>
          <w:szCs w:val="18"/>
        </w:rPr>
        <w:footnoteRef/>
      </w:r>
      <w:r w:rsidRPr="00DE265B">
        <w:t xml:space="preserve"> "Sl. list CG", br. 2/2018, 34/2019</w:t>
      </w:r>
      <w:r>
        <w:t xml:space="preserve">, </w:t>
      </w:r>
      <w:r w:rsidRPr="00DE265B">
        <w:t xml:space="preserve"> 38/2020</w:t>
      </w:r>
      <w:r>
        <w:t>, 50/22 I 84/22</w:t>
      </w:r>
    </w:p>
  </w:footnote>
  <w:footnote w:id="5">
    <w:p w14:paraId="4FA60C9E" w14:textId="77777777" w:rsidR="00546850" w:rsidRPr="009164ED" w:rsidRDefault="00546850" w:rsidP="000F1314">
      <w:pPr>
        <w:pStyle w:val="FootnoteText"/>
        <w:spacing w:line="240" w:lineRule="auto"/>
        <w:rPr>
          <w:lang w:val="hr-HR"/>
        </w:rPr>
      </w:pPr>
      <w:r>
        <w:rPr>
          <w:rStyle w:val="FootnoteReference"/>
        </w:rPr>
        <w:footnoteRef/>
      </w:r>
      <w:r>
        <w:t xml:space="preserve"> </w:t>
      </w:r>
      <w:r w:rsidRPr="009164ED">
        <w:rPr>
          <w:rFonts w:ascii="Times" w:hAnsi="Times"/>
          <w:lang w:val="hr-HR"/>
        </w:rPr>
        <w:t>Sastav Radne grupe je Anex 1 ovog dokumenta</w:t>
      </w:r>
    </w:p>
  </w:footnote>
  <w:footnote w:id="6">
    <w:p w14:paraId="303EEE2E" w14:textId="77777777" w:rsidR="00546850" w:rsidRPr="00864ABB" w:rsidRDefault="00546850">
      <w:pPr>
        <w:pStyle w:val="FootnoteText"/>
        <w:rPr>
          <w:lang w:val="hr-HR"/>
        </w:rPr>
      </w:pPr>
      <w:r>
        <w:rPr>
          <w:rStyle w:val="FootnoteReference"/>
        </w:rPr>
        <w:footnoteRef/>
      </w:r>
      <w:r>
        <w:t xml:space="preserve"> </w:t>
      </w:r>
      <w:r>
        <w:rPr>
          <w:lang w:val="hr-HR"/>
        </w:rPr>
        <w:t>Podaci Populacionog fonda Ujedinjenih nacija, 2012.</w:t>
      </w:r>
    </w:p>
  </w:footnote>
  <w:footnote w:id="7">
    <w:p w14:paraId="794419F2" w14:textId="77777777" w:rsidR="00546850" w:rsidRPr="0065026D" w:rsidRDefault="00546850" w:rsidP="00B66167">
      <w:pPr>
        <w:pStyle w:val="FootnoteText"/>
        <w:rPr>
          <w:lang w:val="hr-HR"/>
        </w:rPr>
      </w:pPr>
      <w:r>
        <w:rPr>
          <w:rStyle w:val="FootnoteReference"/>
        </w:rPr>
        <w:footnoteRef/>
      </w:r>
      <w:r>
        <w:t xml:space="preserve"> </w:t>
      </w:r>
      <w:r>
        <w:rPr>
          <w:color w:val="000000"/>
        </w:rPr>
        <w:t>Rješenje br. 05-019/24-1743</w:t>
      </w:r>
      <w:r w:rsidRPr="009A74FC">
        <w:rPr>
          <w:color w:val="000000"/>
        </w:rPr>
        <w:t>, o</w:t>
      </w:r>
      <w:r>
        <w:rPr>
          <w:color w:val="000000"/>
        </w:rPr>
        <w:t>d 03.12. 2024</w:t>
      </w:r>
      <w:r w:rsidRPr="009A74FC">
        <w:rPr>
          <w:color w:val="000000"/>
        </w:rPr>
        <w:t>.</w:t>
      </w:r>
      <w:r>
        <w:rPr>
          <w:color w:val="000000"/>
        </w:rPr>
        <w:t xml:space="preserve"> i 05-019/25-339 od 11.03.2025.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BC26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8500D"/>
    <w:multiLevelType w:val="hybridMultilevel"/>
    <w:tmpl w:val="8B187D1C"/>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3F5F8D"/>
    <w:multiLevelType w:val="hybridMultilevel"/>
    <w:tmpl w:val="286C1BDE"/>
    <w:lvl w:ilvl="0" w:tplc="9A9A6D1C">
      <w:start w:val="16"/>
      <w:numFmt w:val="bullet"/>
      <w:lvlText w:val="-"/>
      <w:lvlJc w:val="left"/>
      <w:pPr>
        <w:ind w:left="720" w:hanging="360"/>
      </w:pPr>
      <w:rPr>
        <w:rFonts w:ascii="Times New Roman" w:eastAsia="Cambr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B5BC8"/>
    <w:multiLevelType w:val="hybridMultilevel"/>
    <w:tmpl w:val="6E646964"/>
    <w:lvl w:ilvl="0" w:tplc="92DC8E50">
      <w:start w:val="1"/>
      <w:numFmt w:val="bullet"/>
      <w:lvlText w:val="-"/>
      <w:lvlJc w:val="left"/>
      <w:pPr>
        <w:ind w:left="1637" w:hanging="360"/>
      </w:pPr>
      <w:rPr>
        <w:rFonts w:ascii="Arial" w:hAnsi="Arial" w:hint="default"/>
        <w:color w:val="000000"/>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4">
    <w:nsid w:val="0B8061D2"/>
    <w:multiLevelType w:val="hybridMultilevel"/>
    <w:tmpl w:val="E5020924"/>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5">
    <w:nsid w:val="10B23979"/>
    <w:multiLevelType w:val="hybridMultilevel"/>
    <w:tmpl w:val="14FA2762"/>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115D1A"/>
    <w:multiLevelType w:val="hybridMultilevel"/>
    <w:tmpl w:val="E85A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3F4FFB"/>
    <w:multiLevelType w:val="multilevel"/>
    <w:tmpl w:val="36CE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E3001E"/>
    <w:multiLevelType w:val="multilevel"/>
    <w:tmpl w:val="371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3F32C3"/>
    <w:multiLevelType w:val="hybridMultilevel"/>
    <w:tmpl w:val="5660FC0A"/>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DD1612"/>
    <w:multiLevelType w:val="hybridMultilevel"/>
    <w:tmpl w:val="EA2EA418"/>
    <w:lvl w:ilvl="0" w:tplc="DD34A23E">
      <w:start w:val="1"/>
      <w:numFmt w:val="bullet"/>
      <w:lvlText w:val="-"/>
      <w:lvlJc w:val="left"/>
      <w:pPr>
        <w:tabs>
          <w:tab w:val="num" w:pos="720"/>
        </w:tabs>
        <w:ind w:left="720" w:hanging="360"/>
      </w:pPr>
      <w:rPr>
        <w:rFonts w:ascii="Arial" w:hAnsi="Arial" w:hint="default"/>
      </w:rPr>
    </w:lvl>
    <w:lvl w:ilvl="1" w:tplc="C6DC8C10" w:tentative="1">
      <w:start w:val="1"/>
      <w:numFmt w:val="bullet"/>
      <w:lvlText w:val="-"/>
      <w:lvlJc w:val="left"/>
      <w:pPr>
        <w:tabs>
          <w:tab w:val="num" w:pos="1440"/>
        </w:tabs>
        <w:ind w:left="1440" w:hanging="360"/>
      </w:pPr>
      <w:rPr>
        <w:rFonts w:ascii="Arial" w:hAnsi="Arial" w:hint="default"/>
      </w:rPr>
    </w:lvl>
    <w:lvl w:ilvl="2" w:tplc="D062FBDC" w:tentative="1">
      <w:start w:val="1"/>
      <w:numFmt w:val="bullet"/>
      <w:lvlText w:val="-"/>
      <w:lvlJc w:val="left"/>
      <w:pPr>
        <w:tabs>
          <w:tab w:val="num" w:pos="2160"/>
        </w:tabs>
        <w:ind w:left="2160" w:hanging="360"/>
      </w:pPr>
      <w:rPr>
        <w:rFonts w:ascii="Arial" w:hAnsi="Arial" w:hint="default"/>
      </w:rPr>
    </w:lvl>
    <w:lvl w:ilvl="3" w:tplc="B7140A28" w:tentative="1">
      <w:start w:val="1"/>
      <w:numFmt w:val="bullet"/>
      <w:lvlText w:val="-"/>
      <w:lvlJc w:val="left"/>
      <w:pPr>
        <w:tabs>
          <w:tab w:val="num" w:pos="2880"/>
        </w:tabs>
        <w:ind w:left="2880" w:hanging="360"/>
      </w:pPr>
      <w:rPr>
        <w:rFonts w:ascii="Arial" w:hAnsi="Arial" w:hint="default"/>
      </w:rPr>
    </w:lvl>
    <w:lvl w:ilvl="4" w:tplc="007622EE" w:tentative="1">
      <w:start w:val="1"/>
      <w:numFmt w:val="bullet"/>
      <w:lvlText w:val="-"/>
      <w:lvlJc w:val="left"/>
      <w:pPr>
        <w:tabs>
          <w:tab w:val="num" w:pos="3600"/>
        </w:tabs>
        <w:ind w:left="3600" w:hanging="360"/>
      </w:pPr>
      <w:rPr>
        <w:rFonts w:ascii="Arial" w:hAnsi="Arial" w:hint="default"/>
      </w:rPr>
    </w:lvl>
    <w:lvl w:ilvl="5" w:tplc="7CECECA2" w:tentative="1">
      <w:start w:val="1"/>
      <w:numFmt w:val="bullet"/>
      <w:lvlText w:val="-"/>
      <w:lvlJc w:val="left"/>
      <w:pPr>
        <w:tabs>
          <w:tab w:val="num" w:pos="4320"/>
        </w:tabs>
        <w:ind w:left="4320" w:hanging="360"/>
      </w:pPr>
      <w:rPr>
        <w:rFonts w:ascii="Arial" w:hAnsi="Arial" w:hint="default"/>
      </w:rPr>
    </w:lvl>
    <w:lvl w:ilvl="6" w:tplc="BC4C2B2E" w:tentative="1">
      <w:start w:val="1"/>
      <w:numFmt w:val="bullet"/>
      <w:lvlText w:val="-"/>
      <w:lvlJc w:val="left"/>
      <w:pPr>
        <w:tabs>
          <w:tab w:val="num" w:pos="5040"/>
        </w:tabs>
        <w:ind w:left="5040" w:hanging="360"/>
      </w:pPr>
      <w:rPr>
        <w:rFonts w:ascii="Arial" w:hAnsi="Arial" w:hint="default"/>
      </w:rPr>
    </w:lvl>
    <w:lvl w:ilvl="7" w:tplc="E926FFCA" w:tentative="1">
      <w:start w:val="1"/>
      <w:numFmt w:val="bullet"/>
      <w:lvlText w:val="-"/>
      <w:lvlJc w:val="left"/>
      <w:pPr>
        <w:tabs>
          <w:tab w:val="num" w:pos="5760"/>
        </w:tabs>
        <w:ind w:left="5760" w:hanging="360"/>
      </w:pPr>
      <w:rPr>
        <w:rFonts w:ascii="Arial" w:hAnsi="Arial" w:hint="default"/>
      </w:rPr>
    </w:lvl>
    <w:lvl w:ilvl="8" w:tplc="85E2A0BA" w:tentative="1">
      <w:start w:val="1"/>
      <w:numFmt w:val="bullet"/>
      <w:lvlText w:val="-"/>
      <w:lvlJc w:val="left"/>
      <w:pPr>
        <w:tabs>
          <w:tab w:val="num" w:pos="6480"/>
        </w:tabs>
        <w:ind w:left="6480" w:hanging="360"/>
      </w:pPr>
      <w:rPr>
        <w:rFonts w:ascii="Arial" w:hAnsi="Arial" w:hint="default"/>
      </w:rPr>
    </w:lvl>
  </w:abstractNum>
  <w:abstractNum w:abstractNumId="11">
    <w:nsid w:val="2068679D"/>
    <w:multiLevelType w:val="hybridMultilevel"/>
    <w:tmpl w:val="8C02AF2C"/>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74447D"/>
    <w:multiLevelType w:val="hybridMultilevel"/>
    <w:tmpl w:val="D376042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510" w:hanging="360"/>
      </w:pPr>
      <w:rPr>
        <w:rFonts w:ascii="Courier New" w:hAnsi="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3">
    <w:nsid w:val="223178B8"/>
    <w:multiLevelType w:val="hybridMultilevel"/>
    <w:tmpl w:val="034CCD40"/>
    <w:lvl w:ilvl="0" w:tplc="8CFC1F86">
      <w:start w:val="1"/>
      <w:numFmt w:val="bullet"/>
      <w:lvlText w:val="•"/>
      <w:lvlJc w:val="left"/>
      <w:pPr>
        <w:tabs>
          <w:tab w:val="num" w:pos="720"/>
        </w:tabs>
        <w:ind w:left="720" w:hanging="360"/>
      </w:pPr>
      <w:rPr>
        <w:rFonts w:ascii="Times New Roman" w:hAnsi="Times New Roman" w:hint="default"/>
      </w:rPr>
    </w:lvl>
    <w:lvl w:ilvl="1" w:tplc="D298C80E" w:tentative="1">
      <w:start w:val="1"/>
      <w:numFmt w:val="bullet"/>
      <w:lvlText w:val="•"/>
      <w:lvlJc w:val="left"/>
      <w:pPr>
        <w:tabs>
          <w:tab w:val="num" w:pos="1440"/>
        </w:tabs>
        <w:ind w:left="1440" w:hanging="360"/>
      </w:pPr>
      <w:rPr>
        <w:rFonts w:ascii="Times New Roman" w:hAnsi="Times New Roman" w:hint="default"/>
      </w:rPr>
    </w:lvl>
    <w:lvl w:ilvl="2" w:tplc="3C3E71B8" w:tentative="1">
      <w:start w:val="1"/>
      <w:numFmt w:val="bullet"/>
      <w:lvlText w:val="•"/>
      <w:lvlJc w:val="left"/>
      <w:pPr>
        <w:tabs>
          <w:tab w:val="num" w:pos="2160"/>
        </w:tabs>
        <w:ind w:left="2160" w:hanging="360"/>
      </w:pPr>
      <w:rPr>
        <w:rFonts w:ascii="Times New Roman" w:hAnsi="Times New Roman" w:hint="default"/>
      </w:rPr>
    </w:lvl>
    <w:lvl w:ilvl="3" w:tplc="3272A5F0" w:tentative="1">
      <w:start w:val="1"/>
      <w:numFmt w:val="bullet"/>
      <w:lvlText w:val="•"/>
      <w:lvlJc w:val="left"/>
      <w:pPr>
        <w:tabs>
          <w:tab w:val="num" w:pos="2880"/>
        </w:tabs>
        <w:ind w:left="2880" w:hanging="360"/>
      </w:pPr>
      <w:rPr>
        <w:rFonts w:ascii="Times New Roman" w:hAnsi="Times New Roman" w:hint="default"/>
      </w:rPr>
    </w:lvl>
    <w:lvl w:ilvl="4" w:tplc="6A28081E" w:tentative="1">
      <w:start w:val="1"/>
      <w:numFmt w:val="bullet"/>
      <w:lvlText w:val="•"/>
      <w:lvlJc w:val="left"/>
      <w:pPr>
        <w:tabs>
          <w:tab w:val="num" w:pos="3600"/>
        </w:tabs>
        <w:ind w:left="3600" w:hanging="360"/>
      </w:pPr>
      <w:rPr>
        <w:rFonts w:ascii="Times New Roman" w:hAnsi="Times New Roman" w:hint="default"/>
      </w:rPr>
    </w:lvl>
    <w:lvl w:ilvl="5" w:tplc="CE0AD8B6" w:tentative="1">
      <w:start w:val="1"/>
      <w:numFmt w:val="bullet"/>
      <w:lvlText w:val="•"/>
      <w:lvlJc w:val="left"/>
      <w:pPr>
        <w:tabs>
          <w:tab w:val="num" w:pos="4320"/>
        </w:tabs>
        <w:ind w:left="4320" w:hanging="360"/>
      </w:pPr>
      <w:rPr>
        <w:rFonts w:ascii="Times New Roman" w:hAnsi="Times New Roman" w:hint="default"/>
      </w:rPr>
    </w:lvl>
    <w:lvl w:ilvl="6" w:tplc="6BC85F90" w:tentative="1">
      <w:start w:val="1"/>
      <w:numFmt w:val="bullet"/>
      <w:lvlText w:val="•"/>
      <w:lvlJc w:val="left"/>
      <w:pPr>
        <w:tabs>
          <w:tab w:val="num" w:pos="5040"/>
        </w:tabs>
        <w:ind w:left="5040" w:hanging="360"/>
      </w:pPr>
      <w:rPr>
        <w:rFonts w:ascii="Times New Roman" w:hAnsi="Times New Roman" w:hint="default"/>
      </w:rPr>
    </w:lvl>
    <w:lvl w:ilvl="7" w:tplc="7E8E7284" w:tentative="1">
      <w:start w:val="1"/>
      <w:numFmt w:val="bullet"/>
      <w:lvlText w:val="•"/>
      <w:lvlJc w:val="left"/>
      <w:pPr>
        <w:tabs>
          <w:tab w:val="num" w:pos="5760"/>
        </w:tabs>
        <w:ind w:left="5760" w:hanging="360"/>
      </w:pPr>
      <w:rPr>
        <w:rFonts w:ascii="Times New Roman" w:hAnsi="Times New Roman" w:hint="default"/>
      </w:rPr>
    </w:lvl>
    <w:lvl w:ilvl="8" w:tplc="9BBE77A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37E47C6"/>
    <w:multiLevelType w:val="multilevel"/>
    <w:tmpl w:val="716C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8B5E6F"/>
    <w:multiLevelType w:val="hybridMultilevel"/>
    <w:tmpl w:val="0D501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7A940CE"/>
    <w:multiLevelType w:val="hybridMultilevel"/>
    <w:tmpl w:val="D4869652"/>
    <w:lvl w:ilvl="0" w:tplc="4CB67A12">
      <w:start w:val="1"/>
      <w:numFmt w:val="bullet"/>
      <w:lvlText w:val="-"/>
      <w:lvlJc w:val="left"/>
      <w:pPr>
        <w:tabs>
          <w:tab w:val="num" w:pos="720"/>
        </w:tabs>
        <w:ind w:left="720" w:hanging="360"/>
      </w:pPr>
      <w:rPr>
        <w:rFonts w:ascii="Arial" w:hAnsi="Arial" w:hint="default"/>
      </w:rPr>
    </w:lvl>
    <w:lvl w:ilvl="1" w:tplc="A1CEF7A2" w:tentative="1">
      <w:start w:val="1"/>
      <w:numFmt w:val="bullet"/>
      <w:lvlText w:val="-"/>
      <w:lvlJc w:val="left"/>
      <w:pPr>
        <w:tabs>
          <w:tab w:val="num" w:pos="1440"/>
        </w:tabs>
        <w:ind w:left="1440" w:hanging="360"/>
      </w:pPr>
      <w:rPr>
        <w:rFonts w:ascii="Arial" w:hAnsi="Arial" w:hint="default"/>
      </w:rPr>
    </w:lvl>
    <w:lvl w:ilvl="2" w:tplc="C292E4A4" w:tentative="1">
      <w:start w:val="1"/>
      <w:numFmt w:val="bullet"/>
      <w:lvlText w:val="-"/>
      <w:lvlJc w:val="left"/>
      <w:pPr>
        <w:tabs>
          <w:tab w:val="num" w:pos="2160"/>
        </w:tabs>
        <w:ind w:left="2160" w:hanging="360"/>
      </w:pPr>
      <w:rPr>
        <w:rFonts w:ascii="Arial" w:hAnsi="Arial" w:hint="default"/>
      </w:rPr>
    </w:lvl>
    <w:lvl w:ilvl="3" w:tplc="09124184" w:tentative="1">
      <w:start w:val="1"/>
      <w:numFmt w:val="bullet"/>
      <w:lvlText w:val="-"/>
      <w:lvlJc w:val="left"/>
      <w:pPr>
        <w:tabs>
          <w:tab w:val="num" w:pos="2880"/>
        </w:tabs>
        <w:ind w:left="2880" w:hanging="360"/>
      </w:pPr>
      <w:rPr>
        <w:rFonts w:ascii="Arial" w:hAnsi="Arial" w:hint="default"/>
      </w:rPr>
    </w:lvl>
    <w:lvl w:ilvl="4" w:tplc="D55496B4" w:tentative="1">
      <w:start w:val="1"/>
      <w:numFmt w:val="bullet"/>
      <w:lvlText w:val="-"/>
      <w:lvlJc w:val="left"/>
      <w:pPr>
        <w:tabs>
          <w:tab w:val="num" w:pos="3600"/>
        </w:tabs>
        <w:ind w:left="3600" w:hanging="360"/>
      </w:pPr>
      <w:rPr>
        <w:rFonts w:ascii="Arial" w:hAnsi="Arial" w:hint="default"/>
      </w:rPr>
    </w:lvl>
    <w:lvl w:ilvl="5" w:tplc="E140172A" w:tentative="1">
      <w:start w:val="1"/>
      <w:numFmt w:val="bullet"/>
      <w:lvlText w:val="-"/>
      <w:lvlJc w:val="left"/>
      <w:pPr>
        <w:tabs>
          <w:tab w:val="num" w:pos="4320"/>
        </w:tabs>
        <w:ind w:left="4320" w:hanging="360"/>
      </w:pPr>
      <w:rPr>
        <w:rFonts w:ascii="Arial" w:hAnsi="Arial" w:hint="default"/>
      </w:rPr>
    </w:lvl>
    <w:lvl w:ilvl="6" w:tplc="E41E03AA" w:tentative="1">
      <w:start w:val="1"/>
      <w:numFmt w:val="bullet"/>
      <w:lvlText w:val="-"/>
      <w:lvlJc w:val="left"/>
      <w:pPr>
        <w:tabs>
          <w:tab w:val="num" w:pos="5040"/>
        </w:tabs>
        <w:ind w:left="5040" w:hanging="360"/>
      </w:pPr>
      <w:rPr>
        <w:rFonts w:ascii="Arial" w:hAnsi="Arial" w:hint="default"/>
      </w:rPr>
    </w:lvl>
    <w:lvl w:ilvl="7" w:tplc="0EFAFD80" w:tentative="1">
      <w:start w:val="1"/>
      <w:numFmt w:val="bullet"/>
      <w:lvlText w:val="-"/>
      <w:lvlJc w:val="left"/>
      <w:pPr>
        <w:tabs>
          <w:tab w:val="num" w:pos="5760"/>
        </w:tabs>
        <w:ind w:left="5760" w:hanging="360"/>
      </w:pPr>
      <w:rPr>
        <w:rFonts w:ascii="Arial" w:hAnsi="Arial" w:hint="default"/>
      </w:rPr>
    </w:lvl>
    <w:lvl w:ilvl="8" w:tplc="A476E15C" w:tentative="1">
      <w:start w:val="1"/>
      <w:numFmt w:val="bullet"/>
      <w:lvlText w:val="-"/>
      <w:lvlJc w:val="left"/>
      <w:pPr>
        <w:tabs>
          <w:tab w:val="num" w:pos="6480"/>
        </w:tabs>
        <w:ind w:left="6480" w:hanging="360"/>
      </w:pPr>
      <w:rPr>
        <w:rFonts w:ascii="Arial" w:hAnsi="Arial" w:hint="default"/>
      </w:rPr>
    </w:lvl>
  </w:abstractNum>
  <w:abstractNum w:abstractNumId="17">
    <w:nsid w:val="29CA5A75"/>
    <w:multiLevelType w:val="multilevel"/>
    <w:tmpl w:val="F45E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7B1824"/>
    <w:multiLevelType w:val="hybridMultilevel"/>
    <w:tmpl w:val="1E6A1788"/>
    <w:lvl w:ilvl="0" w:tplc="FD3EE228">
      <w:start w:val="1"/>
      <w:numFmt w:val="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B27F55"/>
    <w:multiLevelType w:val="hybridMultilevel"/>
    <w:tmpl w:val="E6B08492"/>
    <w:lvl w:ilvl="0" w:tplc="A676671A">
      <w:numFmt w:val="bullet"/>
      <w:lvlText w:val="-"/>
      <w:lvlJc w:val="left"/>
      <w:pPr>
        <w:ind w:left="720" w:hanging="360"/>
      </w:pPr>
      <w:rPr>
        <w:rFonts w:ascii="Cambria" w:eastAsia="HGMinchoB" w:hAnsi="Cambria"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D116B7"/>
    <w:multiLevelType w:val="multilevel"/>
    <w:tmpl w:val="6056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CC796A"/>
    <w:multiLevelType w:val="multilevel"/>
    <w:tmpl w:val="68F4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B12795"/>
    <w:multiLevelType w:val="multilevel"/>
    <w:tmpl w:val="781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AA0DC4"/>
    <w:multiLevelType w:val="multilevel"/>
    <w:tmpl w:val="A1A2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5229E2"/>
    <w:multiLevelType w:val="hybridMultilevel"/>
    <w:tmpl w:val="1F322A1A"/>
    <w:lvl w:ilvl="0" w:tplc="2DD6FAB8">
      <w:start w:val="30"/>
      <w:numFmt w:val="bullet"/>
      <w:lvlText w:val="-"/>
      <w:lvlJc w:val="left"/>
      <w:pPr>
        <w:ind w:left="360" w:hanging="360"/>
      </w:pPr>
      <w:rPr>
        <w:rFonts w:ascii="Times New Roman" w:eastAsia="Cambri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5DB2940"/>
    <w:multiLevelType w:val="hybridMultilevel"/>
    <w:tmpl w:val="8AF8F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FD31DA8"/>
    <w:multiLevelType w:val="multilevel"/>
    <w:tmpl w:val="D36E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480A06"/>
    <w:multiLevelType w:val="hybridMultilevel"/>
    <w:tmpl w:val="616605A0"/>
    <w:lvl w:ilvl="0" w:tplc="13CCDFFC">
      <w:start w:val="200"/>
      <w:numFmt w:val="bullet"/>
      <w:lvlText w:val="-"/>
      <w:lvlJc w:val="left"/>
      <w:pPr>
        <w:ind w:left="1800" w:hanging="360"/>
      </w:pPr>
      <w:rPr>
        <w:rFonts w:ascii="Cambria" w:eastAsia="HGMinchoB" w:hAnsi="Cambria"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7192D12"/>
    <w:multiLevelType w:val="hybridMultilevel"/>
    <w:tmpl w:val="AF1AEA8A"/>
    <w:lvl w:ilvl="0" w:tplc="DD34A23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A8C08F8"/>
    <w:multiLevelType w:val="multilevel"/>
    <w:tmpl w:val="84B4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30ACA"/>
    <w:multiLevelType w:val="hybridMultilevel"/>
    <w:tmpl w:val="42CA8A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40573B"/>
    <w:multiLevelType w:val="hybridMultilevel"/>
    <w:tmpl w:val="856029EE"/>
    <w:lvl w:ilvl="0" w:tplc="E1C87A16">
      <w:start w:val="1"/>
      <w:numFmt w:val="bullet"/>
      <w:lvlText w:val="-"/>
      <w:lvlJc w:val="left"/>
      <w:pPr>
        <w:tabs>
          <w:tab w:val="num" w:pos="720"/>
        </w:tabs>
        <w:ind w:left="720" w:hanging="360"/>
      </w:pPr>
      <w:rPr>
        <w:rFonts w:ascii="Arial" w:hAnsi="Arial" w:hint="default"/>
      </w:rPr>
    </w:lvl>
    <w:lvl w:ilvl="1" w:tplc="29B46B2C" w:tentative="1">
      <w:start w:val="1"/>
      <w:numFmt w:val="bullet"/>
      <w:lvlText w:val="-"/>
      <w:lvlJc w:val="left"/>
      <w:pPr>
        <w:tabs>
          <w:tab w:val="num" w:pos="1440"/>
        </w:tabs>
        <w:ind w:left="1440" w:hanging="360"/>
      </w:pPr>
      <w:rPr>
        <w:rFonts w:ascii="Arial" w:hAnsi="Arial" w:hint="default"/>
      </w:rPr>
    </w:lvl>
    <w:lvl w:ilvl="2" w:tplc="E3420BEA" w:tentative="1">
      <w:start w:val="1"/>
      <w:numFmt w:val="bullet"/>
      <w:lvlText w:val="-"/>
      <w:lvlJc w:val="left"/>
      <w:pPr>
        <w:tabs>
          <w:tab w:val="num" w:pos="2160"/>
        </w:tabs>
        <w:ind w:left="2160" w:hanging="360"/>
      </w:pPr>
      <w:rPr>
        <w:rFonts w:ascii="Arial" w:hAnsi="Arial" w:hint="default"/>
      </w:rPr>
    </w:lvl>
    <w:lvl w:ilvl="3" w:tplc="49CC79BE" w:tentative="1">
      <w:start w:val="1"/>
      <w:numFmt w:val="bullet"/>
      <w:lvlText w:val="-"/>
      <w:lvlJc w:val="left"/>
      <w:pPr>
        <w:tabs>
          <w:tab w:val="num" w:pos="2880"/>
        </w:tabs>
        <w:ind w:left="2880" w:hanging="360"/>
      </w:pPr>
      <w:rPr>
        <w:rFonts w:ascii="Arial" w:hAnsi="Arial" w:hint="default"/>
      </w:rPr>
    </w:lvl>
    <w:lvl w:ilvl="4" w:tplc="EC54F71A" w:tentative="1">
      <w:start w:val="1"/>
      <w:numFmt w:val="bullet"/>
      <w:lvlText w:val="-"/>
      <w:lvlJc w:val="left"/>
      <w:pPr>
        <w:tabs>
          <w:tab w:val="num" w:pos="3600"/>
        </w:tabs>
        <w:ind w:left="3600" w:hanging="360"/>
      </w:pPr>
      <w:rPr>
        <w:rFonts w:ascii="Arial" w:hAnsi="Arial" w:hint="default"/>
      </w:rPr>
    </w:lvl>
    <w:lvl w:ilvl="5" w:tplc="34CE3982" w:tentative="1">
      <w:start w:val="1"/>
      <w:numFmt w:val="bullet"/>
      <w:lvlText w:val="-"/>
      <w:lvlJc w:val="left"/>
      <w:pPr>
        <w:tabs>
          <w:tab w:val="num" w:pos="4320"/>
        </w:tabs>
        <w:ind w:left="4320" w:hanging="360"/>
      </w:pPr>
      <w:rPr>
        <w:rFonts w:ascii="Arial" w:hAnsi="Arial" w:hint="default"/>
      </w:rPr>
    </w:lvl>
    <w:lvl w:ilvl="6" w:tplc="8EC2464C" w:tentative="1">
      <w:start w:val="1"/>
      <w:numFmt w:val="bullet"/>
      <w:lvlText w:val="-"/>
      <w:lvlJc w:val="left"/>
      <w:pPr>
        <w:tabs>
          <w:tab w:val="num" w:pos="5040"/>
        </w:tabs>
        <w:ind w:left="5040" w:hanging="360"/>
      </w:pPr>
      <w:rPr>
        <w:rFonts w:ascii="Arial" w:hAnsi="Arial" w:hint="default"/>
      </w:rPr>
    </w:lvl>
    <w:lvl w:ilvl="7" w:tplc="4B22B64A" w:tentative="1">
      <w:start w:val="1"/>
      <w:numFmt w:val="bullet"/>
      <w:lvlText w:val="-"/>
      <w:lvlJc w:val="left"/>
      <w:pPr>
        <w:tabs>
          <w:tab w:val="num" w:pos="5760"/>
        </w:tabs>
        <w:ind w:left="5760" w:hanging="360"/>
      </w:pPr>
      <w:rPr>
        <w:rFonts w:ascii="Arial" w:hAnsi="Arial" w:hint="default"/>
      </w:rPr>
    </w:lvl>
    <w:lvl w:ilvl="8" w:tplc="A2F4F34C" w:tentative="1">
      <w:start w:val="1"/>
      <w:numFmt w:val="bullet"/>
      <w:lvlText w:val="-"/>
      <w:lvlJc w:val="left"/>
      <w:pPr>
        <w:tabs>
          <w:tab w:val="num" w:pos="6480"/>
        </w:tabs>
        <w:ind w:left="6480" w:hanging="360"/>
      </w:pPr>
      <w:rPr>
        <w:rFonts w:ascii="Arial" w:hAnsi="Arial" w:hint="default"/>
      </w:rPr>
    </w:lvl>
  </w:abstractNum>
  <w:abstractNum w:abstractNumId="32">
    <w:nsid w:val="67D775E9"/>
    <w:multiLevelType w:val="multilevel"/>
    <w:tmpl w:val="B05412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68321495"/>
    <w:multiLevelType w:val="multilevel"/>
    <w:tmpl w:val="A81C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093BC8"/>
    <w:multiLevelType w:val="multilevel"/>
    <w:tmpl w:val="6C82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F674D5"/>
    <w:multiLevelType w:val="hybridMultilevel"/>
    <w:tmpl w:val="C5CEF804"/>
    <w:lvl w:ilvl="0" w:tplc="08090001">
      <w:start w:val="1"/>
      <w:numFmt w:val="bullet"/>
      <w:lvlText w:val=""/>
      <w:lvlJc w:val="left"/>
      <w:pPr>
        <w:ind w:left="720" w:hanging="360"/>
      </w:pPr>
      <w:rPr>
        <w:rFonts w:ascii="Symbol" w:hAnsi="Symbol" w:hint="default"/>
      </w:rPr>
    </w:lvl>
    <w:lvl w:ilvl="1" w:tplc="DD34A23E">
      <w:start w:val="1"/>
      <w:numFmt w:val="bullet"/>
      <w:lvlText w:val="-"/>
      <w:lvlJc w:val="left"/>
      <w:pPr>
        <w:ind w:left="1440" w:hanging="360"/>
      </w:pPr>
      <w:rPr>
        <w:rFonts w:ascii="Arial" w:hAnsi="Arial" w:hint="default"/>
      </w:rPr>
    </w:lvl>
    <w:lvl w:ilvl="2" w:tplc="40CE6D46" w:tentative="1">
      <w:start w:val="1"/>
      <w:numFmt w:val="bullet"/>
      <w:lvlText w:val="•"/>
      <w:lvlJc w:val="left"/>
      <w:pPr>
        <w:tabs>
          <w:tab w:val="num" w:pos="2160"/>
        </w:tabs>
        <w:ind w:left="2160" w:hanging="360"/>
      </w:pPr>
      <w:rPr>
        <w:rFonts w:ascii="Times New Roman" w:hAnsi="Times New Roman" w:hint="default"/>
      </w:rPr>
    </w:lvl>
    <w:lvl w:ilvl="3" w:tplc="975290F8" w:tentative="1">
      <w:start w:val="1"/>
      <w:numFmt w:val="bullet"/>
      <w:lvlText w:val="•"/>
      <w:lvlJc w:val="left"/>
      <w:pPr>
        <w:tabs>
          <w:tab w:val="num" w:pos="2880"/>
        </w:tabs>
        <w:ind w:left="2880" w:hanging="360"/>
      </w:pPr>
      <w:rPr>
        <w:rFonts w:ascii="Times New Roman" w:hAnsi="Times New Roman" w:hint="default"/>
      </w:rPr>
    </w:lvl>
    <w:lvl w:ilvl="4" w:tplc="155020C4" w:tentative="1">
      <w:start w:val="1"/>
      <w:numFmt w:val="bullet"/>
      <w:lvlText w:val="•"/>
      <w:lvlJc w:val="left"/>
      <w:pPr>
        <w:tabs>
          <w:tab w:val="num" w:pos="3600"/>
        </w:tabs>
        <w:ind w:left="3600" w:hanging="360"/>
      </w:pPr>
      <w:rPr>
        <w:rFonts w:ascii="Times New Roman" w:hAnsi="Times New Roman" w:hint="default"/>
      </w:rPr>
    </w:lvl>
    <w:lvl w:ilvl="5" w:tplc="7EBC8E30" w:tentative="1">
      <w:start w:val="1"/>
      <w:numFmt w:val="bullet"/>
      <w:lvlText w:val="•"/>
      <w:lvlJc w:val="left"/>
      <w:pPr>
        <w:tabs>
          <w:tab w:val="num" w:pos="4320"/>
        </w:tabs>
        <w:ind w:left="4320" w:hanging="360"/>
      </w:pPr>
      <w:rPr>
        <w:rFonts w:ascii="Times New Roman" w:hAnsi="Times New Roman" w:hint="default"/>
      </w:rPr>
    </w:lvl>
    <w:lvl w:ilvl="6" w:tplc="4F7846A4" w:tentative="1">
      <w:start w:val="1"/>
      <w:numFmt w:val="bullet"/>
      <w:lvlText w:val="•"/>
      <w:lvlJc w:val="left"/>
      <w:pPr>
        <w:tabs>
          <w:tab w:val="num" w:pos="5040"/>
        </w:tabs>
        <w:ind w:left="5040" w:hanging="360"/>
      </w:pPr>
      <w:rPr>
        <w:rFonts w:ascii="Times New Roman" w:hAnsi="Times New Roman" w:hint="default"/>
      </w:rPr>
    </w:lvl>
    <w:lvl w:ilvl="7" w:tplc="860C13EE" w:tentative="1">
      <w:start w:val="1"/>
      <w:numFmt w:val="bullet"/>
      <w:lvlText w:val="•"/>
      <w:lvlJc w:val="left"/>
      <w:pPr>
        <w:tabs>
          <w:tab w:val="num" w:pos="5760"/>
        </w:tabs>
        <w:ind w:left="5760" w:hanging="360"/>
      </w:pPr>
      <w:rPr>
        <w:rFonts w:ascii="Times New Roman" w:hAnsi="Times New Roman" w:hint="default"/>
      </w:rPr>
    </w:lvl>
    <w:lvl w:ilvl="8" w:tplc="0442D13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FFC75DA"/>
    <w:multiLevelType w:val="hybridMultilevel"/>
    <w:tmpl w:val="D98C8000"/>
    <w:lvl w:ilvl="0" w:tplc="D708085A">
      <w:start w:val="25"/>
      <w:numFmt w:val="bullet"/>
      <w:lvlText w:val="-"/>
      <w:lvlJc w:val="left"/>
      <w:pPr>
        <w:ind w:left="720" w:hanging="360"/>
      </w:pPr>
      <w:rPr>
        <w:rFonts w:ascii="Cambria" w:eastAsia="HGMinchoB"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C07782"/>
    <w:multiLevelType w:val="hybridMultilevel"/>
    <w:tmpl w:val="1B62EE7E"/>
    <w:lvl w:ilvl="0" w:tplc="08090001">
      <w:start w:val="1"/>
      <w:numFmt w:val="bullet"/>
      <w:lvlText w:val=""/>
      <w:lvlJc w:val="left"/>
      <w:pPr>
        <w:ind w:left="720" w:hanging="360"/>
      </w:pPr>
      <w:rPr>
        <w:rFonts w:ascii="Symbol" w:hAnsi="Symbol" w:hint="default"/>
      </w:rPr>
    </w:lvl>
    <w:lvl w:ilvl="1" w:tplc="DD34A23E">
      <w:start w:val="1"/>
      <w:numFmt w:val="bullet"/>
      <w:lvlText w:val="-"/>
      <w:lvlJc w:val="left"/>
      <w:pPr>
        <w:ind w:left="1777" w:hanging="360"/>
      </w:pPr>
      <w:rPr>
        <w:rFonts w:ascii="Arial" w:hAnsi="Arial" w:hint="default"/>
      </w:rPr>
    </w:lvl>
    <w:lvl w:ilvl="2" w:tplc="40CE6D46" w:tentative="1">
      <w:start w:val="1"/>
      <w:numFmt w:val="bullet"/>
      <w:lvlText w:val="•"/>
      <w:lvlJc w:val="left"/>
      <w:pPr>
        <w:tabs>
          <w:tab w:val="num" w:pos="2160"/>
        </w:tabs>
        <w:ind w:left="2160" w:hanging="360"/>
      </w:pPr>
      <w:rPr>
        <w:rFonts w:ascii="Times New Roman" w:hAnsi="Times New Roman" w:hint="default"/>
      </w:rPr>
    </w:lvl>
    <w:lvl w:ilvl="3" w:tplc="975290F8" w:tentative="1">
      <w:start w:val="1"/>
      <w:numFmt w:val="bullet"/>
      <w:lvlText w:val="•"/>
      <w:lvlJc w:val="left"/>
      <w:pPr>
        <w:tabs>
          <w:tab w:val="num" w:pos="2880"/>
        </w:tabs>
        <w:ind w:left="2880" w:hanging="360"/>
      </w:pPr>
      <w:rPr>
        <w:rFonts w:ascii="Times New Roman" w:hAnsi="Times New Roman" w:hint="default"/>
      </w:rPr>
    </w:lvl>
    <w:lvl w:ilvl="4" w:tplc="155020C4" w:tentative="1">
      <w:start w:val="1"/>
      <w:numFmt w:val="bullet"/>
      <w:lvlText w:val="•"/>
      <w:lvlJc w:val="left"/>
      <w:pPr>
        <w:tabs>
          <w:tab w:val="num" w:pos="3600"/>
        </w:tabs>
        <w:ind w:left="3600" w:hanging="360"/>
      </w:pPr>
      <w:rPr>
        <w:rFonts w:ascii="Times New Roman" w:hAnsi="Times New Roman" w:hint="default"/>
      </w:rPr>
    </w:lvl>
    <w:lvl w:ilvl="5" w:tplc="7EBC8E30" w:tentative="1">
      <w:start w:val="1"/>
      <w:numFmt w:val="bullet"/>
      <w:lvlText w:val="•"/>
      <w:lvlJc w:val="left"/>
      <w:pPr>
        <w:tabs>
          <w:tab w:val="num" w:pos="4320"/>
        </w:tabs>
        <w:ind w:left="4320" w:hanging="360"/>
      </w:pPr>
      <w:rPr>
        <w:rFonts w:ascii="Times New Roman" w:hAnsi="Times New Roman" w:hint="default"/>
      </w:rPr>
    </w:lvl>
    <w:lvl w:ilvl="6" w:tplc="4F7846A4" w:tentative="1">
      <w:start w:val="1"/>
      <w:numFmt w:val="bullet"/>
      <w:lvlText w:val="•"/>
      <w:lvlJc w:val="left"/>
      <w:pPr>
        <w:tabs>
          <w:tab w:val="num" w:pos="5040"/>
        </w:tabs>
        <w:ind w:left="5040" w:hanging="360"/>
      </w:pPr>
      <w:rPr>
        <w:rFonts w:ascii="Times New Roman" w:hAnsi="Times New Roman" w:hint="default"/>
      </w:rPr>
    </w:lvl>
    <w:lvl w:ilvl="7" w:tplc="860C13EE" w:tentative="1">
      <w:start w:val="1"/>
      <w:numFmt w:val="bullet"/>
      <w:lvlText w:val="•"/>
      <w:lvlJc w:val="left"/>
      <w:pPr>
        <w:tabs>
          <w:tab w:val="num" w:pos="5760"/>
        </w:tabs>
        <w:ind w:left="5760" w:hanging="360"/>
      </w:pPr>
      <w:rPr>
        <w:rFonts w:ascii="Times New Roman" w:hAnsi="Times New Roman" w:hint="default"/>
      </w:rPr>
    </w:lvl>
    <w:lvl w:ilvl="8" w:tplc="0442D13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4604B6D"/>
    <w:multiLevelType w:val="hybridMultilevel"/>
    <w:tmpl w:val="6DEC58DC"/>
    <w:lvl w:ilvl="0" w:tplc="A2201AE4">
      <w:start w:val="1"/>
      <w:numFmt w:val="bullet"/>
      <w:lvlText w:val="-"/>
      <w:lvlJc w:val="left"/>
      <w:pPr>
        <w:ind w:left="720" w:hanging="360"/>
      </w:pPr>
      <w:rPr>
        <w:rFonts w:ascii="Superclarendon Regular" w:hAnsi="Superclarendon 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6D37E1"/>
    <w:multiLevelType w:val="multilevel"/>
    <w:tmpl w:val="FAD4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364860"/>
    <w:multiLevelType w:val="hybridMultilevel"/>
    <w:tmpl w:val="8814D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2"/>
  </w:num>
  <w:num w:numId="3">
    <w:abstractNumId w:val="2"/>
  </w:num>
  <w:num w:numId="4">
    <w:abstractNumId w:val="36"/>
  </w:num>
  <w:num w:numId="5">
    <w:abstractNumId w:val="15"/>
  </w:num>
  <w:num w:numId="6">
    <w:abstractNumId w:val="6"/>
  </w:num>
  <w:num w:numId="7">
    <w:abstractNumId w:val="25"/>
  </w:num>
  <w:num w:numId="8">
    <w:abstractNumId w:val="12"/>
  </w:num>
  <w:num w:numId="9">
    <w:abstractNumId w:val="40"/>
  </w:num>
  <w:num w:numId="10">
    <w:abstractNumId w:val="4"/>
  </w:num>
  <w:num w:numId="11">
    <w:abstractNumId w:val="27"/>
  </w:num>
  <w:num w:numId="12">
    <w:abstractNumId w:val="10"/>
  </w:num>
  <w:num w:numId="13">
    <w:abstractNumId w:val="16"/>
  </w:num>
  <w:num w:numId="14">
    <w:abstractNumId w:val="31"/>
  </w:num>
  <w:num w:numId="15">
    <w:abstractNumId w:val="5"/>
  </w:num>
  <w:num w:numId="16">
    <w:abstractNumId w:val="11"/>
  </w:num>
  <w:num w:numId="17">
    <w:abstractNumId w:val="9"/>
  </w:num>
  <w:num w:numId="18">
    <w:abstractNumId w:val="18"/>
  </w:num>
  <w:num w:numId="19">
    <w:abstractNumId w:val="1"/>
  </w:num>
  <w:num w:numId="20">
    <w:abstractNumId w:val="37"/>
  </w:num>
  <w:num w:numId="21">
    <w:abstractNumId w:val="35"/>
  </w:num>
  <w:num w:numId="22">
    <w:abstractNumId w:val="13"/>
  </w:num>
  <w:num w:numId="23">
    <w:abstractNumId w:val="3"/>
  </w:num>
  <w:num w:numId="24">
    <w:abstractNumId w:val="28"/>
  </w:num>
  <w:num w:numId="25">
    <w:abstractNumId w:val="30"/>
  </w:num>
  <w:num w:numId="26">
    <w:abstractNumId w:val="21"/>
  </w:num>
  <w:num w:numId="27">
    <w:abstractNumId w:val="14"/>
  </w:num>
  <w:num w:numId="28">
    <w:abstractNumId w:val="38"/>
  </w:num>
  <w:num w:numId="29">
    <w:abstractNumId w:val="23"/>
  </w:num>
  <w:num w:numId="30">
    <w:abstractNumId w:val="29"/>
  </w:num>
  <w:num w:numId="31">
    <w:abstractNumId w:val="34"/>
  </w:num>
  <w:num w:numId="32">
    <w:abstractNumId w:val="17"/>
  </w:num>
  <w:num w:numId="33">
    <w:abstractNumId w:val="8"/>
  </w:num>
  <w:num w:numId="34">
    <w:abstractNumId w:val="22"/>
  </w:num>
  <w:num w:numId="35">
    <w:abstractNumId w:val="26"/>
  </w:num>
  <w:num w:numId="36">
    <w:abstractNumId w:val="0"/>
  </w:num>
  <w:num w:numId="37">
    <w:abstractNumId w:val="39"/>
  </w:num>
  <w:num w:numId="38">
    <w:abstractNumId w:val="20"/>
  </w:num>
  <w:num w:numId="39">
    <w:abstractNumId w:val="19"/>
  </w:num>
  <w:num w:numId="40">
    <w:abstractNumId w:val="33"/>
  </w:num>
  <w:num w:numId="4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pl-PL" w:vendorID="64" w:dllVersion="4096" w:nlCheck="1" w:checkStyle="0"/>
  <w:activeWritingStyle w:appName="MSWord" w:lang="en-US" w:vendorID="64" w:dllVersion="0" w:nlCheck="1" w:checkStyle="0"/>
  <w:activeWritingStyle w:appName="MSWord" w:lang="pl-PL"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6B8"/>
    <w:rsid w:val="00001A90"/>
    <w:rsid w:val="00002C9B"/>
    <w:rsid w:val="00015465"/>
    <w:rsid w:val="00022661"/>
    <w:rsid w:val="000235D4"/>
    <w:rsid w:val="00024B5D"/>
    <w:rsid w:val="00025306"/>
    <w:rsid w:val="00032C84"/>
    <w:rsid w:val="00040482"/>
    <w:rsid w:val="000434A2"/>
    <w:rsid w:val="000444AD"/>
    <w:rsid w:val="00050928"/>
    <w:rsid w:val="00053696"/>
    <w:rsid w:val="00053EB5"/>
    <w:rsid w:val="00056627"/>
    <w:rsid w:val="000610E9"/>
    <w:rsid w:val="00061412"/>
    <w:rsid w:val="000621FA"/>
    <w:rsid w:val="00066C90"/>
    <w:rsid w:val="00067CD3"/>
    <w:rsid w:val="000756B0"/>
    <w:rsid w:val="00076E37"/>
    <w:rsid w:val="000805AA"/>
    <w:rsid w:val="00080EE1"/>
    <w:rsid w:val="00081EA2"/>
    <w:rsid w:val="0008312E"/>
    <w:rsid w:val="00084350"/>
    <w:rsid w:val="00087ADB"/>
    <w:rsid w:val="00090952"/>
    <w:rsid w:val="000924CE"/>
    <w:rsid w:val="00093C32"/>
    <w:rsid w:val="00094D8E"/>
    <w:rsid w:val="00095940"/>
    <w:rsid w:val="000A1452"/>
    <w:rsid w:val="000A27C7"/>
    <w:rsid w:val="000A7C08"/>
    <w:rsid w:val="000B2747"/>
    <w:rsid w:val="000B3866"/>
    <w:rsid w:val="000B7736"/>
    <w:rsid w:val="000C0E9C"/>
    <w:rsid w:val="000C179D"/>
    <w:rsid w:val="000C2CA5"/>
    <w:rsid w:val="000C69C9"/>
    <w:rsid w:val="000C7922"/>
    <w:rsid w:val="000D04AF"/>
    <w:rsid w:val="000D37A5"/>
    <w:rsid w:val="000D7949"/>
    <w:rsid w:val="000E3D59"/>
    <w:rsid w:val="000F1314"/>
    <w:rsid w:val="000F46DF"/>
    <w:rsid w:val="000F62D4"/>
    <w:rsid w:val="0010046D"/>
    <w:rsid w:val="0010328F"/>
    <w:rsid w:val="001053F9"/>
    <w:rsid w:val="00106D0A"/>
    <w:rsid w:val="00111B07"/>
    <w:rsid w:val="00111D19"/>
    <w:rsid w:val="001124FB"/>
    <w:rsid w:val="0011265C"/>
    <w:rsid w:val="00112D99"/>
    <w:rsid w:val="00121653"/>
    <w:rsid w:val="001306E6"/>
    <w:rsid w:val="00130C02"/>
    <w:rsid w:val="00132704"/>
    <w:rsid w:val="00132857"/>
    <w:rsid w:val="0013331A"/>
    <w:rsid w:val="00135245"/>
    <w:rsid w:val="00140DB3"/>
    <w:rsid w:val="001476BD"/>
    <w:rsid w:val="00151526"/>
    <w:rsid w:val="00152152"/>
    <w:rsid w:val="001537C6"/>
    <w:rsid w:val="001551C7"/>
    <w:rsid w:val="0017723E"/>
    <w:rsid w:val="00180A9A"/>
    <w:rsid w:val="00181CBE"/>
    <w:rsid w:val="00183D76"/>
    <w:rsid w:val="00187D5A"/>
    <w:rsid w:val="00191610"/>
    <w:rsid w:val="001A2FDE"/>
    <w:rsid w:val="001B0670"/>
    <w:rsid w:val="001B7794"/>
    <w:rsid w:val="001C2FD4"/>
    <w:rsid w:val="001C4C7C"/>
    <w:rsid w:val="001C5FD8"/>
    <w:rsid w:val="001C6775"/>
    <w:rsid w:val="001C7AA0"/>
    <w:rsid w:val="001D09B7"/>
    <w:rsid w:val="001D119D"/>
    <w:rsid w:val="001D4B3C"/>
    <w:rsid w:val="001E0809"/>
    <w:rsid w:val="001E3CCC"/>
    <w:rsid w:val="001E7A48"/>
    <w:rsid w:val="001F360C"/>
    <w:rsid w:val="001F6965"/>
    <w:rsid w:val="00200A97"/>
    <w:rsid w:val="00203155"/>
    <w:rsid w:val="00203FCC"/>
    <w:rsid w:val="00212D63"/>
    <w:rsid w:val="002210B9"/>
    <w:rsid w:val="00224614"/>
    <w:rsid w:val="00225DF1"/>
    <w:rsid w:val="00230F39"/>
    <w:rsid w:val="00231353"/>
    <w:rsid w:val="002339ED"/>
    <w:rsid w:val="00233C53"/>
    <w:rsid w:val="0023709C"/>
    <w:rsid w:val="00240070"/>
    <w:rsid w:val="00240FAF"/>
    <w:rsid w:val="002441D5"/>
    <w:rsid w:val="0024569B"/>
    <w:rsid w:val="00247754"/>
    <w:rsid w:val="00256686"/>
    <w:rsid w:val="00257B30"/>
    <w:rsid w:val="00262C82"/>
    <w:rsid w:val="00264D93"/>
    <w:rsid w:val="00265125"/>
    <w:rsid w:val="00280FED"/>
    <w:rsid w:val="00282734"/>
    <w:rsid w:val="00287524"/>
    <w:rsid w:val="00287DB7"/>
    <w:rsid w:val="00291475"/>
    <w:rsid w:val="0029509A"/>
    <w:rsid w:val="002974A1"/>
    <w:rsid w:val="002A7FA7"/>
    <w:rsid w:val="002B4865"/>
    <w:rsid w:val="002B63EA"/>
    <w:rsid w:val="002B7C32"/>
    <w:rsid w:val="002C0C06"/>
    <w:rsid w:val="002C241D"/>
    <w:rsid w:val="002C3FF8"/>
    <w:rsid w:val="002C7EB4"/>
    <w:rsid w:val="002D3363"/>
    <w:rsid w:val="002D3E38"/>
    <w:rsid w:val="002D5FE4"/>
    <w:rsid w:val="002E340E"/>
    <w:rsid w:val="002E4186"/>
    <w:rsid w:val="002F022E"/>
    <w:rsid w:val="002F1C39"/>
    <w:rsid w:val="002F3CBF"/>
    <w:rsid w:val="002F427B"/>
    <w:rsid w:val="002F55F3"/>
    <w:rsid w:val="0030325A"/>
    <w:rsid w:val="00306274"/>
    <w:rsid w:val="003148D9"/>
    <w:rsid w:val="00315617"/>
    <w:rsid w:val="00321A50"/>
    <w:rsid w:val="00325A59"/>
    <w:rsid w:val="00330782"/>
    <w:rsid w:val="00333CCB"/>
    <w:rsid w:val="00341A56"/>
    <w:rsid w:val="00345314"/>
    <w:rsid w:val="003462B7"/>
    <w:rsid w:val="00347488"/>
    <w:rsid w:val="00351269"/>
    <w:rsid w:val="003546BB"/>
    <w:rsid w:val="003717D5"/>
    <w:rsid w:val="00372A30"/>
    <w:rsid w:val="00373663"/>
    <w:rsid w:val="0037374E"/>
    <w:rsid w:val="00374983"/>
    <w:rsid w:val="00374CD1"/>
    <w:rsid w:val="003849C7"/>
    <w:rsid w:val="003869C7"/>
    <w:rsid w:val="003902AC"/>
    <w:rsid w:val="00395919"/>
    <w:rsid w:val="00396C1E"/>
    <w:rsid w:val="003A1FB7"/>
    <w:rsid w:val="003A652B"/>
    <w:rsid w:val="003A7275"/>
    <w:rsid w:val="003B1CD5"/>
    <w:rsid w:val="003B364B"/>
    <w:rsid w:val="003B4A83"/>
    <w:rsid w:val="003B6705"/>
    <w:rsid w:val="003C4D05"/>
    <w:rsid w:val="003C7EF0"/>
    <w:rsid w:val="003D6C78"/>
    <w:rsid w:val="003E3BA4"/>
    <w:rsid w:val="003E424B"/>
    <w:rsid w:val="003E6507"/>
    <w:rsid w:val="003E7F4D"/>
    <w:rsid w:val="003F143A"/>
    <w:rsid w:val="004022A2"/>
    <w:rsid w:val="00407401"/>
    <w:rsid w:val="00407C6A"/>
    <w:rsid w:val="00410901"/>
    <w:rsid w:val="00412384"/>
    <w:rsid w:val="0041469C"/>
    <w:rsid w:val="00417440"/>
    <w:rsid w:val="00420014"/>
    <w:rsid w:val="004244A9"/>
    <w:rsid w:val="004271CE"/>
    <w:rsid w:val="00430525"/>
    <w:rsid w:val="00430C2C"/>
    <w:rsid w:val="0043457E"/>
    <w:rsid w:val="00456CCC"/>
    <w:rsid w:val="00460097"/>
    <w:rsid w:val="00467CD3"/>
    <w:rsid w:val="00472067"/>
    <w:rsid w:val="004736C2"/>
    <w:rsid w:val="0048051D"/>
    <w:rsid w:val="004825C7"/>
    <w:rsid w:val="00483ABB"/>
    <w:rsid w:val="00483ADB"/>
    <w:rsid w:val="00485862"/>
    <w:rsid w:val="00485A6A"/>
    <w:rsid w:val="0048623A"/>
    <w:rsid w:val="00496106"/>
    <w:rsid w:val="004A2D2A"/>
    <w:rsid w:val="004A367D"/>
    <w:rsid w:val="004B179E"/>
    <w:rsid w:val="004B2BE8"/>
    <w:rsid w:val="004B6A82"/>
    <w:rsid w:val="004C29C5"/>
    <w:rsid w:val="004C4807"/>
    <w:rsid w:val="004C4FED"/>
    <w:rsid w:val="004C6314"/>
    <w:rsid w:val="004D2F88"/>
    <w:rsid w:val="004E1664"/>
    <w:rsid w:val="004E16F5"/>
    <w:rsid w:val="004E5CEE"/>
    <w:rsid w:val="004F3C97"/>
    <w:rsid w:val="004F53EF"/>
    <w:rsid w:val="004F645B"/>
    <w:rsid w:val="00502A4C"/>
    <w:rsid w:val="00502A7C"/>
    <w:rsid w:val="005045D4"/>
    <w:rsid w:val="0051240D"/>
    <w:rsid w:val="00513869"/>
    <w:rsid w:val="00520268"/>
    <w:rsid w:val="005204C4"/>
    <w:rsid w:val="00520E61"/>
    <w:rsid w:val="00526201"/>
    <w:rsid w:val="00527B57"/>
    <w:rsid w:val="005354E2"/>
    <w:rsid w:val="00536B34"/>
    <w:rsid w:val="00536EF4"/>
    <w:rsid w:val="00537886"/>
    <w:rsid w:val="00540906"/>
    <w:rsid w:val="00545C8B"/>
    <w:rsid w:val="00546850"/>
    <w:rsid w:val="00553829"/>
    <w:rsid w:val="0055443B"/>
    <w:rsid w:val="00555183"/>
    <w:rsid w:val="00555C4C"/>
    <w:rsid w:val="00555F15"/>
    <w:rsid w:val="00560EB6"/>
    <w:rsid w:val="00563246"/>
    <w:rsid w:val="00564B56"/>
    <w:rsid w:val="00567962"/>
    <w:rsid w:val="00571CFB"/>
    <w:rsid w:val="00572409"/>
    <w:rsid w:val="0057291B"/>
    <w:rsid w:val="00574394"/>
    <w:rsid w:val="005774C4"/>
    <w:rsid w:val="00581502"/>
    <w:rsid w:val="005877A6"/>
    <w:rsid w:val="00590E2F"/>
    <w:rsid w:val="00590E59"/>
    <w:rsid w:val="00592627"/>
    <w:rsid w:val="00594E96"/>
    <w:rsid w:val="005956B8"/>
    <w:rsid w:val="00596A22"/>
    <w:rsid w:val="00596F64"/>
    <w:rsid w:val="005974C1"/>
    <w:rsid w:val="005A25AF"/>
    <w:rsid w:val="005A3306"/>
    <w:rsid w:val="005A4A1E"/>
    <w:rsid w:val="005A4C9C"/>
    <w:rsid w:val="005A6BE9"/>
    <w:rsid w:val="005A7217"/>
    <w:rsid w:val="005A742E"/>
    <w:rsid w:val="005C1EBE"/>
    <w:rsid w:val="005C1FE8"/>
    <w:rsid w:val="005C6489"/>
    <w:rsid w:val="005C64A8"/>
    <w:rsid w:val="005C71A9"/>
    <w:rsid w:val="005C72AA"/>
    <w:rsid w:val="005D0BF0"/>
    <w:rsid w:val="005D36A0"/>
    <w:rsid w:val="005D491F"/>
    <w:rsid w:val="005D6335"/>
    <w:rsid w:val="005D669C"/>
    <w:rsid w:val="005E1C55"/>
    <w:rsid w:val="005F2395"/>
    <w:rsid w:val="005F247F"/>
    <w:rsid w:val="00603661"/>
    <w:rsid w:val="006038D6"/>
    <w:rsid w:val="006070D5"/>
    <w:rsid w:val="006239C7"/>
    <w:rsid w:val="00631715"/>
    <w:rsid w:val="006368F0"/>
    <w:rsid w:val="00640555"/>
    <w:rsid w:val="006466D1"/>
    <w:rsid w:val="0065026D"/>
    <w:rsid w:val="0065085E"/>
    <w:rsid w:val="00653661"/>
    <w:rsid w:val="00655D15"/>
    <w:rsid w:val="00657730"/>
    <w:rsid w:val="006610FB"/>
    <w:rsid w:val="00667872"/>
    <w:rsid w:val="0067001E"/>
    <w:rsid w:val="00671D23"/>
    <w:rsid w:val="006739D0"/>
    <w:rsid w:val="006831F5"/>
    <w:rsid w:val="00687402"/>
    <w:rsid w:val="00692464"/>
    <w:rsid w:val="00695CD5"/>
    <w:rsid w:val="006B1252"/>
    <w:rsid w:val="006B16D1"/>
    <w:rsid w:val="006B1F50"/>
    <w:rsid w:val="006B241B"/>
    <w:rsid w:val="006B435A"/>
    <w:rsid w:val="006B45EF"/>
    <w:rsid w:val="006B6031"/>
    <w:rsid w:val="006C1395"/>
    <w:rsid w:val="006C50FB"/>
    <w:rsid w:val="006C5B88"/>
    <w:rsid w:val="006D029B"/>
    <w:rsid w:val="006D199F"/>
    <w:rsid w:val="006D2A42"/>
    <w:rsid w:val="006D4794"/>
    <w:rsid w:val="006D47B3"/>
    <w:rsid w:val="006E4BB1"/>
    <w:rsid w:val="006E5B18"/>
    <w:rsid w:val="006F2973"/>
    <w:rsid w:val="006F304E"/>
    <w:rsid w:val="006F52C2"/>
    <w:rsid w:val="00711381"/>
    <w:rsid w:val="0071243D"/>
    <w:rsid w:val="007128B8"/>
    <w:rsid w:val="00717DA5"/>
    <w:rsid w:val="007328C9"/>
    <w:rsid w:val="00733A37"/>
    <w:rsid w:val="00733F73"/>
    <w:rsid w:val="00737952"/>
    <w:rsid w:val="00741DCC"/>
    <w:rsid w:val="007469B2"/>
    <w:rsid w:val="00746E0C"/>
    <w:rsid w:val="007506EA"/>
    <w:rsid w:val="007555F0"/>
    <w:rsid w:val="007600CC"/>
    <w:rsid w:val="007679D8"/>
    <w:rsid w:val="00777987"/>
    <w:rsid w:val="00792D20"/>
    <w:rsid w:val="007A2340"/>
    <w:rsid w:val="007A2A71"/>
    <w:rsid w:val="007A6247"/>
    <w:rsid w:val="007A77B4"/>
    <w:rsid w:val="007B5AA9"/>
    <w:rsid w:val="007C0E06"/>
    <w:rsid w:val="007C3BF0"/>
    <w:rsid w:val="007C49AA"/>
    <w:rsid w:val="007D1291"/>
    <w:rsid w:val="007D33C1"/>
    <w:rsid w:val="007D424F"/>
    <w:rsid w:val="007D5E29"/>
    <w:rsid w:val="007F1376"/>
    <w:rsid w:val="007F7930"/>
    <w:rsid w:val="00802966"/>
    <w:rsid w:val="00804E2A"/>
    <w:rsid w:val="00806D1F"/>
    <w:rsid w:val="0081016D"/>
    <w:rsid w:val="00814E48"/>
    <w:rsid w:val="0081716F"/>
    <w:rsid w:val="00817613"/>
    <w:rsid w:val="00823515"/>
    <w:rsid w:val="00824BB2"/>
    <w:rsid w:val="00831330"/>
    <w:rsid w:val="00835C1E"/>
    <w:rsid w:val="00837305"/>
    <w:rsid w:val="00841235"/>
    <w:rsid w:val="008420C3"/>
    <w:rsid w:val="00842974"/>
    <w:rsid w:val="00843D48"/>
    <w:rsid w:val="0084635D"/>
    <w:rsid w:val="008504F4"/>
    <w:rsid w:val="008511CE"/>
    <w:rsid w:val="00854790"/>
    <w:rsid w:val="00854885"/>
    <w:rsid w:val="00855C56"/>
    <w:rsid w:val="008646AD"/>
    <w:rsid w:val="00864ABB"/>
    <w:rsid w:val="00872626"/>
    <w:rsid w:val="00880449"/>
    <w:rsid w:val="0088448B"/>
    <w:rsid w:val="0089216D"/>
    <w:rsid w:val="00894B96"/>
    <w:rsid w:val="00896A08"/>
    <w:rsid w:val="00897B4C"/>
    <w:rsid w:val="008A5889"/>
    <w:rsid w:val="008B1288"/>
    <w:rsid w:val="008B2DB6"/>
    <w:rsid w:val="008B40F5"/>
    <w:rsid w:val="008C35F3"/>
    <w:rsid w:val="008C3C49"/>
    <w:rsid w:val="008C58F8"/>
    <w:rsid w:val="008C6495"/>
    <w:rsid w:val="008C70EC"/>
    <w:rsid w:val="008D0182"/>
    <w:rsid w:val="008D1894"/>
    <w:rsid w:val="008E2C24"/>
    <w:rsid w:val="008E4D7F"/>
    <w:rsid w:val="008E771C"/>
    <w:rsid w:val="008E7FA7"/>
    <w:rsid w:val="008F2423"/>
    <w:rsid w:val="008F3641"/>
    <w:rsid w:val="0090186F"/>
    <w:rsid w:val="009036BB"/>
    <w:rsid w:val="00910CEF"/>
    <w:rsid w:val="009164ED"/>
    <w:rsid w:val="00920E9E"/>
    <w:rsid w:val="0092263B"/>
    <w:rsid w:val="009237E0"/>
    <w:rsid w:val="00924601"/>
    <w:rsid w:val="00933805"/>
    <w:rsid w:val="009363CC"/>
    <w:rsid w:val="00937710"/>
    <w:rsid w:val="00937B6D"/>
    <w:rsid w:val="00946D98"/>
    <w:rsid w:val="00951EDC"/>
    <w:rsid w:val="009520F3"/>
    <w:rsid w:val="00953820"/>
    <w:rsid w:val="00963E6A"/>
    <w:rsid w:val="00967D04"/>
    <w:rsid w:val="00983565"/>
    <w:rsid w:val="0098571C"/>
    <w:rsid w:val="00987439"/>
    <w:rsid w:val="00993917"/>
    <w:rsid w:val="00996A64"/>
    <w:rsid w:val="00996D12"/>
    <w:rsid w:val="009A55F6"/>
    <w:rsid w:val="009A74FC"/>
    <w:rsid w:val="009B452D"/>
    <w:rsid w:val="009B7355"/>
    <w:rsid w:val="009B79B6"/>
    <w:rsid w:val="009C0F7D"/>
    <w:rsid w:val="009C5F95"/>
    <w:rsid w:val="009C6EDD"/>
    <w:rsid w:val="009D143F"/>
    <w:rsid w:val="009D729D"/>
    <w:rsid w:val="009E2E34"/>
    <w:rsid w:val="009E492F"/>
    <w:rsid w:val="009E70ED"/>
    <w:rsid w:val="009E7AFF"/>
    <w:rsid w:val="009F0928"/>
    <w:rsid w:val="009F0BCC"/>
    <w:rsid w:val="009F1224"/>
    <w:rsid w:val="009F668C"/>
    <w:rsid w:val="009F6C59"/>
    <w:rsid w:val="00A12033"/>
    <w:rsid w:val="00A14ED7"/>
    <w:rsid w:val="00A162AB"/>
    <w:rsid w:val="00A16E81"/>
    <w:rsid w:val="00A227E7"/>
    <w:rsid w:val="00A235C3"/>
    <w:rsid w:val="00A24C6F"/>
    <w:rsid w:val="00A307BC"/>
    <w:rsid w:val="00A37186"/>
    <w:rsid w:val="00A435D4"/>
    <w:rsid w:val="00A43E9E"/>
    <w:rsid w:val="00A44037"/>
    <w:rsid w:val="00A45BD9"/>
    <w:rsid w:val="00A62705"/>
    <w:rsid w:val="00A6692E"/>
    <w:rsid w:val="00A73925"/>
    <w:rsid w:val="00A75D66"/>
    <w:rsid w:val="00AA2206"/>
    <w:rsid w:val="00AB49FD"/>
    <w:rsid w:val="00AC2974"/>
    <w:rsid w:val="00AE11B5"/>
    <w:rsid w:val="00AE307B"/>
    <w:rsid w:val="00AE3FD8"/>
    <w:rsid w:val="00AE4940"/>
    <w:rsid w:val="00AE545F"/>
    <w:rsid w:val="00AE5926"/>
    <w:rsid w:val="00AE7E2D"/>
    <w:rsid w:val="00AF201F"/>
    <w:rsid w:val="00AF3F76"/>
    <w:rsid w:val="00AF49DB"/>
    <w:rsid w:val="00AF4F86"/>
    <w:rsid w:val="00AF5BBA"/>
    <w:rsid w:val="00B04DE1"/>
    <w:rsid w:val="00B06278"/>
    <w:rsid w:val="00B0695F"/>
    <w:rsid w:val="00B069CC"/>
    <w:rsid w:val="00B11154"/>
    <w:rsid w:val="00B16BE7"/>
    <w:rsid w:val="00B215CF"/>
    <w:rsid w:val="00B23709"/>
    <w:rsid w:val="00B23A2C"/>
    <w:rsid w:val="00B272CE"/>
    <w:rsid w:val="00B275C9"/>
    <w:rsid w:val="00B27BEE"/>
    <w:rsid w:val="00B35CAE"/>
    <w:rsid w:val="00B4405B"/>
    <w:rsid w:val="00B46074"/>
    <w:rsid w:val="00B50E8A"/>
    <w:rsid w:val="00B523B4"/>
    <w:rsid w:val="00B530F1"/>
    <w:rsid w:val="00B5424A"/>
    <w:rsid w:val="00B5676F"/>
    <w:rsid w:val="00B570EC"/>
    <w:rsid w:val="00B62F2A"/>
    <w:rsid w:val="00B6353B"/>
    <w:rsid w:val="00B64F00"/>
    <w:rsid w:val="00B66167"/>
    <w:rsid w:val="00B664A7"/>
    <w:rsid w:val="00B678DA"/>
    <w:rsid w:val="00B77F53"/>
    <w:rsid w:val="00B926C2"/>
    <w:rsid w:val="00B92A44"/>
    <w:rsid w:val="00B94308"/>
    <w:rsid w:val="00BA3E47"/>
    <w:rsid w:val="00BA5E14"/>
    <w:rsid w:val="00BA5E6F"/>
    <w:rsid w:val="00BB6B83"/>
    <w:rsid w:val="00BB7182"/>
    <w:rsid w:val="00BC0CA8"/>
    <w:rsid w:val="00BC1326"/>
    <w:rsid w:val="00BC2B88"/>
    <w:rsid w:val="00BC5C91"/>
    <w:rsid w:val="00BD5613"/>
    <w:rsid w:val="00BD74AC"/>
    <w:rsid w:val="00BE3FC9"/>
    <w:rsid w:val="00BE64F6"/>
    <w:rsid w:val="00BE663D"/>
    <w:rsid w:val="00BF4AA4"/>
    <w:rsid w:val="00BF656F"/>
    <w:rsid w:val="00BF6639"/>
    <w:rsid w:val="00C01A8B"/>
    <w:rsid w:val="00C01BB6"/>
    <w:rsid w:val="00C01EAF"/>
    <w:rsid w:val="00C03A9A"/>
    <w:rsid w:val="00C0516D"/>
    <w:rsid w:val="00C12E60"/>
    <w:rsid w:val="00C16844"/>
    <w:rsid w:val="00C22427"/>
    <w:rsid w:val="00C24770"/>
    <w:rsid w:val="00C3509C"/>
    <w:rsid w:val="00C374D8"/>
    <w:rsid w:val="00C430C4"/>
    <w:rsid w:val="00C50622"/>
    <w:rsid w:val="00C50B63"/>
    <w:rsid w:val="00C6067C"/>
    <w:rsid w:val="00C64B42"/>
    <w:rsid w:val="00C65EAB"/>
    <w:rsid w:val="00C703A2"/>
    <w:rsid w:val="00C72D5C"/>
    <w:rsid w:val="00C74688"/>
    <w:rsid w:val="00C7481A"/>
    <w:rsid w:val="00C8103C"/>
    <w:rsid w:val="00C82A5E"/>
    <w:rsid w:val="00C849B0"/>
    <w:rsid w:val="00C870F0"/>
    <w:rsid w:val="00C871B3"/>
    <w:rsid w:val="00C87F53"/>
    <w:rsid w:val="00C92077"/>
    <w:rsid w:val="00C92B7E"/>
    <w:rsid w:val="00C93F0C"/>
    <w:rsid w:val="00C9430E"/>
    <w:rsid w:val="00CA1224"/>
    <w:rsid w:val="00CA1A07"/>
    <w:rsid w:val="00CA4290"/>
    <w:rsid w:val="00CA46A1"/>
    <w:rsid w:val="00CA5BAE"/>
    <w:rsid w:val="00CA63F3"/>
    <w:rsid w:val="00CB10E4"/>
    <w:rsid w:val="00CB5DFA"/>
    <w:rsid w:val="00CB79B0"/>
    <w:rsid w:val="00CC02F3"/>
    <w:rsid w:val="00CC0420"/>
    <w:rsid w:val="00CC39F2"/>
    <w:rsid w:val="00CC4FD5"/>
    <w:rsid w:val="00CD633E"/>
    <w:rsid w:val="00CD6B10"/>
    <w:rsid w:val="00CE1F8A"/>
    <w:rsid w:val="00CE4B08"/>
    <w:rsid w:val="00CF02A2"/>
    <w:rsid w:val="00CF0AE6"/>
    <w:rsid w:val="00CF1FC4"/>
    <w:rsid w:val="00CF62CC"/>
    <w:rsid w:val="00D010EF"/>
    <w:rsid w:val="00D05DCF"/>
    <w:rsid w:val="00D174AF"/>
    <w:rsid w:val="00D2376E"/>
    <w:rsid w:val="00D24CF8"/>
    <w:rsid w:val="00D30EE3"/>
    <w:rsid w:val="00D31A46"/>
    <w:rsid w:val="00D32370"/>
    <w:rsid w:val="00D33D27"/>
    <w:rsid w:val="00D42C95"/>
    <w:rsid w:val="00D52A06"/>
    <w:rsid w:val="00D52C2D"/>
    <w:rsid w:val="00D54DDC"/>
    <w:rsid w:val="00D5736A"/>
    <w:rsid w:val="00D573C5"/>
    <w:rsid w:val="00D57BF5"/>
    <w:rsid w:val="00D6495C"/>
    <w:rsid w:val="00D70837"/>
    <w:rsid w:val="00D8140D"/>
    <w:rsid w:val="00D8401E"/>
    <w:rsid w:val="00D846A5"/>
    <w:rsid w:val="00D87C6D"/>
    <w:rsid w:val="00D91630"/>
    <w:rsid w:val="00D933AC"/>
    <w:rsid w:val="00D93B72"/>
    <w:rsid w:val="00D967B0"/>
    <w:rsid w:val="00DA0C18"/>
    <w:rsid w:val="00DA41FF"/>
    <w:rsid w:val="00DA7931"/>
    <w:rsid w:val="00DB28A7"/>
    <w:rsid w:val="00DC30F9"/>
    <w:rsid w:val="00DD79A9"/>
    <w:rsid w:val="00DE00A6"/>
    <w:rsid w:val="00DE265B"/>
    <w:rsid w:val="00DE34C6"/>
    <w:rsid w:val="00DE591E"/>
    <w:rsid w:val="00DF269C"/>
    <w:rsid w:val="00DF2BBF"/>
    <w:rsid w:val="00DF3433"/>
    <w:rsid w:val="00DF3A24"/>
    <w:rsid w:val="00DF48C5"/>
    <w:rsid w:val="00DF6A0E"/>
    <w:rsid w:val="00E00918"/>
    <w:rsid w:val="00E00D02"/>
    <w:rsid w:val="00E021D4"/>
    <w:rsid w:val="00E038E9"/>
    <w:rsid w:val="00E04DB4"/>
    <w:rsid w:val="00E21D84"/>
    <w:rsid w:val="00E2350F"/>
    <w:rsid w:val="00E3068F"/>
    <w:rsid w:val="00E31882"/>
    <w:rsid w:val="00E31D82"/>
    <w:rsid w:val="00E4336B"/>
    <w:rsid w:val="00E504F9"/>
    <w:rsid w:val="00E53020"/>
    <w:rsid w:val="00E6029F"/>
    <w:rsid w:val="00E61660"/>
    <w:rsid w:val="00E72A3C"/>
    <w:rsid w:val="00E80E14"/>
    <w:rsid w:val="00E82C47"/>
    <w:rsid w:val="00E903CC"/>
    <w:rsid w:val="00E90CE5"/>
    <w:rsid w:val="00E913F2"/>
    <w:rsid w:val="00E95A45"/>
    <w:rsid w:val="00EA156A"/>
    <w:rsid w:val="00EA32CB"/>
    <w:rsid w:val="00EB124E"/>
    <w:rsid w:val="00EB2785"/>
    <w:rsid w:val="00EB4539"/>
    <w:rsid w:val="00EB7EA9"/>
    <w:rsid w:val="00EC2447"/>
    <w:rsid w:val="00EC7E52"/>
    <w:rsid w:val="00ED0777"/>
    <w:rsid w:val="00ED23D4"/>
    <w:rsid w:val="00ED7B8E"/>
    <w:rsid w:val="00EE05AD"/>
    <w:rsid w:val="00EE1AD2"/>
    <w:rsid w:val="00EE3316"/>
    <w:rsid w:val="00F0607B"/>
    <w:rsid w:val="00F06138"/>
    <w:rsid w:val="00F06164"/>
    <w:rsid w:val="00F10B91"/>
    <w:rsid w:val="00F12CE6"/>
    <w:rsid w:val="00F15006"/>
    <w:rsid w:val="00F22A06"/>
    <w:rsid w:val="00F26876"/>
    <w:rsid w:val="00F30FF5"/>
    <w:rsid w:val="00F32D77"/>
    <w:rsid w:val="00F3756E"/>
    <w:rsid w:val="00F424DD"/>
    <w:rsid w:val="00F54D82"/>
    <w:rsid w:val="00F61134"/>
    <w:rsid w:val="00F623E7"/>
    <w:rsid w:val="00F62F05"/>
    <w:rsid w:val="00F636BB"/>
    <w:rsid w:val="00F66E07"/>
    <w:rsid w:val="00F7346C"/>
    <w:rsid w:val="00F763BD"/>
    <w:rsid w:val="00F76E95"/>
    <w:rsid w:val="00F80B87"/>
    <w:rsid w:val="00F821A3"/>
    <w:rsid w:val="00F823A5"/>
    <w:rsid w:val="00F917A3"/>
    <w:rsid w:val="00F92808"/>
    <w:rsid w:val="00F949A6"/>
    <w:rsid w:val="00FA3E78"/>
    <w:rsid w:val="00FA5194"/>
    <w:rsid w:val="00FB172E"/>
    <w:rsid w:val="00FB5DAB"/>
    <w:rsid w:val="00FB5F45"/>
    <w:rsid w:val="00FB6B1F"/>
    <w:rsid w:val="00FE5FCD"/>
    <w:rsid w:val="00FE7FAD"/>
    <w:rsid w:val="00FF73FE"/>
    <w:rsid w:val="00FF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F2698D"/>
  <w15:chartTrackingRefBased/>
  <w15:docId w15:val="{F32FDB54-ED3B-451A-9289-9147D0230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HGMinchoB"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B30"/>
    <w:pPr>
      <w:spacing w:after="200" w:line="288" w:lineRule="auto"/>
    </w:pPr>
    <w:rPr>
      <w:i/>
      <w:iCs/>
    </w:rPr>
  </w:style>
  <w:style w:type="paragraph" w:styleId="Heading1">
    <w:name w:val="heading 1"/>
    <w:basedOn w:val="Normal"/>
    <w:next w:val="Normal"/>
    <w:link w:val="Heading1Char"/>
    <w:uiPriority w:val="9"/>
    <w:qFormat/>
    <w:rsid w:val="00084350"/>
    <w:pPr>
      <w:pBdr>
        <w:top w:val="single" w:sz="8" w:space="0" w:color="54A021"/>
        <w:left w:val="single" w:sz="8" w:space="0" w:color="54A021"/>
        <w:bottom w:val="single" w:sz="8" w:space="0" w:color="54A021"/>
        <w:right w:val="single" w:sz="8" w:space="0" w:color="54A021"/>
      </w:pBdr>
      <w:shd w:val="clear" w:color="auto" w:fill="DAF4CA"/>
      <w:spacing w:before="480" w:after="100" w:line="269" w:lineRule="auto"/>
      <w:contextualSpacing/>
      <w:outlineLvl w:val="0"/>
    </w:pPr>
    <w:rPr>
      <w:b/>
      <w:bCs/>
      <w:color w:val="294F10"/>
      <w:lang w:val="x-none" w:eastAsia="x-none"/>
    </w:rPr>
  </w:style>
  <w:style w:type="paragraph" w:styleId="Heading2">
    <w:name w:val="heading 2"/>
    <w:basedOn w:val="Normal"/>
    <w:next w:val="Normal"/>
    <w:link w:val="Heading2Char"/>
    <w:uiPriority w:val="9"/>
    <w:qFormat/>
    <w:rsid w:val="00084350"/>
    <w:pPr>
      <w:pBdr>
        <w:top w:val="single" w:sz="4" w:space="0" w:color="54A021"/>
        <w:left w:val="single" w:sz="48" w:space="2" w:color="54A021"/>
        <w:bottom w:val="single" w:sz="4" w:space="0" w:color="54A021"/>
        <w:right w:val="single" w:sz="4" w:space="4" w:color="54A021"/>
      </w:pBdr>
      <w:spacing w:before="200" w:after="100" w:line="269" w:lineRule="auto"/>
      <w:ind w:left="144"/>
      <w:contextualSpacing/>
      <w:outlineLvl w:val="1"/>
    </w:pPr>
    <w:rPr>
      <w:b/>
      <w:bCs/>
      <w:color w:val="3E7718"/>
      <w:lang w:val="x-none" w:eastAsia="x-none"/>
    </w:rPr>
  </w:style>
  <w:style w:type="paragraph" w:styleId="Heading3">
    <w:name w:val="heading 3"/>
    <w:basedOn w:val="Normal"/>
    <w:next w:val="Normal"/>
    <w:link w:val="Heading3Char"/>
    <w:uiPriority w:val="9"/>
    <w:qFormat/>
    <w:rsid w:val="00084350"/>
    <w:pPr>
      <w:pBdr>
        <w:left w:val="single" w:sz="48" w:space="2" w:color="54A021"/>
        <w:bottom w:val="single" w:sz="4" w:space="0" w:color="54A021"/>
      </w:pBdr>
      <w:spacing w:before="200" w:after="100" w:line="240" w:lineRule="auto"/>
      <w:ind w:left="144"/>
      <w:contextualSpacing/>
      <w:outlineLvl w:val="2"/>
    </w:pPr>
    <w:rPr>
      <w:b/>
      <w:bCs/>
      <w:color w:val="3E7718"/>
      <w:lang w:val="x-none" w:eastAsia="x-none"/>
    </w:rPr>
  </w:style>
  <w:style w:type="paragraph" w:styleId="Heading4">
    <w:name w:val="heading 4"/>
    <w:basedOn w:val="Normal"/>
    <w:next w:val="Normal"/>
    <w:link w:val="Heading4Char"/>
    <w:uiPriority w:val="9"/>
    <w:qFormat/>
    <w:rsid w:val="00084350"/>
    <w:pPr>
      <w:pBdr>
        <w:left w:val="single" w:sz="4" w:space="2" w:color="54A021"/>
        <w:bottom w:val="single" w:sz="4" w:space="2" w:color="54A021"/>
      </w:pBdr>
      <w:spacing w:before="200" w:after="100" w:line="240" w:lineRule="auto"/>
      <w:ind w:left="86"/>
      <w:contextualSpacing/>
      <w:outlineLvl w:val="3"/>
    </w:pPr>
    <w:rPr>
      <w:b/>
      <w:bCs/>
      <w:color w:val="3E7718"/>
      <w:lang w:val="x-none" w:eastAsia="x-none"/>
    </w:rPr>
  </w:style>
  <w:style w:type="paragraph" w:styleId="Heading5">
    <w:name w:val="heading 5"/>
    <w:basedOn w:val="Normal"/>
    <w:next w:val="Normal"/>
    <w:link w:val="Heading5Char"/>
    <w:uiPriority w:val="9"/>
    <w:qFormat/>
    <w:rsid w:val="00084350"/>
    <w:pPr>
      <w:pBdr>
        <w:left w:val="dotted" w:sz="4" w:space="2" w:color="54A021"/>
        <w:bottom w:val="dotted" w:sz="4" w:space="2" w:color="54A021"/>
      </w:pBdr>
      <w:spacing w:before="200" w:after="100" w:line="240" w:lineRule="auto"/>
      <w:ind w:left="86"/>
      <w:contextualSpacing/>
      <w:outlineLvl w:val="4"/>
    </w:pPr>
    <w:rPr>
      <w:b/>
      <w:bCs/>
      <w:color w:val="3E7718"/>
      <w:lang w:val="x-none" w:eastAsia="x-none"/>
    </w:rPr>
  </w:style>
  <w:style w:type="paragraph" w:styleId="Heading6">
    <w:name w:val="heading 6"/>
    <w:basedOn w:val="Normal"/>
    <w:next w:val="Normal"/>
    <w:link w:val="Heading6Char"/>
    <w:uiPriority w:val="9"/>
    <w:qFormat/>
    <w:rsid w:val="00084350"/>
    <w:pPr>
      <w:pBdr>
        <w:bottom w:val="single" w:sz="4" w:space="2" w:color="B7E995"/>
      </w:pBdr>
      <w:spacing w:before="200" w:after="100" w:line="240" w:lineRule="auto"/>
      <w:contextualSpacing/>
      <w:outlineLvl w:val="5"/>
    </w:pPr>
    <w:rPr>
      <w:color w:val="3E7718"/>
      <w:lang w:val="x-none" w:eastAsia="x-none"/>
    </w:rPr>
  </w:style>
  <w:style w:type="paragraph" w:styleId="Heading7">
    <w:name w:val="heading 7"/>
    <w:basedOn w:val="Normal"/>
    <w:next w:val="Normal"/>
    <w:link w:val="Heading7Char"/>
    <w:uiPriority w:val="9"/>
    <w:qFormat/>
    <w:rsid w:val="00084350"/>
    <w:pPr>
      <w:pBdr>
        <w:bottom w:val="dotted" w:sz="4" w:space="2" w:color="93DE61"/>
      </w:pBdr>
      <w:spacing w:before="200" w:after="100" w:line="240" w:lineRule="auto"/>
      <w:contextualSpacing/>
      <w:outlineLvl w:val="6"/>
    </w:pPr>
    <w:rPr>
      <w:color w:val="3E7718"/>
      <w:lang w:val="x-none" w:eastAsia="x-none"/>
    </w:rPr>
  </w:style>
  <w:style w:type="paragraph" w:styleId="Heading8">
    <w:name w:val="heading 8"/>
    <w:basedOn w:val="Normal"/>
    <w:next w:val="Normal"/>
    <w:link w:val="Heading8Char"/>
    <w:uiPriority w:val="9"/>
    <w:qFormat/>
    <w:rsid w:val="00084350"/>
    <w:pPr>
      <w:spacing w:before="200" w:after="100" w:line="240" w:lineRule="auto"/>
      <w:contextualSpacing/>
      <w:outlineLvl w:val="7"/>
    </w:pPr>
    <w:rPr>
      <w:color w:val="54A021"/>
      <w:lang w:val="x-none" w:eastAsia="x-none"/>
    </w:rPr>
  </w:style>
  <w:style w:type="paragraph" w:styleId="Heading9">
    <w:name w:val="heading 9"/>
    <w:basedOn w:val="Normal"/>
    <w:next w:val="Normal"/>
    <w:link w:val="Heading9Char"/>
    <w:uiPriority w:val="9"/>
    <w:qFormat/>
    <w:rsid w:val="00084350"/>
    <w:pPr>
      <w:spacing w:before="200" w:after="100" w:line="240" w:lineRule="auto"/>
      <w:contextualSpacing/>
      <w:outlineLvl w:val="8"/>
    </w:pPr>
    <w:rPr>
      <w:color w:val="54A0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t,Voetnoottekst Maarten,footnote text,Footnote Text Char Char,FOOTNOTES,fn Char Char,fn Char"/>
    <w:basedOn w:val="Normal"/>
    <w:link w:val="FootnoteTextChar"/>
    <w:uiPriority w:val="99"/>
    <w:unhideWhenUsed/>
    <w:rsid w:val="004271CE"/>
    <w:rPr>
      <w:i w:val="0"/>
      <w:iCs w:val="0"/>
      <w:lang w:val="en-GB" w:eastAsia="x-none"/>
    </w:rPr>
  </w:style>
  <w:style w:type="character" w:customStyle="1" w:styleId="FootnoteTextChar">
    <w:name w:val="Footnote Text Char"/>
    <w:aliases w:val="single space Char,ft Char,Voetnoottekst Maarten Char,footnote text Char,Footnote Text Char Char Char,FOOTNOTES Char,fn Char Char Char,fn Char Char1"/>
    <w:link w:val="FootnoteText"/>
    <w:uiPriority w:val="99"/>
    <w:rsid w:val="004271CE"/>
    <w:rPr>
      <w:lang w:val="en-GB"/>
    </w:rPr>
  </w:style>
  <w:style w:type="character" w:styleId="FootnoteReference">
    <w:name w:val="footnote reference"/>
    <w:aliases w:val="16 Point,Superscript 6 Point"/>
    <w:uiPriority w:val="99"/>
    <w:unhideWhenUsed/>
    <w:rsid w:val="004271CE"/>
    <w:rPr>
      <w:vertAlign w:val="superscript"/>
    </w:rPr>
  </w:style>
  <w:style w:type="paragraph" w:customStyle="1" w:styleId="MediumGrid21">
    <w:name w:val="Medium Grid 21"/>
    <w:basedOn w:val="Normal"/>
    <w:uiPriority w:val="1"/>
    <w:qFormat/>
    <w:rsid w:val="00084350"/>
    <w:pPr>
      <w:spacing w:after="0" w:line="240" w:lineRule="auto"/>
    </w:pPr>
  </w:style>
  <w:style w:type="paragraph" w:customStyle="1" w:styleId="ColorfulList-Accent11">
    <w:name w:val="Colorful List - Accent 11"/>
    <w:basedOn w:val="Normal"/>
    <w:link w:val="ColorfulList-Accent1Char"/>
    <w:uiPriority w:val="34"/>
    <w:qFormat/>
    <w:rsid w:val="00084350"/>
    <w:pPr>
      <w:ind w:left="720"/>
      <w:contextualSpacing/>
    </w:pPr>
    <w:rPr>
      <w:lang w:val="x-none" w:eastAsia="x-none"/>
    </w:rPr>
  </w:style>
  <w:style w:type="table" w:styleId="TableGrid">
    <w:name w:val="Table Grid"/>
    <w:basedOn w:val="TableNormal"/>
    <w:uiPriority w:val="39"/>
    <w:rsid w:val="00094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243D"/>
    <w:pPr>
      <w:spacing w:before="100" w:beforeAutospacing="1" w:after="100" w:afterAutospacing="1"/>
    </w:pPr>
  </w:style>
  <w:style w:type="paragraph" w:styleId="HTMLPreformatted">
    <w:name w:val="HTML Preformatted"/>
    <w:basedOn w:val="Normal"/>
    <w:link w:val="HTMLPreformattedChar"/>
    <w:uiPriority w:val="99"/>
    <w:unhideWhenUsed/>
    <w:rsid w:val="000C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i w:val="0"/>
      <w:iCs w:val="0"/>
      <w:lang w:val="x-none" w:eastAsia="x-none"/>
    </w:rPr>
  </w:style>
  <w:style w:type="character" w:customStyle="1" w:styleId="HTMLPreformattedChar">
    <w:name w:val="HTML Preformatted Char"/>
    <w:link w:val="HTMLPreformatted"/>
    <w:uiPriority w:val="99"/>
    <w:rsid w:val="000C179D"/>
    <w:rPr>
      <w:rFonts w:ascii="Courier New" w:hAnsi="Courier New" w:cs="Courier New"/>
      <w:sz w:val="20"/>
      <w:szCs w:val="20"/>
    </w:rPr>
  </w:style>
  <w:style w:type="paragraph" w:styleId="Footer">
    <w:name w:val="footer"/>
    <w:basedOn w:val="Normal"/>
    <w:link w:val="FooterChar"/>
    <w:uiPriority w:val="99"/>
    <w:unhideWhenUsed/>
    <w:rsid w:val="00EB4539"/>
    <w:pPr>
      <w:tabs>
        <w:tab w:val="center" w:pos="4680"/>
        <w:tab w:val="right" w:pos="9360"/>
      </w:tabs>
    </w:pPr>
    <w:rPr>
      <w:rFonts w:ascii="Times New Roman" w:hAnsi="Times New Roman"/>
      <w:i w:val="0"/>
      <w:iCs w:val="0"/>
      <w:lang w:val="x-none" w:eastAsia="x-none"/>
    </w:rPr>
  </w:style>
  <w:style w:type="character" w:customStyle="1" w:styleId="FooterChar">
    <w:name w:val="Footer Char"/>
    <w:link w:val="Footer"/>
    <w:uiPriority w:val="99"/>
    <w:rsid w:val="00EB4539"/>
    <w:rPr>
      <w:rFonts w:ascii="Times New Roman" w:hAnsi="Times New Roman" w:cs="Times New Roman"/>
    </w:rPr>
  </w:style>
  <w:style w:type="character" w:styleId="PageNumber">
    <w:name w:val="page number"/>
    <w:basedOn w:val="DefaultParagraphFont"/>
    <w:uiPriority w:val="99"/>
    <w:semiHidden/>
    <w:unhideWhenUsed/>
    <w:rsid w:val="00EB4539"/>
  </w:style>
  <w:style w:type="character" w:customStyle="1" w:styleId="apple-converted-space">
    <w:name w:val="apple-converted-space"/>
    <w:basedOn w:val="DefaultParagraphFont"/>
    <w:rsid w:val="00025306"/>
  </w:style>
  <w:style w:type="table" w:customStyle="1" w:styleId="GridTable4-Accent61">
    <w:name w:val="Grid Table 4 - Accent 61"/>
    <w:basedOn w:val="TableNormal"/>
    <w:uiPriority w:val="49"/>
    <w:rsid w:val="009F1224"/>
    <w:tblPr>
      <w:tblStyleRowBandSize w:val="1"/>
      <w:tblStyleColBandSize w:val="1"/>
      <w:tblInd w:w="0" w:type="dxa"/>
      <w:tblBorders>
        <w:top w:val="single" w:sz="4" w:space="0" w:color="C1B895"/>
        <w:left w:val="single" w:sz="4" w:space="0" w:color="C1B895"/>
        <w:bottom w:val="single" w:sz="4" w:space="0" w:color="C1B895"/>
        <w:right w:val="single" w:sz="4" w:space="0" w:color="C1B895"/>
        <w:insideH w:val="single" w:sz="4" w:space="0" w:color="C1B895"/>
        <w:insideV w:val="single" w:sz="4" w:space="0" w:color="C1B895"/>
      </w:tblBorders>
      <w:tblCellMar>
        <w:top w:w="0" w:type="dxa"/>
        <w:left w:w="108" w:type="dxa"/>
        <w:bottom w:w="0" w:type="dxa"/>
        <w:right w:w="108" w:type="dxa"/>
      </w:tblCellMar>
    </w:tblPr>
    <w:tblStylePr w:type="firstRow">
      <w:rPr>
        <w:b/>
        <w:bCs/>
        <w:color w:val="FFFFFF"/>
      </w:rPr>
      <w:tblPr/>
      <w:tcPr>
        <w:tcBorders>
          <w:top w:val="single" w:sz="4" w:space="0" w:color="918655"/>
          <w:left w:val="single" w:sz="4" w:space="0" w:color="918655"/>
          <w:bottom w:val="single" w:sz="4" w:space="0" w:color="918655"/>
          <w:right w:val="single" w:sz="4" w:space="0" w:color="918655"/>
          <w:insideH w:val="nil"/>
          <w:insideV w:val="nil"/>
        </w:tcBorders>
        <w:shd w:val="clear" w:color="auto" w:fill="918655"/>
      </w:tcPr>
    </w:tblStylePr>
    <w:tblStylePr w:type="lastRow">
      <w:rPr>
        <w:b/>
        <w:bCs/>
      </w:rPr>
      <w:tblPr/>
      <w:tcPr>
        <w:tcBorders>
          <w:top w:val="double" w:sz="4" w:space="0" w:color="918655"/>
        </w:tcBorders>
      </w:tcPr>
    </w:tblStylePr>
    <w:tblStylePr w:type="firstCol">
      <w:rPr>
        <w:b/>
        <w:bCs/>
      </w:rPr>
    </w:tblStylePr>
    <w:tblStylePr w:type="lastCol">
      <w:rPr>
        <w:b/>
        <w:bCs/>
      </w:rPr>
    </w:tblStylePr>
    <w:tblStylePr w:type="band1Vert">
      <w:tblPr/>
      <w:tcPr>
        <w:shd w:val="clear" w:color="auto" w:fill="EAE7DB"/>
      </w:tcPr>
    </w:tblStylePr>
    <w:tblStylePr w:type="band1Horz">
      <w:tblPr/>
      <w:tcPr>
        <w:shd w:val="clear" w:color="auto" w:fill="EAE7DB"/>
      </w:tcPr>
    </w:tblStylePr>
  </w:style>
  <w:style w:type="table" w:customStyle="1" w:styleId="GridTable3-Accent61">
    <w:name w:val="Grid Table 3 - Accent 61"/>
    <w:basedOn w:val="TableNormal"/>
    <w:uiPriority w:val="48"/>
    <w:rsid w:val="00373663"/>
    <w:tblPr>
      <w:tblStyleRowBandSize w:val="1"/>
      <w:tblStyleColBandSize w:val="1"/>
      <w:tblInd w:w="0" w:type="dxa"/>
      <w:tblBorders>
        <w:top w:val="single" w:sz="4" w:space="0" w:color="C1B895"/>
        <w:left w:val="single" w:sz="4" w:space="0" w:color="C1B895"/>
        <w:bottom w:val="single" w:sz="4" w:space="0" w:color="C1B895"/>
        <w:right w:val="single" w:sz="4" w:space="0" w:color="C1B895"/>
        <w:insideH w:val="single" w:sz="4" w:space="0" w:color="C1B895"/>
        <w:insideV w:val="single" w:sz="4" w:space="0" w:color="C1B89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7DB"/>
      </w:tcPr>
    </w:tblStylePr>
    <w:tblStylePr w:type="band1Horz">
      <w:tblPr/>
      <w:tcPr>
        <w:shd w:val="clear" w:color="auto" w:fill="EAE7DB"/>
      </w:tcPr>
    </w:tblStylePr>
    <w:tblStylePr w:type="neCell">
      <w:tblPr/>
      <w:tcPr>
        <w:tcBorders>
          <w:bottom w:val="single" w:sz="4" w:space="0" w:color="C1B895"/>
        </w:tcBorders>
      </w:tcPr>
    </w:tblStylePr>
    <w:tblStylePr w:type="nwCell">
      <w:tblPr/>
      <w:tcPr>
        <w:tcBorders>
          <w:bottom w:val="single" w:sz="4" w:space="0" w:color="C1B895"/>
        </w:tcBorders>
      </w:tcPr>
    </w:tblStylePr>
    <w:tblStylePr w:type="seCell">
      <w:tblPr/>
      <w:tcPr>
        <w:tcBorders>
          <w:top w:val="single" w:sz="4" w:space="0" w:color="C1B895"/>
        </w:tcBorders>
      </w:tcPr>
    </w:tblStylePr>
    <w:tblStylePr w:type="swCell">
      <w:tblPr/>
      <w:tcPr>
        <w:tcBorders>
          <w:top w:val="single" w:sz="4" w:space="0" w:color="C1B895"/>
        </w:tcBorders>
      </w:tcPr>
    </w:tblStylePr>
  </w:style>
  <w:style w:type="table" w:customStyle="1" w:styleId="GridTable5Dark-Accent61">
    <w:name w:val="Grid Table 5 Dark - Accent 61"/>
    <w:basedOn w:val="TableNormal"/>
    <w:uiPriority w:val="50"/>
    <w:rsid w:val="0037366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E7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1865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1865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1865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18655"/>
      </w:tcPr>
    </w:tblStylePr>
    <w:tblStylePr w:type="band1Vert">
      <w:tblPr/>
      <w:tcPr>
        <w:shd w:val="clear" w:color="auto" w:fill="D5D0B8"/>
      </w:tcPr>
    </w:tblStylePr>
    <w:tblStylePr w:type="band1Horz">
      <w:tblPr/>
      <w:tcPr>
        <w:shd w:val="clear" w:color="auto" w:fill="D5D0B8"/>
      </w:tcPr>
    </w:tblStylePr>
  </w:style>
  <w:style w:type="table" w:customStyle="1" w:styleId="GridTable5Dark-Accent21">
    <w:name w:val="Grid Table 5 Dark - Accent 21"/>
    <w:basedOn w:val="TableNormal"/>
    <w:uiPriority w:val="50"/>
    <w:rsid w:val="00D52A0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F4C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4A02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4A02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4A02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4A021"/>
      </w:tcPr>
    </w:tblStylePr>
    <w:tblStylePr w:type="band1Vert">
      <w:tblPr/>
      <w:tcPr>
        <w:shd w:val="clear" w:color="auto" w:fill="B7E995"/>
      </w:tcPr>
    </w:tblStylePr>
    <w:tblStylePr w:type="band1Horz">
      <w:tblPr/>
      <w:tcPr>
        <w:shd w:val="clear" w:color="auto" w:fill="B7E995"/>
      </w:tcPr>
    </w:tblStylePr>
  </w:style>
  <w:style w:type="table" w:customStyle="1" w:styleId="GridTable4-Accent11">
    <w:name w:val="Grid Table 4 - Accent 11"/>
    <w:basedOn w:val="TableNormal"/>
    <w:uiPriority w:val="49"/>
    <w:rsid w:val="00D52A06"/>
    <w:tblPr>
      <w:tblStyleRowBandSize w:val="1"/>
      <w:tblStyleColBandSize w:val="1"/>
      <w:tblInd w:w="0" w:type="dxa"/>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CellMar>
        <w:top w:w="0" w:type="dxa"/>
        <w:left w:w="108" w:type="dxa"/>
        <w:bottom w:w="0" w:type="dxa"/>
        <w:right w:w="108" w:type="dxa"/>
      </w:tblCellMar>
    </w:tblPr>
    <w:tblStylePr w:type="firstRow">
      <w:rPr>
        <w:b/>
        <w:bCs/>
        <w:color w:val="FFFFFF"/>
      </w:rPr>
      <w:tblPr/>
      <w:tcPr>
        <w:tcBorders>
          <w:top w:val="single" w:sz="4" w:space="0" w:color="90C226"/>
          <w:left w:val="single" w:sz="4" w:space="0" w:color="90C226"/>
          <w:bottom w:val="single" w:sz="4" w:space="0" w:color="90C226"/>
          <w:right w:val="single" w:sz="4" w:space="0" w:color="90C226"/>
          <w:insideH w:val="nil"/>
          <w:insideV w:val="nil"/>
        </w:tcBorders>
        <w:shd w:val="clear" w:color="auto" w:fill="90C226"/>
      </w:tcPr>
    </w:tblStylePr>
    <w:tblStylePr w:type="lastRow">
      <w:rPr>
        <w:b/>
        <w:bCs/>
      </w:rPr>
      <w:tblPr/>
      <w:tcPr>
        <w:tcBorders>
          <w:top w:val="double" w:sz="4" w:space="0" w:color="90C226"/>
        </w:tcBorders>
      </w:tcPr>
    </w:tblStylePr>
    <w:tblStylePr w:type="firstCol">
      <w:rPr>
        <w:b/>
        <w:bCs/>
      </w:rPr>
    </w:tblStylePr>
    <w:tblStylePr w:type="lastCol">
      <w:rPr>
        <w:b/>
        <w:bCs/>
      </w:rPr>
    </w:tblStylePr>
    <w:tblStylePr w:type="band1Vert">
      <w:tblPr/>
      <w:tcPr>
        <w:shd w:val="clear" w:color="auto" w:fill="E9F6D0"/>
      </w:tcPr>
    </w:tblStylePr>
    <w:tblStylePr w:type="band1Horz">
      <w:tblPr/>
      <w:tcPr>
        <w:shd w:val="clear" w:color="auto" w:fill="E9F6D0"/>
      </w:tcPr>
    </w:tblStylePr>
  </w:style>
  <w:style w:type="table" w:customStyle="1" w:styleId="GridTable5Dark-Accent11">
    <w:name w:val="Grid Table 5 Dark - Accent 11"/>
    <w:basedOn w:val="TableNormal"/>
    <w:uiPriority w:val="50"/>
    <w:rsid w:val="00D52A0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9F6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0C2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0C2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0C2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0C226"/>
      </w:tcPr>
    </w:tblStylePr>
    <w:tblStylePr w:type="band1Vert">
      <w:tblPr/>
      <w:tcPr>
        <w:shd w:val="clear" w:color="auto" w:fill="D4ECA1"/>
      </w:tcPr>
    </w:tblStylePr>
    <w:tblStylePr w:type="band1Horz">
      <w:tblPr/>
      <w:tcPr>
        <w:shd w:val="clear" w:color="auto" w:fill="D4ECA1"/>
      </w:tcPr>
    </w:tblStylePr>
  </w:style>
  <w:style w:type="paragraph" w:styleId="Header">
    <w:name w:val="header"/>
    <w:basedOn w:val="Normal"/>
    <w:link w:val="HeaderChar"/>
    <w:uiPriority w:val="99"/>
    <w:unhideWhenUsed/>
    <w:rsid w:val="00555183"/>
    <w:pPr>
      <w:tabs>
        <w:tab w:val="center" w:pos="4513"/>
        <w:tab w:val="right" w:pos="9026"/>
      </w:tabs>
    </w:pPr>
    <w:rPr>
      <w:rFonts w:ascii="Times New Roman" w:hAnsi="Times New Roman"/>
      <w:i w:val="0"/>
      <w:iCs w:val="0"/>
      <w:lang w:val="x-none" w:eastAsia="x-none"/>
    </w:rPr>
  </w:style>
  <w:style w:type="character" w:customStyle="1" w:styleId="HeaderChar">
    <w:name w:val="Header Char"/>
    <w:link w:val="Header"/>
    <w:uiPriority w:val="99"/>
    <w:rsid w:val="00555183"/>
    <w:rPr>
      <w:rFonts w:ascii="Times New Roman" w:hAnsi="Times New Roman" w:cs="Times New Roman"/>
    </w:rPr>
  </w:style>
  <w:style w:type="character" w:customStyle="1" w:styleId="Heading1Char">
    <w:name w:val="Heading 1 Char"/>
    <w:link w:val="Heading1"/>
    <w:uiPriority w:val="9"/>
    <w:rsid w:val="00084350"/>
    <w:rPr>
      <w:rFonts w:ascii="Cambria" w:eastAsia="HGMinchoB" w:hAnsi="Cambria" w:cs="Times New Roman"/>
      <w:b/>
      <w:bCs/>
      <w:i/>
      <w:iCs/>
      <w:color w:val="294F10"/>
      <w:shd w:val="clear" w:color="auto" w:fill="DAF4CA"/>
    </w:rPr>
  </w:style>
  <w:style w:type="character" w:customStyle="1" w:styleId="Heading2Char">
    <w:name w:val="Heading 2 Char"/>
    <w:link w:val="Heading2"/>
    <w:uiPriority w:val="9"/>
    <w:semiHidden/>
    <w:rsid w:val="00084350"/>
    <w:rPr>
      <w:rFonts w:ascii="Cambria" w:eastAsia="HGMinchoB" w:hAnsi="Cambria" w:cs="Times New Roman"/>
      <w:b/>
      <w:bCs/>
      <w:i/>
      <w:iCs/>
      <w:color w:val="3E7718"/>
    </w:rPr>
  </w:style>
  <w:style w:type="character" w:customStyle="1" w:styleId="Heading3Char">
    <w:name w:val="Heading 3 Char"/>
    <w:link w:val="Heading3"/>
    <w:uiPriority w:val="9"/>
    <w:semiHidden/>
    <w:rsid w:val="00084350"/>
    <w:rPr>
      <w:rFonts w:ascii="Cambria" w:eastAsia="HGMinchoB" w:hAnsi="Cambria" w:cs="Times New Roman"/>
      <w:b/>
      <w:bCs/>
      <w:i/>
      <w:iCs/>
      <w:color w:val="3E7718"/>
    </w:rPr>
  </w:style>
  <w:style w:type="character" w:customStyle="1" w:styleId="Heading4Char">
    <w:name w:val="Heading 4 Char"/>
    <w:link w:val="Heading4"/>
    <w:uiPriority w:val="9"/>
    <w:semiHidden/>
    <w:rsid w:val="00084350"/>
    <w:rPr>
      <w:rFonts w:ascii="Cambria" w:eastAsia="HGMinchoB" w:hAnsi="Cambria" w:cs="Times New Roman"/>
      <w:b/>
      <w:bCs/>
      <w:i/>
      <w:iCs/>
      <w:color w:val="3E7718"/>
    </w:rPr>
  </w:style>
  <w:style w:type="character" w:customStyle="1" w:styleId="Heading5Char">
    <w:name w:val="Heading 5 Char"/>
    <w:link w:val="Heading5"/>
    <w:uiPriority w:val="9"/>
    <w:semiHidden/>
    <w:rsid w:val="00084350"/>
    <w:rPr>
      <w:rFonts w:ascii="Cambria" w:eastAsia="HGMinchoB" w:hAnsi="Cambria" w:cs="Times New Roman"/>
      <w:b/>
      <w:bCs/>
      <w:i/>
      <w:iCs/>
      <w:color w:val="3E7718"/>
    </w:rPr>
  </w:style>
  <w:style w:type="character" w:customStyle="1" w:styleId="Heading6Char">
    <w:name w:val="Heading 6 Char"/>
    <w:link w:val="Heading6"/>
    <w:uiPriority w:val="9"/>
    <w:semiHidden/>
    <w:rsid w:val="00084350"/>
    <w:rPr>
      <w:rFonts w:ascii="Cambria" w:eastAsia="HGMinchoB" w:hAnsi="Cambria" w:cs="Times New Roman"/>
      <w:i/>
      <w:iCs/>
      <w:color w:val="3E7718"/>
    </w:rPr>
  </w:style>
  <w:style w:type="character" w:customStyle="1" w:styleId="Heading7Char">
    <w:name w:val="Heading 7 Char"/>
    <w:link w:val="Heading7"/>
    <w:uiPriority w:val="9"/>
    <w:semiHidden/>
    <w:rsid w:val="00084350"/>
    <w:rPr>
      <w:rFonts w:ascii="Cambria" w:eastAsia="HGMinchoB" w:hAnsi="Cambria" w:cs="Times New Roman"/>
      <w:i/>
      <w:iCs/>
      <w:color w:val="3E7718"/>
    </w:rPr>
  </w:style>
  <w:style w:type="character" w:customStyle="1" w:styleId="Heading8Char">
    <w:name w:val="Heading 8 Char"/>
    <w:link w:val="Heading8"/>
    <w:uiPriority w:val="9"/>
    <w:semiHidden/>
    <w:rsid w:val="00084350"/>
    <w:rPr>
      <w:rFonts w:ascii="Cambria" w:eastAsia="HGMinchoB" w:hAnsi="Cambria" w:cs="Times New Roman"/>
      <w:i/>
      <w:iCs/>
      <w:color w:val="54A021"/>
    </w:rPr>
  </w:style>
  <w:style w:type="character" w:customStyle="1" w:styleId="Heading9Char">
    <w:name w:val="Heading 9 Char"/>
    <w:link w:val="Heading9"/>
    <w:uiPriority w:val="9"/>
    <w:semiHidden/>
    <w:rsid w:val="00084350"/>
    <w:rPr>
      <w:rFonts w:ascii="Cambria" w:eastAsia="HGMinchoB" w:hAnsi="Cambria" w:cs="Times New Roman"/>
      <w:i/>
      <w:iCs/>
      <w:color w:val="54A021"/>
      <w:sz w:val="20"/>
      <w:szCs w:val="20"/>
    </w:rPr>
  </w:style>
  <w:style w:type="paragraph" w:styleId="Caption">
    <w:name w:val="caption"/>
    <w:basedOn w:val="Normal"/>
    <w:next w:val="Normal"/>
    <w:uiPriority w:val="35"/>
    <w:qFormat/>
    <w:rsid w:val="00084350"/>
    <w:rPr>
      <w:b/>
      <w:bCs/>
      <w:color w:val="3E7718"/>
      <w:sz w:val="18"/>
      <w:szCs w:val="18"/>
    </w:rPr>
  </w:style>
  <w:style w:type="paragraph" w:styleId="Title">
    <w:name w:val="Title"/>
    <w:basedOn w:val="Normal"/>
    <w:next w:val="Normal"/>
    <w:link w:val="TitleChar"/>
    <w:uiPriority w:val="10"/>
    <w:qFormat/>
    <w:rsid w:val="00084350"/>
    <w:pPr>
      <w:pBdr>
        <w:top w:val="single" w:sz="48" w:space="0" w:color="54A021"/>
        <w:bottom w:val="single" w:sz="48" w:space="0" w:color="54A021"/>
      </w:pBdr>
      <w:shd w:val="clear" w:color="auto" w:fill="54A021"/>
      <w:spacing w:after="0" w:line="240" w:lineRule="auto"/>
      <w:jc w:val="center"/>
    </w:pPr>
    <w:rPr>
      <w:color w:val="FFFFFF"/>
      <w:spacing w:val="10"/>
      <w:sz w:val="48"/>
      <w:szCs w:val="48"/>
      <w:lang w:val="x-none" w:eastAsia="x-none"/>
    </w:rPr>
  </w:style>
  <w:style w:type="character" w:customStyle="1" w:styleId="TitleChar">
    <w:name w:val="Title Char"/>
    <w:link w:val="Title"/>
    <w:uiPriority w:val="10"/>
    <w:rsid w:val="00084350"/>
    <w:rPr>
      <w:rFonts w:ascii="Cambria" w:eastAsia="HGMinchoB" w:hAnsi="Cambria" w:cs="Times New Roman"/>
      <w:i/>
      <w:iCs/>
      <w:color w:val="FFFFFF"/>
      <w:spacing w:val="10"/>
      <w:sz w:val="48"/>
      <w:szCs w:val="48"/>
      <w:shd w:val="clear" w:color="auto" w:fill="54A021"/>
    </w:rPr>
  </w:style>
  <w:style w:type="paragraph" w:styleId="Subtitle">
    <w:name w:val="Subtitle"/>
    <w:basedOn w:val="Normal"/>
    <w:next w:val="Normal"/>
    <w:link w:val="SubtitleChar"/>
    <w:uiPriority w:val="11"/>
    <w:qFormat/>
    <w:rsid w:val="00084350"/>
    <w:pPr>
      <w:pBdr>
        <w:bottom w:val="dotted" w:sz="8" w:space="10" w:color="54A021"/>
      </w:pBdr>
      <w:spacing w:before="200" w:after="900" w:line="240" w:lineRule="auto"/>
      <w:jc w:val="center"/>
    </w:pPr>
    <w:rPr>
      <w:color w:val="294F10"/>
      <w:sz w:val="24"/>
      <w:szCs w:val="24"/>
      <w:lang w:val="x-none" w:eastAsia="x-none"/>
    </w:rPr>
  </w:style>
  <w:style w:type="character" w:customStyle="1" w:styleId="SubtitleChar">
    <w:name w:val="Subtitle Char"/>
    <w:link w:val="Subtitle"/>
    <w:uiPriority w:val="11"/>
    <w:rsid w:val="00084350"/>
    <w:rPr>
      <w:rFonts w:ascii="Cambria" w:eastAsia="HGMinchoB" w:hAnsi="Cambria" w:cs="Times New Roman"/>
      <w:i/>
      <w:iCs/>
      <w:color w:val="294F10"/>
      <w:sz w:val="24"/>
      <w:szCs w:val="24"/>
    </w:rPr>
  </w:style>
  <w:style w:type="character" w:styleId="Strong">
    <w:name w:val="Strong"/>
    <w:uiPriority w:val="22"/>
    <w:qFormat/>
    <w:rsid w:val="00084350"/>
    <w:rPr>
      <w:b/>
      <w:bCs/>
      <w:spacing w:val="0"/>
    </w:rPr>
  </w:style>
  <w:style w:type="character" w:styleId="Emphasis">
    <w:name w:val="Emphasis"/>
    <w:uiPriority w:val="20"/>
    <w:qFormat/>
    <w:rsid w:val="00084350"/>
    <w:rPr>
      <w:rFonts w:ascii="Cambria" w:eastAsia="HGMinchoB" w:hAnsi="Cambria" w:cs="Times New Roman"/>
      <w:b/>
      <w:bCs/>
      <w:i/>
      <w:iCs/>
      <w:color w:val="54A021"/>
      <w:bdr w:val="single" w:sz="18" w:space="0" w:color="DAF4CA"/>
      <w:shd w:val="clear" w:color="auto" w:fill="DAF4CA"/>
    </w:rPr>
  </w:style>
  <w:style w:type="paragraph" w:customStyle="1" w:styleId="ColorfulGrid-Accent11">
    <w:name w:val="Colorful Grid - Accent 11"/>
    <w:basedOn w:val="Normal"/>
    <w:next w:val="Normal"/>
    <w:link w:val="ColorfulGrid-Accent1Char"/>
    <w:uiPriority w:val="29"/>
    <w:qFormat/>
    <w:rsid w:val="00084350"/>
    <w:rPr>
      <w:i w:val="0"/>
      <w:iCs w:val="0"/>
      <w:color w:val="3E7718"/>
      <w:lang w:val="x-none" w:eastAsia="x-none"/>
    </w:rPr>
  </w:style>
  <w:style w:type="character" w:customStyle="1" w:styleId="ColorfulGrid-Accent1Char">
    <w:name w:val="Colorful Grid - Accent 1 Char"/>
    <w:link w:val="ColorfulGrid-Accent11"/>
    <w:uiPriority w:val="29"/>
    <w:rsid w:val="00084350"/>
    <w:rPr>
      <w:color w:val="3E7718"/>
      <w:sz w:val="20"/>
      <w:szCs w:val="20"/>
    </w:rPr>
  </w:style>
  <w:style w:type="paragraph" w:customStyle="1" w:styleId="LightShading-Accent21">
    <w:name w:val="Light Shading - Accent 21"/>
    <w:basedOn w:val="Normal"/>
    <w:next w:val="Normal"/>
    <w:link w:val="LightShading-Accent2Char"/>
    <w:uiPriority w:val="30"/>
    <w:qFormat/>
    <w:rsid w:val="00084350"/>
    <w:pPr>
      <w:pBdr>
        <w:top w:val="dotted" w:sz="8" w:space="10" w:color="54A021"/>
        <w:bottom w:val="dotted" w:sz="8" w:space="10" w:color="54A021"/>
      </w:pBdr>
      <w:spacing w:line="300" w:lineRule="auto"/>
      <w:ind w:left="2160" w:right="2160"/>
      <w:jc w:val="center"/>
    </w:pPr>
    <w:rPr>
      <w:b/>
      <w:bCs/>
      <w:color w:val="54A021"/>
      <w:lang w:val="x-none" w:eastAsia="x-none"/>
    </w:rPr>
  </w:style>
  <w:style w:type="character" w:customStyle="1" w:styleId="LightShading-Accent2Char">
    <w:name w:val="Light Shading - Accent 2 Char"/>
    <w:link w:val="LightShading-Accent21"/>
    <w:uiPriority w:val="30"/>
    <w:rsid w:val="00084350"/>
    <w:rPr>
      <w:rFonts w:ascii="Cambria" w:eastAsia="HGMinchoB" w:hAnsi="Cambria" w:cs="Times New Roman"/>
      <w:b/>
      <w:bCs/>
      <w:i/>
      <w:iCs/>
      <w:color w:val="54A021"/>
      <w:sz w:val="20"/>
      <w:szCs w:val="20"/>
    </w:rPr>
  </w:style>
  <w:style w:type="character" w:customStyle="1" w:styleId="PlainTable31">
    <w:name w:val="Plain Table 31"/>
    <w:uiPriority w:val="19"/>
    <w:qFormat/>
    <w:rsid w:val="00084350"/>
    <w:rPr>
      <w:rFonts w:ascii="Cambria" w:eastAsia="HGMinchoB" w:hAnsi="Cambria" w:cs="Times New Roman"/>
      <w:i/>
      <w:iCs/>
      <w:color w:val="54A021"/>
    </w:rPr>
  </w:style>
  <w:style w:type="character" w:customStyle="1" w:styleId="PlainTable41">
    <w:name w:val="Plain Table 41"/>
    <w:uiPriority w:val="21"/>
    <w:qFormat/>
    <w:rsid w:val="00084350"/>
    <w:rPr>
      <w:rFonts w:ascii="Cambria" w:eastAsia="HGMinchoB" w:hAnsi="Cambria" w:cs="Times New Roman"/>
      <w:b/>
      <w:bCs/>
      <w:i/>
      <w:iCs/>
      <w:dstrike w:val="0"/>
      <w:color w:val="FFFFFF"/>
      <w:bdr w:val="single" w:sz="18" w:space="0" w:color="54A021"/>
      <w:shd w:val="clear" w:color="auto" w:fill="54A021"/>
      <w:vertAlign w:val="baseline"/>
    </w:rPr>
  </w:style>
  <w:style w:type="character" w:customStyle="1" w:styleId="PlainTable51">
    <w:name w:val="Plain Table 51"/>
    <w:uiPriority w:val="31"/>
    <w:qFormat/>
    <w:rsid w:val="00084350"/>
    <w:rPr>
      <w:i/>
      <w:iCs/>
      <w:smallCaps/>
      <w:color w:val="54A021"/>
      <w:u w:color="54A021"/>
    </w:rPr>
  </w:style>
  <w:style w:type="character" w:customStyle="1" w:styleId="TableGridLight1">
    <w:name w:val="Table Grid Light1"/>
    <w:uiPriority w:val="32"/>
    <w:qFormat/>
    <w:rsid w:val="00084350"/>
    <w:rPr>
      <w:b/>
      <w:bCs/>
      <w:i/>
      <w:iCs/>
      <w:smallCaps/>
      <w:color w:val="54A021"/>
      <w:u w:color="54A021"/>
    </w:rPr>
  </w:style>
  <w:style w:type="character" w:customStyle="1" w:styleId="GridTable1Light1">
    <w:name w:val="Grid Table 1 Light1"/>
    <w:uiPriority w:val="33"/>
    <w:qFormat/>
    <w:rsid w:val="00084350"/>
    <w:rPr>
      <w:rFonts w:ascii="Cambria" w:eastAsia="HGMinchoB" w:hAnsi="Cambria" w:cs="Times New Roman"/>
      <w:b/>
      <w:bCs/>
      <w:i/>
      <w:iCs/>
      <w:smallCaps/>
      <w:color w:val="3E7718"/>
      <w:u w:val="single"/>
    </w:rPr>
  </w:style>
  <w:style w:type="paragraph" w:customStyle="1" w:styleId="GridTable31">
    <w:name w:val="Grid Table 31"/>
    <w:basedOn w:val="Heading1"/>
    <w:next w:val="Normal"/>
    <w:uiPriority w:val="39"/>
    <w:semiHidden/>
    <w:unhideWhenUsed/>
    <w:qFormat/>
    <w:rsid w:val="00084350"/>
    <w:pPr>
      <w:outlineLvl w:val="9"/>
    </w:pPr>
  </w:style>
  <w:style w:type="paragraph" w:styleId="BalloonText">
    <w:name w:val="Balloon Text"/>
    <w:basedOn w:val="Normal"/>
    <w:link w:val="BalloonTextChar"/>
    <w:uiPriority w:val="99"/>
    <w:semiHidden/>
    <w:unhideWhenUsed/>
    <w:rsid w:val="001E3CCC"/>
    <w:pPr>
      <w:spacing w:after="0" w:line="240" w:lineRule="auto"/>
    </w:pPr>
    <w:rPr>
      <w:rFonts w:ascii="Times New Roman" w:hAnsi="Times New Roman"/>
      <w:sz w:val="18"/>
      <w:szCs w:val="18"/>
      <w:lang w:val="x-none" w:eastAsia="x-none"/>
    </w:rPr>
  </w:style>
  <w:style w:type="character" w:customStyle="1" w:styleId="BalloonTextChar">
    <w:name w:val="Balloon Text Char"/>
    <w:link w:val="BalloonText"/>
    <w:uiPriority w:val="99"/>
    <w:semiHidden/>
    <w:rsid w:val="001E3CCC"/>
    <w:rPr>
      <w:rFonts w:ascii="Times New Roman" w:hAnsi="Times New Roman" w:cs="Times New Roman"/>
      <w:i/>
      <w:iCs/>
      <w:sz w:val="18"/>
      <w:szCs w:val="18"/>
    </w:rPr>
  </w:style>
  <w:style w:type="paragraph" w:styleId="BodyText">
    <w:name w:val="Body Text"/>
    <w:basedOn w:val="Normal"/>
    <w:link w:val="BodyTextChar"/>
    <w:rsid w:val="001E3CCC"/>
    <w:pPr>
      <w:spacing w:before="100" w:beforeAutospacing="1" w:after="100" w:afterAutospacing="1" w:line="240" w:lineRule="auto"/>
    </w:pPr>
    <w:rPr>
      <w:rFonts w:ascii="Times New Roman" w:eastAsia="Times New Roman" w:hAnsi="Times New Roman"/>
      <w:i w:val="0"/>
      <w:iCs w:val="0"/>
      <w:sz w:val="24"/>
      <w:szCs w:val="24"/>
      <w:lang w:val="x-none" w:eastAsia="x-none"/>
    </w:rPr>
  </w:style>
  <w:style w:type="character" w:customStyle="1" w:styleId="BodyTextChar">
    <w:name w:val="Body Text Char"/>
    <w:link w:val="BodyText"/>
    <w:rsid w:val="001E3CCC"/>
    <w:rPr>
      <w:rFonts w:ascii="Times New Roman" w:eastAsia="Times New Roman" w:hAnsi="Times New Roman" w:cs="Times New Roman"/>
      <w:sz w:val="24"/>
      <w:szCs w:val="24"/>
    </w:rPr>
  </w:style>
  <w:style w:type="paragraph" w:customStyle="1" w:styleId="1tekst">
    <w:name w:val="1tekst"/>
    <w:basedOn w:val="Normal"/>
    <w:rsid w:val="001E3CCC"/>
    <w:pPr>
      <w:spacing w:after="0" w:line="240" w:lineRule="auto"/>
      <w:ind w:left="375" w:right="375" w:firstLine="240"/>
      <w:jc w:val="both"/>
    </w:pPr>
    <w:rPr>
      <w:rFonts w:ascii="Arial" w:eastAsia="Times New Roman" w:hAnsi="Arial" w:cs="Arial"/>
      <w:i w:val="0"/>
      <w:iCs w:val="0"/>
    </w:rPr>
  </w:style>
  <w:style w:type="paragraph" w:styleId="BodyTextIndent">
    <w:name w:val="Body Text Indent"/>
    <w:basedOn w:val="Normal"/>
    <w:link w:val="BodyTextIndentChar"/>
    <w:uiPriority w:val="99"/>
    <w:unhideWhenUsed/>
    <w:rsid w:val="001E3CCC"/>
    <w:pPr>
      <w:spacing w:after="120" w:line="259" w:lineRule="auto"/>
      <w:ind w:left="283"/>
    </w:pPr>
    <w:rPr>
      <w:rFonts w:ascii="Calibri" w:eastAsia="Calibri" w:hAnsi="Calibri"/>
      <w:i w:val="0"/>
      <w:iCs w:val="0"/>
      <w:lang w:val="uz-Cyrl-UZ" w:eastAsia="x-none"/>
    </w:rPr>
  </w:style>
  <w:style w:type="character" w:customStyle="1" w:styleId="BodyTextIndentChar">
    <w:name w:val="Body Text Indent Char"/>
    <w:link w:val="BodyTextIndent"/>
    <w:uiPriority w:val="99"/>
    <w:rsid w:val="001E3CCC"/>
    <w:rPr>
      <w:rFonts w:ascii="Calibri" w:eastAsia="Calibri" w:hAnsi="Calibri" w:cs="Times New Roman"/>
      <w:lang w:val="uz-Cyrl-UZ"/>
    </w:rPr>
  </w:style>
  <w:style w:type="character" w:customStyle="1" w:styleId="ColorfulList-Accent1Char">
    <w:name w:val="Colorful List - Accent 1 Char"/>
    <w:link w:val="ColorfulList-Accent11"/>
    <w:uiPriority w:val="34"/>
    <w:locked/>
    <w:rsid w:val="001E3CCC"/>
    <w:rPr>
      <w:i/>
      <w:iCs/>
      <w:sz w:val="20"/>
      <w:szCs w:val="20"/>
    </w:rPr>
  </w:style>
  <w:style w:type="table" w:customStyle="1" w:styleId="ListTable2-Accent21">
    <w:name w:val="List Table 2 - Accent 21"/>
    <w:basedOn w:val="TableNormal"/>
    <w:uiPriority w:val="47"/>
    <w:rsid w:val="003462B7"/>
    <w:tblPr>
      <w:tblStyleRowBandSize w:val="1"/>
      <w:tblStyleColBandSize w:val="1"/>
      <w:tblInd w:w="0" w:type="dxa"/>
      <w:tblBorders>
        <w:top w:val="single" w:sz="4" w:space="0" w:color="93DE61"/>
        <w:bottom w:val="single" w:sz="4" w:space="0" w:color="93DE61"/>
        <w:insideH w:val="single" w:sz="4" w:space="0" w:color="93DE61"/>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cPr>
    </w:tblStylePr>
    <w:tblStylePr w:type="band1Horz">
      <w:tblPr/>
      <w:tcPr>
        <w:shd w:val="clear" w:color="auto" w:fill="DAF4CA"/>
      </w:tcPr>
    </w:tblStylePr>
  </w:style>
  <w:style w:type="table" w:customStyle="1" w:styleId="ListTable5Dark-Accent21">
    <w:name w:val="List Table 5 Dark - Accent 21"/>
    <w:basedOn w:val="TableNormal"/>
    <w:uiPriority w:val="50"/>
    <w:rsid w:val="003462B7"/>
    <w:rPr>
      <w:color w:val="FFFFFF"/>
    </w:rPr>
    <w:tblPr>
      <w:tblStyleRowBandSize w:val="1"/>
      <w:tblStyleColBandSize w:val="1"/>
      <w:tblInd w:w="0" w:type="dxa"/>
      <w:tblBorders>
        <w:top w:val="single" w:sz="24" w:space="0" w:color="54A021"/>
        <w:left w:val="single" w:sz="24" w:space="0" w:color="54A021"/>
        <w:bottom w:val="single" w:sz="24" w:space="0" w:color="54A021"/>
        <w:right w:val="single" w:sz="24" w:space="0" w:color="54A021"/>
      </w:tblBorders>
      <w:tblCellMar>
        <w:top w:w="0" w:type="dxa"/>
        <w:left w:w="108" w:type="dxa"/>
        <w:bottom w:w="0" w:type="dxa"/>
        <w:right w:w="108" w:type="dxa"/>
      </w:tblCellMar>
    </w:tblPr>
    <w:tcPr>
      <w:shd w:val="clear" w:color="auto" w:fill="54A02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11">
    <w:name w:val="List Table 2 - Accent 11"/>
    <w:basedOn w:val="TableNormal"/>
    <w:uiPriority w:val="47"/>
    <w:rsid w:val="00EA156A"/>
    <w:tblPr>
      <w:tblStyleRowBandSize w:val="1"/>
      <w:tblStyleColBandSize w:val="1"/>
      <w:tblInd w:w="0" w:type="dxa"/>
      <w:tblBorders>
        <w:top w:val="single" w:sz="4" w:space="0" w:color="BFE373"/>
        <w:bottom w:val="single" w:sz="4" w:space="0" w:color="BFE373"/>
        <w:insideH w:val="single" w:sz="4" w:space="0" w:color="BFE37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6D0"/>
      </w:tcPr>
    </w:tblStylePr>
    <w:tblStylePr w:type="band1Horz">
      <w:tblPr/>
      <w:tcPr>
        <w:shd w:val="clear" w:color="auto" w:fill="E9F6D0"/>
      </w:tcPr>
    </w:tblStylePr>
  </w:style>
  <w:style w:type="table" w:customStyle="1" w:styleId="GridTable7Colorful-Accent21">
    <w:name w:val="Grid Table 7 Colorful - Accent 21"/>
    <w:basedOn w:val="TableNormal"/>
    <w:uiPriority w:val="52"/>
    <w:rsid w:val="00EA156A"/>
    <w:rPr>
      <w:color w:val="3E7718"/>
    </w:rPr>
    <w:tblPr>
      <w:tblStyleRowBandSize w:val="1"/>
      <w:tblStyleColBandSize w:val="1"/>
      <w:tblInd w:w="0" w:type="dxa"/>
      <w:tblBorders>
        <w:top w:val="single" w:sz="4" w:space="0" w:color="93DE61"/>
        <w:left w:val="single" w:sz="4" w:space="0" w:color="93DE61"/>
        <w:bottom w:val="single" w:sz="4" w:space="0" w:color="93DE61"/>
        <w:right w:val="single" w:sz="4" w:space="0" w:color="93DE61"/>
        <w:insideH w:val="single" w:sz="4" w:space="0" w:color="93DE61"/>
        <w:insideV w:val="single" w:sz="4" w:space="0" w:color="93DE61"/>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4CA"/>
      </w:tcPr>
    </w:tblStylePr>
    <w:tblStylePr w:type="band1Horz">
      <w:tblPr/>
      <w:tcPr>
        <w:shd w:val="clear" w:color="auto" w:fill="DAF4CA"/>
      </w:tcPr>
    </w:tblStylePr>
    <w:tblStylePr w:type="neCell">
      <w:tblPr/>
      <w:tcPr>
        <w:tcBorders>
          <w:bottom w:val="single" w:sz="4" w:space="0" w:color="93DE61"/>
        </w:tcBorders>
      </w:tcPr>
    </w:tblStylePr>
    <w:tblStylePr w:type="nwCell">
      <w:tblPr/>
      <w:tcPr>
        <w:tcBorders>
          <w:bottom w:val="single" w:sz="4" w:space="0" w:color="93DE61"/>
        </w:tcBorders>
      </w:tcPr>
    </w:tblStylePr>
    <w:tblStylePr w:type="seCell">
      <w:tblPr/>
      <w:tcPr>
        <w:tcBorders>
          <w:top w:val="single" w:sz="4" w:space="0" w:color="93DE61"/>
        </w:tcBorders>
      </w:tcPr>
    </w:tblStylePr>
    <w:tblStylePr w:type="swCell">
      <w:tblPr/>
      <w:tcPr>
        <w:tcBorders>
          <w:top w:val="single" w:sz="4" w:space="0" w:color="93DE61"/>
        </w:tcBorders>
      </w:tcPr>
    </w:tblStylePr>
  </w:style>
  <w:style w:type="table" w:customStyle="1" w:styleId="GridTable1Light-Accent21">
    <w:name w:val="Grid Table 1 Light - Accent 21"/>
    <w:basedOn w:val="TableNormal"/>
    <w:uiPriority w:val="46"/>
    <w:rsid w:val="00EA156A"/>
    <w:tblPr>
      <w:tblStyleRowBandSize w:val="1"/>
      <w:tblStyleColBandSize w:val="1"/>
      <w:tblInd w:w="0" w:type="dxa"/>
      <w:tblBorders>
        <w:top w:val="single" w:sz="4" w:space="0" w:color="B7E995"/>
        <w:left w:val="single" w:sz="4" w:space="0" w:color="B7E995"/>
        <w:bottom w:val="single" w:sz="4" w:space="0" w:color="B7E995"/>
        <w:right w:val="single" w:sz="4" w:space="0" w:color="B7E995"/>
        <w:insideH w:val="single" w:sz="4" w:space="0" w:color="B7E995"/>
        <w:insideV w:val="single" w:sz="4" w:space="0" w:color="B7E995"/>
      </w:tblBorders>
      <w:tblCellMar>
        <w:top w:w="0" w:type="dxa"/>
        <w:left w:w="108" w:type="dxa"/>
        <w:bottom w:w="0" w:type="dxa"/>
        <w:right w:w="108" w:type="dxa"/>
      </w:tblCellMar>
    </w:tblPr>
    <w:tblStylePr w:type="firstRow">
      <w:rPr>
        <w:b/>
        <w:bCs/>
      </w:rPr>
      <w:tblPr/>
      <w:tcPr>
        <w:tcBorders>
          <w:bottom w:val="single" w:sz="12" w:space="0" w:color="93DE61"/>
        </w:tcBorders>
      </w:tcPr>
    </w:tblStylePr>
    <w:tblStylePr w:type="lastRow">
      <w:rPr>
        <w:b/>
        <w:bCs/>
      </w:rPr>
      <w:tblPr/>
      <w:tcPr>
        <w:tcBorders>
          <w:top w:val="double" w:sz="2" w:space="0" w:color="93DE61"/>
        </w:tcBorders>
      </w:tcPr>
    </w:tblStylePr>
    <w:tblStylePr w:type="firstCol">
      <w:rPr>
        <w:b/>
        <w:bCs/>
      </w:rPr>
    </w:tblStylePr>
    <w:tblStylePr w:type="lastCol">
      <w:rPr>
        <w:b/>
        <w:bCs/>
      </w:rPr>
    </w:tblStylePr>
  </w:style>
  <w:style w:type="paragraph" w:customStyle="1" w:styleId="Default">
    <w:name w:val="Default"/>
    <w:rsid w:val="007D33C1"/>
    <w:pPr>
      <w:autoSpaceDE w:val="0"/>
      <w:autoSpaceDN w:val="0"/>
      <w:adjustRightInd w:val="0"/>
    </w:pPr>
    <w:rPr>
      <w:rFonts w:ascii="Calibri" w:hAnsi="Calibri" w:cs="Calibri"/>
      <w:color w:val="000000"/>
      <w:sz w:val="24"/>
      <w:szCs w:val="24"/>
      <w:lang w:val="en-GB"/>
    </w:rPr>
  </w:style>
  <w:style w:type="table" w:styleId="ColorfulShading-Accent4">
    <w:name w:val="Colorful Shading Accent 4"/>
    <w:basedOn w:val="TableNormal"/>
    <w:uiPriority w:val="67"/>
    <w:semiHidden/>
    <w:unhideWhenUsed/>
    <w:rsid w:val="0098571C"/>
    <w:rPr>
      <w:sz w:val="24"/>
      <w:szCs w:val="24"/>
      <w:lang w:eastAsia="en-GB"/>
    </w:rPr>
    <w:tblPr>
      <w:tblStyleRowBandSize w:val="1"/>
      <w:tblStyleColBandSize w:val="1"/>
      <w:tblInd w:w="0" w:type="dxa"/>
      <w:tblBorders>
        <w:top w:val="single" w:sz="8" w:space="0" w:color="ECCA56"/>
        <w:left w:val="single" w:sz="8" w:space="0" w:color="ECCA56"/>
        <w:bottom w:val="single" w:sz="8" w:space="0" w:color="ECCA56"/>
        <w:right w:val="single" w:sz="8" w:space="0" w:color="ECCA56"/>
        <w:insideH w:val="single" w:sz="8" w:space="0" w:color="ECCA56"/>
        <w:insideV w:val="single" w:sz="8" w:space="0" w:color="ECCA56"/>
      </w:tblBorders>
      <w:tblCellMar>
        <w:top w:w="0" w:type="dxa"/>
        <w:left w:w="108" w:type="dxa"/>
        <w:bottom w:w="0" w:type="dxa"/>
        <w:right w:w="108" w:type="dxa"/>
      </w:tblCellMar>
    </w:tblPr>
    <w:tcPr>
      <w:shd w:val="clear" w:color="auto" w:fill="F8EDC7"/>
    </w:tcPr>
    <w:tblStylePr w:type="firstRow">
      <w:rPr>
        <w:b/>
        <w:bCs/>
      </w:rPr>
    </w:tblStylePr>
    <w:tblStylePr w:type="lastRow">
      <w:rPr>
        <w:b/>
        <w:bCs/>
      </w:rPr>
      <w:tblPr/>
      <w:tcPr>
        <w:tcBorders>
          <w:top w:val="single" w:sz="18" w:space="0" w:color="ECCA56"/>
        </w:tcBorders>
      </w:tcPr>
    </w:tblStylePr>
    <w:tblStylePr w:type="firstCol">
      <w:rPr>
        <w:b/>
        <w:bCs/>
      </w:rPr>
    </w:tblStylePr>
    <w:tblStylePr w:type="lastCol">
      <w:rPr>
        <w:b/>
        <w:bCs/>
      </w:rPr>
    </w:tblStylePr>
    <w:tblStylePr w:type="band1Vert">
      <w:tblPr/>
      <w:tcPr>
        <w:shd w:val="clear" w:color="auto" w:fill="F2DB8E"/>
      </w:tcPr>
    </w:tblStylePr>
    <w:tblStylePr w:type="band1Horz">
      <w:tblPr/>
      <w:tcPr>
        <w:shd w:val="clear" w:color="auto" w:fill="F2DB8E"/>
      </w:tcPr>
    </w:tblStylePr>
  </w:style>
  <w:style w:type="table" w:customStyle="1" w:styleId="ListTable7Colorful-Accent21">
    <w:name w:val="List Table 7 Colorful - Accent 21"/>
    <w:basedOn w:val="TableNormal"/>
    <w:uiPriority w:val="52"/>
    <w:rsid w:val="0098571C"/>
    <w:rPr>
      <w:color w:val="3E7718"/>
    </w:rPr>
    <w:tblPr>
      <w:tblStyleRowBandSize w:val="1"/>
      <w:tblStyleColBandSize w:val="1"/>
      <w:tblInd w:w="0" w:type="dxa"/>
      <w:tblCellMar>
        <w:top w:w="0" w:type="dxa"/>
        <w:left w:w="108" w:type="dxa"/>
        <w:bottom w:w="0" w:type="dxa"/>
        <w:right w:w="108" w:type="dxa"/>
      </w:tblCellMar>
    </w:tblPr>
    <w:tblStylePr w:type="firstRow">
      <w:rPr>
        <w:rFonts w:ascii="Tms Rmn" w:eastAsia="MS Gothic" w:hAnsi="Tms Rmn" w:cs="Times New Roman"/>
        <w:i/>
        <w:iCs/>
        <w:sz w:val="26"/>
      </w:rPr>
      <w:tblPr/>
      <w:tcPr>
        <w:tcBorders>
          <w:bottom w:val="single" w:sz="4" w:space="0" w:color="54A021"/>
        </w:tcBorders>
        <w:shd w:val="clear" w:color="auto" w:fill="FFFFFF"/>
      </w:tcPr>
    </w:tblStylePr>
    <w:tblStylePr w:type="lastRow">
      <w:rPr>
        <w:rFonts w:ascii="Tms Rmn" w:eastAsia="MS Gothic" w:hAnsi="Tms Rmn" w:cs="Times New Roman"/>
        <w:i/>
        <w:iCs/>
        <w:sz w:val="26"/>
      </w:rPr>
      <w:tblPr/>
      <w:tcPr>
        <w:tcBorders>
          <w:top w:val="single" w:sz="4" w:space="0" w:color="54A021"/>
        </w:tcBorders>
        <w:shd w:val="clear" w:color="auto" w:fill="FFFFFF"/>
      </w:tcPr>
    </w:tblStylePr>
    <w:tblStylePr w:type="firstCol">
      <w:pPr>
        <w:jc w:val="right"/>
      </w:pPr>
      <w:rPr>
        <w:rFonts w:ascii="Tms Rmn" w:eastAsia="MS Gothic" w:hAnsi="Tms Rmn" w:cs="Times New Roman"/>
        <w:i/>
        <w:iCs/>
        <w:sz w:val="26"/>
      </w:rPr>
      <w:tblPr/>
      <w:tcPr>
        <w:tcBorders>
          <w:right w:val="single" w:sz="4" w:space="0" w:color="54A021"/>
        </w:tcBorders>
        <w:shd w:val="clear" w:color="auto" w:fill="FFFFFF"/>
      </w:tcPr>
    </w:tblStylePr>
    <w:tblStylePr w:type="lastCol">
      <w:rPr>
        <w:rFonts w:ascii="Tms Rmn" w:eastAsia="MS Gothic" w:hAnsi="Tms Rmn" w:cs="Times New Roman"/>
        <w:i/>
        <w:iCs/>
        <w:sz w:val="26"/>
      </w:rPr>
      <w:tblPr/>
      <w:tcPr>
        <w:tcBorders>
          <w:left w:val="single" w:sz="4" w:space="0" w:color="54A021"/>
        </w:tcBorders>
        <w:shd w:val="clear" w:color="auto" w:fill="FFFFFF"/>
      </w:tcPr>
    </w:tblStylePr>
    <w:tblStylePr w:type="band1Vert">
      <w:tblPr/>
      <w:tcPr>
        <w:shd w:val="clear" w:color="auto" w:fill="DAF4CA"/>
      </w:tcPr>
    </w:tblStylePr>
    <w:tblStylePr w:type="band1Horz">
      <w:tblPr/>
      <w:tcPr>
        <w:shd w:val="clear" w:color="auto" w:fill="DAF4CA"/>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11">
    <w:name w:val="List Table 5 Dark - Accent 11"/>
    <w:basedOn w:val="TableNormal"/>
    <w:uiPriority w:val="50"/>
    <w:rsid w:val="0098571C"/>
    <w:rPr>
      <w:color w:val="FFFFFF"/>
    </w:rPr>
    <w:tblPr>
      <w:tblStyleRowBandSize w:val="1"/>
      <w:tblStyleColBandSize w:val="1"/>
      <w:tblInd w:w="0" w:type="dxa"/>
      <w:tblBorders>
        <w:top w:val="single" w:sz="24" w:space="0" w:color="90C226"/>
        <w:left w:val="single" w:sz="24" w:space="0" w:color="90C226"/>
        <w:bottom w:val="single" w:sz="24" w:space="0" w:color="90C226"/>
        <w:right w:val="single" w:sz="24" w:space="0" w:color="90C226"/>
      </w:tblBorders>
      <w:tblCellMar>
        <w:top w:w="0" w:type="dxa"/>
        <w:left w:w="108" w:type="dxa"/>
        <w:bottom w:w="0" w:type="dxa"/>
        <w:right w:w="108" w:type="dxa"/>
      </w:tblCellMar>
    </w:tblPr>
    <w:tcPr>
      <w:shd w:val="clear" w:color="auto" w:fill="90C22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21">
    <w:name w:val="Grid Table 2 - Accent 21"/>
    <w:basedOn w:val="TableNormal"/>
    <w:uiPriority w:val="47"/>
    <w:rsid w:val="0098571C"/>
    <w:tblPr>
      <w:tblStyleRowBandSize w:val="1"/>
      <w:tblStyleColBandSize w:val="1"/>
      <w:tblInd w:w="0" w:type="dxa"/>
      <w:tblBorders>
        <w:top w:val="single" w:sz="2" w:space="0" w:color="93DE61"/>
        <w:bottom w:val="single" w:sz="2" w:space="0" w:color="93DE61"/>
        <w:insideH w:val="single" w:sz="2" w:space="0" w:color="93DE61"/>
        <w:insideV w:val="single" w:sz="2" w:space="0" w:color="93DE61"/>
      </w:tblBorders>
      <w:tblCellMar>
        <w:top w:w="0" w:type="dxa"/>
        <w:left w:w="108" w:type="dxa"/>
        <w:bottom w:w="0" w:type="dxa"/>
        <w:right w:w="108" w:type="dxa"/>
      </w:tblCellMar>
    </w:tblPr>
    <w:tblStylePr w:type="firstRow">
      <w:rPr>
        <w:b/>
        <w:bCs/>
      </w:rPr>
      <w:tblPr/>
      <w:tcPr>
        <w:tcBorders>
          <w:top w:val="nil"/>
          <w:bottom w:val="single" w:sz="12" w:space="0" w:color="93DE61"/>
          <w:insideH w:val="nil"/>
          <w:insideV w:val="nil"/>
        </w:tcBorders>
        <w:shd w:val="clear" w:color="auto" w:fill="FFFFFF"/>
      </w:tcPr>
    </w:tblStylePr>
    <w:tblStylePr w:type="lastRow">
      <w:rPr>
        <w:b/>
        <w:bCs/>
      </w:rPr>
      <w:tblPr/>
      <w:tcPr>
        <w:tcBorders>
          <w:top w:val="double" w:sz="2" w:space="0" w:color="93DE6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4CA"/>
      </w:tcPr>
    </w:tblStylePr>
    <w:tblStylePr w:type="band1Horz">
      <w:tblPr/>
      <w:tcPr>
        <w:shd w:val="clear" w:color="auto" w:fill="DAF4CA"/>
      </w:tcPr>
    </w:tblStylePr>
  </w:style>
  <w:style w:type="character" w:customStyle="1" w:styleId="ColourfulListAccent1Char">
    <w:name w:val="Colourful List – Accent 1 Char"/>
    <w:link w:val="LightGrid-Accent3"/>
    <w:locked/>
    <w:rsid w:val="00B66167"/>
    <w:rPr>
      <w:rFonts w:ascii="Calibri" w:eastAsia="Calibri" w:hAnsi="Calibri"/>
      <w:sz w:val="22"/>
      <w:szCs w:val="22"/>
      <w:lang w:val="uz-Cyrl-UZ"/>
    </w:rPr>
  </w:style>
  <w:style w:type="table" w:styleId="LightGrid-Accent3">
    <w:name w:val="Light Grid Accent 3"/>
    <w:basedOn w:val="TableNormal"/>
    <w:link w:val="ColourfulListAccent1Char"/>
    <w:semiHidden/>
    <w:unhideWhenUsed/>
    <w:rsid w:val="00B66167"/>
    <w:rPr>
      <w:rFonts w:ascii="Calibri" w:eastAsia="Calibri" w:hAnsi="Calibri"/>
      <w:sz w:val="22"/>
      <w:szCs w:val="22"/>
      <w:lang w:val="uz-Cyrl-UZ" w:eastAsia="x-none" w:bidi="x-none"/>
    </w:rPr>
    <w:tblPr>
      <w:tblStyleRowBandSize w:val="1"/>
      <w:tblStyleColBandSize w:val="1"/>
      <w:tblInd w:w="0" w:type="dxa"/>
      <w:tblCellMar>
        <w:top w:w="0" w:type="dxa"/>
        <w:left w:w="108" w:type="dxa"/>
        <w:bottom w:w="0" w:type="dxa"/>
        <w:right w:w="108" w:type="dxa"/>
      </w:tblCellMar>
    </w:tblPr>
    <w:tcPr>
      <w:shd w:val="clear" w:color="auto" w:fill="F4FAE8"/>
    </w:tcPr>
    <w:tblStylePr w:type="firstRow">
      <w:tblPr/>
      <w:tcPr>
        <w:tcBorders>
          <w:bottom w:val="single" w:sz="12" w:space="0" w:color="FFFFFF"/>
        </w:tcBorders>
        <w:shd w:val="clear" w:color="auto" w:fill="437F1A"/>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4F3C5"/>
      </w:tcPr>
    </w:tblStylePr>
    <w:tblStylePr w:type="band1Horz">
      <w:tblPr/>
      <w:tcPr>
        <w:shd w:val="clear" w:color="auto" w:fill="E9F6D0"/>
      </w:tcPr>
    </w:tblStylePr>
  </w:style>
  <w:style w:type="table" w:styleId="LightList-Accent2">
    <w:name w:val="Light List Accent 2"/>
    <w:basedOn w:val="TableNormal"/>
    <w:uiPriority w:val="61"/>
    <w:rsid w:val="00823515"/>
    <w:tblPr>
      <w:tblStyleRowBandSize w:val="1"/>
      <w:tblStyleColBandSize w:val="1"/>
      <w:tblInd w:w="0" w:type="dxa"/>
      <w:tblBorders>
        <w:top w:val="single" w:sz="8" w:space="0" w:color="90C226"/>
        <w:left w:val="single" w:sz="8" w:space="0" w:color="90C226"/>
        <w:bottom w:val="single" w:sz="8" w:space="0" w:color="90C226"/>
        <w:right w:val="single" w:sz="8" w:space="0" w:color="90C22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0C226"/>
      </w:tcPr>
    </w:tblStylePr>
    <w:tblStylePr w:type="lastRow">
      <w:pPr>
        <w:spacing w:before="0" w:after="0" w:line="240" w:lineRule="auto"/>
      </w:pPr>
      <w:rPr>
        <w:b/>
        <w:bCs/>
      </w:rPr>
      <w:tblPr/>
      <w:tcPr>
        <w:tcBorders>
          <w:top w:val="double" w:sz="6" w:space="0" w:color="90C226"/>
          <w:left w:val="single" w:sz="8" w:space="0" w:color="90C226"/>
          <w:bottom w:val="single" w:sz="8" w:space="0" w:color="90C226"/>
          <w:right w:val="single" w:sz="8" w:space="0" w:color="90C226"/>
        </w:tcBorders>
      </w:tcPr>
    </w:tblStylePr>
    <w:tblStylePr w:type="firstCol">
      <w:rPr>
        <w:b/>
        <w:bCs/>
      </w:rPr>
    </w:tblStylePr>
    <w:tblStylePr w:type="lastCol">
      <w:rPr>
        <w:b/>
        <w:bCs/>
      </w:rPr>
    </w:tblStylePr>
    <w:tblStylePr w:type="band1Vert">
      <w:tblPr/>
      <w:tcPr>
        <w:tcBorders>
          <w:top w:val="single" w:sz="8" w:space="0" w:color="90C226"/>
          <w:left w:val="single" w:sz="8" w:space="0" w:color="90C226"/>
          <w:bottom w:val="single" w:sz="8" w:space="0" w:color="90C226"/>
          <w:right w:val="single" w:sz="8" w:space="0" w:color="90C226"/>
        </w:tcBorders>
      </w:tcPr>
    </w:tblStylePr>
    <w:tblStylePr w:type="band1Horz">
      <w:tblPr/>
      <w:tcPr>
        <w:tcBorders>
          <w:top w:val="single" w:sz="8" w:space="0" w:color="90C226"/>
          <w:left w:val="single" w:sz="8" w:space="0" w:color="90C226"/>
          <w:bottom w:val="single" w:sz="8" w:space="0" w:color="90C226"/>
          <w:right w:val="single" w:sz="8" w:space="0" w:color="90C226"/>
        </w:tcBorders>
      </w:tcPr>
    </w:tblStylePr>
  </w:style>
  <w:style w:type="table" w:styleId="MediumList1-Accent3">
    <w:name w:val="Medium List 1 Accent 3"/>
    <w:basedOn w:val="TableNormal"/>
    <w:uiPriority w:val="61"/>
    <w:rsid w:val="00823515"/>
    <w:tblPr>
      <w:tblStyleRowBandSize w:val="1"/>
      <w:tblStyleColBandSize w:val="1"/>
      <w:tblInd w:w="0" w:type="dxa"/>
      <w:tblBorders>
        <w:top w:val="single" w:sz="8" w:space="0" w:color="54A021"/>
        <w:left w:val="single" w:sz="8" w:space="0" w:color="54A021"/>
        <w:bottom w:val="single" w:sz="8" w:space="0" w:color="54A021"/>
        <w:right w:val="single" w:sz="8" w:space="0" w:color="54A02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4A021"/>
      </w:tcPr>
    </w:tblStylePr>
    <w:tblStylePr w:type="lastRow">
      <w:pPr>
        <w:spacing w:before="0" w:after="0" w:line="240" w:lineRule="auto"/>
      </w:pPr>
      <w:rPr>
        <w:b/>
        <w:bCs/>
      </w:rPr>
      <w:tblPr/>
      <w:tcPr>
        <w:tcBorders>
          <w:top w:val="double" w:sz="6" w:space="0" w:color="54A021"/>
          <w:left w:val="single" w:sz="8" w:space="0" w:color="54A021"/>
          <w:bottom w:val="single" w:sz="8" w:space="0" w:color="54A021"/>
          <w:right w:val="single" w:sz="8" w:space="0" w:color="54A021"/>
        </w:tcBorders>
      </w:tcPr>
    </w:tblStylePr>
    <w:tblStylePr w:type="firstCol">
      <w:rPr>
        <w:b/>
        <w:bCs/>
      </w:rPr>
    </w:tblStylePr>
    <w:tblStylePr w:type="lastCol">
      <w:rPr>
        <w:b/>
        <w:bCs/>
      </w:rPr>
    </w:tblStylePr>
    <w:tblStylePr w:type="band1Vert">
      <w:tblPr/>
      <w:tcPr>
        <w:tcBorders>
          <w:top w:val="single" w:sz="8" w:space="0" w:color="54A021"/>
          <w:left w:val="single" w:sz="8" w:space="0" w:color="54A021"/>
          <w:bottom w:val="single" w:sz="8" w:space="0" w:color="54A021"/>
          <w:right w:val="single" w:sz="8" w:space="0" w:color="54A021"/>
        </w:tcBorders>
      </w:tcPr>
    </w:tblStylePr>
    <w:tblStylePr w:type="band1Horz">
      <w:tblPr/>
      <w:tcPr>
        <w:tcBorders>
          <w:top w:val="single" w:sz="8" w:space="0" w:color="54A021"/>
          <w:left w:val="single" w:sz="8" w:space="0" w:color="54A021"/>
          <w:bottom w:val="single" w:sz="8" w:space="0" w:color="54A021"/>
          <w:right w:val="single" w:sz="8" w:space="0" w:color="54A021"/>
        </w:tcBorders>
      </w:tcPr>
    </w:tblStylePr>
  </w:style>
  <w:style w:type="character" w:styleId="CommentReference">
    <w:name w:val="annotation reference"/>
    <w:uiPriority w:val="99"/>
    <w:semiHidden/>
    <w:unhideWhenUsed/>
    <w:rsid w:val="00C7481A"/>
    <w:rPr>
      <w:sz w:val="16"/>
      <w:szCs w:val="16"/>
    </w:rPr>
  </w:style>
  <w:style w:type="paragraph" w:styleId="CommentText">
    <w:name w:val="annotation text"/>
    <w:basedOn w:val="Normal"/>
    <w:link w:val="CommentTextChar"/>
    <w:uiPriority w:val="99"/>
    <w:semiHidden/>
    <w:unhideWhenUsed/>
    <w:rsid w:val="00C7481A"/>
    <w:rPr>
      <w:lang w:val="x-none" w:eastAsia="x-none"/>
    </w:rPr>
  </w:style>
  <w:style w:type="character" w:customStyle="1" w:styleId="CommentTextChar">
    <w:name w:val="Comment Text Char"/>
    <w:link w:val="CommentText"/>
    <w:uiPriority w:val="99"/>
    <w:semiHidden/>
    <w:rsid w:val="00C7481A"/>
    <w:rPr>
      <w:i/>
      <w:iCs/>
    </w:rPr>
  </w:style>
  <w:style w:type="paragraph" w:styleId="CommentSubject">
    <w:name w:val="annotation subject"/>
    <w:basedOn w:val="CommentText"/>
    <w:next w:val="CommentText"/>
    <w:link w:val="CommentSubjectChar"/>
    <w:uiPriority w:val="99"/>
    <w:semiHidden/>
    <w:unhideWhenUsed/>
    <w:rsid w:val="00C7481A"/>
    <w:rPr>
      <w:b/>
      <w:bCs/>
    </w:rPr>
  </w:style>
  <w:style w:type="character" w:customStyle="1" w:styleId="CommentSubjectChar">
    <w:name w:val="Comment Subject Char"/>
    <w:link w:val="CommentSubject"/>
    <w:uiPriority w:val="99"/>
    <w:semiHidden/>
    <w:rsid w:val="00C7481A"/>
    <w:rPr>
      <w:b/>
      <w:bCs/>
      <w:i/>
      <w:iCs/>
    </w:rPr>
  </w:style>
  <w:style w:type="paragraph" w:customStyle="1" w:styleId="ColorfulShading-Accent11">
    <w:name w:val="Colorful Shading - Accent 11"/>
    <w:hidden/>
    <w:uiPriority w:val="71"/>
    <w:rsid w:val="00BA5E14"/>
    <w:rPr>
      <w:i/>
      <w:iCs/>
    </w:rPr>
  </w:style>
  <w:style w:type="table" w:styleId="GridTable2-Accent6">
    <w:name w:val="Grid Table 2 Accent 6"/>
    <w:basedOn w:val="TableNormal"/>
    <w:uiPriority w:val="47"/>
    <w:rsid w:val="00C849B0"/>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semiHidden/>
    <w:unhideWhenUsed/>
    <w:rsid w:val="00B0695F"/>
    <w:rPr>
      <w:color w:val="0000FF"/>
      <w:u w:val="single"/>
    </w:rPr>
  </w:style>
  <w:style w:type="paragraph" w:styleId="z-TopofForm">
    <w:name w:val="HTML Top of Form"/>
    <w:basedOn w:val="Normal"/>
    <w:next w:val="Normal"/>
    <w:link w:val="z-TopofFormChar"/>
    <w:hidden/>
    <w:uiPriority w:val="99"/>
    <w:semiHidden/>
    <w:unhideWhenUsed/>
    <w:rsid w:val="00B0695F"/>
    <w:pPr>
      <w:pBdr>
        <w:bottom w:val="single" w:sz="6" w:space="1" w:color="auto"/>
      </w:pBdr>
      <w:spacing w:after="0" w:line="240" w:lineRule="auto"/>
      <w:jc w:val="center"/>
    </w:pPr>
    <w:rPr>
      <w:rFonts w:ascii="Arial" w:eastAsia="Times New Roman" w:hAnsi="Arial"/>
      <w:i w:val="0"/>
      <w:iCs w:val="0"/>
      <w:vanish/>
      <w:sz w:val="16"/>
      <w:szCs w:val="16"/>
      <w:lang w:val="x-none" w:eastAsia="x-none"/>
    </w:rPr>
  </w:style>
  <w:style w:type="character" w:customStyle="1" w:styleId="z-TopofFormChar">
    <w:name w:val="z-Top of Form Char"/>
    <w:link w:val="z-TopofForm"/>
    <w:uiPriority w:val="99"/>
    <w:semiHidden/>
    <w:rsid w:val="00B0695F"/>
    <w:rPr>
      <w:rFonts w:ascii="Arial" w:eastAsia="Times New Roman" w:hAnsi="Arial" w:cs="Arial"/>
      <w:vanish/>
      <w:sz w:val="16"/>
      <w:szCs w:val="16"/>
    </w:rPr>
  </w:style>
  <w:style w:type="character" w:customStyle="1" w:styleId="screen-reader-text">
    <w:name w:val="screen-reader-text"/>
    <w:basedOn w:val="DefaultParagraphFont"/>
    <w:rsid w:val="00B0695F"/>
  </w:style>
  <w:style w:type="paragraph" w:styleId="z-BottomofForm">
    <w:name w:val="HTML Bottom of Form"/>
    <w:basedOn w:val="Normal"/>
    <w:next w:val="Normal"/>
    <w:link w:val="z-BottomofFormChar"/>
    <w:hidden/>
    <w:uiPriority w:val="99"/>
    <w:semiHidden/>
    <w:unhideWhenUsed/>
    <w:rsid w:val="00B0695F"/>
    <w:pPr>
      <w:pBdr>
        <w:top w:val="single" w:sz="6" w:space="1" w:color="auto"/>
      </w:pBdr>
      <w:spacing w:after="0" w:line="240" w:lineRule="auto"/>
      <w:jc w:val="center"/>
    </w:pPr>
    <w:rPr>
      <w:rFonts w:ascii="Arial" w:eastAsia="Times New Roman" w:hAnsi="Arial"/>
      <w:i w:val="0"/>
      <w:iCs w:val="0"/>
      <w:vanish/>
      <w:sz w:val="16"/>
      <w:szCs w:val="16"/>
      <w:lang w:val="x-none" w:eastAsia="x-none"/>
    </w:rPr>
  </w:style>
  <w:style w:type="character" w:customStyle="1" w:styleId="z-BottomofFormChar">
    <w:name w:val="z-Bottom of Form Char"/>
    <w:link w:val="z-BottomofForm"/>
    <w:uiPriority w:val="99"/>
    <w:semiHidden/>
    <w:rsid w:val="00B0695F"/>
    <w:rPr>
      <w:rFonts w:ascii="Arial" w:eastAsia="Times New Roman" w:hAnsi="Arial" w:cs="Arial"/>
      <w:vanish/>
      <w:sz w:val="16"/>
      <w:szCs w:val="16"/>
    </w:rPr>
  </w:style>
  <w:style w:type="paragraph" w:customStyle="1" w:styleId="menu-item">
    <w:name w:val="menu-item"/>
    <w:basedOn w:val="Normal"/>
    <w:rsid w:val="00B0695F"/>
    <w:pPr>
      <w:spacing w:before="100" w:beforeAutospacing="1" w:after="100" w:afterAutospacing="1" w:line="240" w:lineRule="auto"/>
    </w:pPr>
    <w:rPr>
      <w:rFonts w:ascii="Times New Roman" w:eastAsia="Times New Roman" w:hAnsi="Times New Roman"/>
      <w:i w:val="0"/>
      <w:iCs w:val="0"/>
      <w:sz w:val="24"/>
      <w:szCs w:val="24"/>
      <w:lang w:eastAsia="en-GB"/>
    </w:rPr>
  </w:style>
  <w:style w:type="paragraph" w:customStyle="1" w:styleId="lang-item">
    <w:name w:val="lang-item"/>
    <w:basedOn w:val="Normal"/>
    <w:rsid w:val="00B0695F"/>
    <w:pPr>
      <w:spacing w:before="100" w:beforeAutospacing="1" w:after="100" w:afterAutospacing="1" w:line="240" w:lineRule="auto"/>
    </w:pPr>
    <w:rPr>
      <w:rFonts w:ascii="Times New Roman" w:eastAsia="Times New Roman" w:hAnsi="Times New Roman"/>
      <w:i w:val="0"/>
      <w:iCs w:val="0"/>
      <w:sz w:val="24"/>
      <w:szCs w:val="24"/>
      <w:lang w:eastAsia="en-GB"/>
    </w:rPr>
  </w:style>
  <w:style w:type="paragraph" w:customStyle="1" w:styleId="sprite-facebook">
    <w:name w:val="sprite-facebook"/>
    <w:basedOn w:val="Normal"/>
    <w:rsid w:val="00B0695F"/>
    <w:pPr>
      <w:spacing w:before="100" w:beforeAutospacing="1" w:after="100" w:afterAutospacing="1" w:line="240" w:lineRule="auto"/>
    </w:pPr>
    <w:rPr>
      <w:rFonts w:ascii="Times New Roman" w:eastAsia="Times New Roman" w:hAnsi="Times New Roman"/>
      <w:i w:val="0"/>
      <w:iCs w:val="0"/>
      <w:sz w:val="24"/>
      <w:szCs w:val="24"/>
      <w:lang w:eastAsia="en-GB"/>
    </w:rPr>
  </w:style>
  <w:style w:type="paragraph" w:customStyle="1" w:styleId="sprite-instagram">
    <w:name w:val="sprite-instagram"/>
    <w:basedOn w:val="Normal"/>
    <w:rsid w:val="00B0695F"/>
    <w:pPr>
      <w:spacing w:before="100" w:beforeAutospacing="1" w:after="100" w:afterAutospacing="1" w:line="240" w:lineRule="auto"/>
    </w:pPr>
    <w:rPr>
      <w:rFonts w:ascii="Times New Roman" w:eastAsia="Times New Roman" w:hAnsi="Times New Roman"/>
      <w:i w:val="0"/>
      <w:iCs w:val="0"/>
      <w:sz w:val="24"/>
      <w:szCs w:val="24"/>
      <w:lang w:eastAsia="en-GB"/>
    </w:rPr>
  </w:style>
  <w:style w:type="table" w:styleId="GridTable4-Accent3">
    <w:name w:val="Grid Table 4 Accent 3"/>
    <w:basedOn w:val="TableNormal"/>
    <w:uiPriority w:val="49"/>
    <w:rsid w:val="002B4865"/>
    <w:rPr>
      <w:rFonts w:ascii="Calibri" w:eastAsia="Calibri" w:hAnsi="Calibri"/>
      <w:sz w:val="22"/>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Style1">
    <w:name w:val="Style1"/>
    <w:basedOn w:val="Heading1"/>
    <w:link w:val="Style1Char"/>
    <w:qFormat/>
    <w:rsid w:val="00040482"/>
    <w:pPr>
      <w:shd w:val="clear" w:color="auto" w:fill="BFE373"/>
      <w:tabs>
        <w:tab w:val="center" w:pos="4680"/>
      </w:tabs>
    </w:pPr>
    <w:rPr>
      <w:i w:val="0"/>
      <w:iCs w:val="0"/>
      <w:color w:val="7030A0"/>
      <w:sz w:val="24"/>
      <w:szCs w:val="24"/>
    </w:rPr>
  </w:style>
  <w:style w:type="character" w:customStyle="1" w:styleId="Style1Char">
    <w:name w:val="Style1 Char"/>
    <w:basedOn w:val="Heading1Char"/>
    <w:link w:val="Style1"/>
    <w:rsid w:val="00040482"/>
    <w:rPr>
      <w:rFonts w:ascii="Cambria" w:eastAsia="HGMinchoB" w:hAnsi="Cambria" w:cs="Times New Roman"/>
      <w:b/>
      <w:bCs/>
      <w:i w:val="0"/>
      <w:iCs w:val="0"/>
      <w:color w:val="7030A0"/>
      <w:sz w:val="24"/>
      <w:szCs w:val="24"/>
      <w:shd w:val="clear" w:color="auto" w:fill="BFE373"/>
      <w:lang w:val="x-none" w:eastAsia="x-none"/>
    </w:rPr>
  </w:style>
  <w:style w:type="paragraph" w:styleId="ListParagraph">
    <w:name w:val="List Paragraph"/>
    <w:basedOn w:val="Normal"/>
    <w:uiPriority w:val="72"/>
    <w:qFormat/>
    <w:rsid w:val="00B215CF"/>
    <w:pPr>
      <w:ind w:left="720"/>
      <w:contextualSpacing/>
    </w:pPr>
  </w:style>
  <w:style w:type="paragraph" w:styleId="NoSpacing">
    <w:name w:val="No Spacing"/>
    <w:uiPriority w:val="1"/>
    <w:qFormat/>
    <w:rsid w:val="00130C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892">
      <w:bodyDiv w:val="1"/>
      <w:marLeft w:val="0"/>
      <w:marRight w:val="0"/>
      <w:marTop w:val="0"/>
      <w:marBottom w:val="0"/>
      <w:divBdr>
        <w:top w:val="none" w:sz="0" w:space="0" w:color="auto"/>
        <w:left w:val="none" w:sz="0" w:space="0" w:color="auto"/>
        <w:bottom w:val="none" w:sz="0" w:space="0" w:color="auto"/>
        <w:right w:val="none" w:sz="0" w:space="0" w:color="auto"/>
      </w:divBdr>
    </w:div>
    <w:div w:id="45112352">
      <w:bodyDiv w:val="1"/>
      <w:marLeft w:val="0"/>
      <w:marRight w:val="0"/>
      <w:marTop w:val="0"/>
      <w:marBottom w:val="0"/>
      <w:divBdr>
        <w:top w:val="none" w:sz="0" w:space="0" w:color="auto"/>
        <w:left w:val="none" w:sz="0" w:space="0" w:color="auto"/>
        <w:bottom w:val="none" w:sz="0" w:space="0" w:color="auto"/>
        <w:right w:val="none" w:sz="0" w:space="0" w:color="auto"/>
      </w:divBdr>
      <w:divsChild>
        <w:div w:id="559294003">
          <w:marLeft w:val="0"/>
          <w:marRight w:val="0"/>
          <w:marTop w:val="0"/>
          <w:marBottom w:val="0"/>
          <w:divBdr>
            <w:top w:val="none" w:sz="0" w:space="0" w:color="auto"/>
            <w:left w:val="none" w:sz="0" w:space="0" w:color="auto"/>
            <w:bottom w:val="none" w:sz="0" w:space="0" w:color="auto"/>
            <w:right w:val="none" w:sz="0" w:space="0" w:color="auto"/>
          </w:divBdr>
          <w:divsChild>
            <w:div w:id="464083525">
              <w:marLeft w:val="0"/>
              <w:marRight w:val="0"/>
              <w:marTop w:val="0"/>
              <w:marBottom w:val="0"/>
              <w:divBdr>
                <w:top w:val="none" w:sz="0" w:space="0" w:color="auto"/>
                <w:left w:val="none" w:sz="0" w:space="0" w:color="auto"/>
                <w:bottom w:val="none" w:sz="0" w:space="0" w:color="auto"/>
                <w:right w:val="none" w:sz="0" w:space="0" w:color="auto"/>
              </w:divBdr>
              <w:divsChild>
                <w:div w:id="751390302">
                  <w:marLeft w:val="0"/>
                  <w:marRight w:val="0"/>
                  <w:marTop w:val="0"/>
                  <w:marBottom w:val="0"/>
                  <w:divBdr>
                    <w:top w:val="none" w:sz="0" w:space="0" w:color="auto"/>
                    <w:left w:val="none" w:sz="0" w:space="0" w:color="auto"/>
                    <w:bottom w:val="none" w:sz="0" w:space="0" w:color="auto"/>
                    <w:right w:val="none" w:sz="0" w:space="0" w:color="auto"/>
                  </w:divBdr>
                  <w:divsChild>
                    <w:div w:id="11752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4913">
      <w:bodyDiv w:val="1"/>
      <w:marLeft w:val="0"/>
      <w:marRight w:val="0"/>
      <w:marTop w:val="0"/>
      <w:marBottom w:val="0"/>
      <w:divBdr>
        <w:top w:val="none" w:sz="0" w:space="0" w:color="auto"/>
        <w:left w:val="none" w:sz="0" w:space="0" w:color="auto"/>
        <w:bottom w:val="none" w:sz="0" w:space="0" w:color="auto"/>
        <w:right w:val="none" w:sz="0" w:space="0" w:color="auto"/>
      </w:divBdr>
      <w:divsChild>
        <w:div w:id="819810306">
          <w:marLeft w:val="547"/>
          <w:marRight w:val="0"/>
          <w:marTop w:val="0"/>
          <w:marBottom w:val="0"/>
          <w:divBdr>
            <w:top w:val="none" w:sz="0" w:space="0" w:color="auto"/>
            <w:left w:val="none" w:sz="0" w:space="0" w:color="auto"/>
            <w:bottom w:val="none" w:sz="0" w:space="0" w:color="auto"/>
            <w:right w:val="none" w:sz="0" w:space="0" w:color="auto"/>
          </w:divBdr>
        </w:div>
      </w:divsChild>
    </w:div>
    <w:div w:id="179324381">
      <w:bodyDiv w:val="1"/>
      <w:marLeft w:val="0"/>
      <w:marRight w:val="0"/>
      <w:marTop w:val="0"/>
      <w:marBottom w:val="0"/>
      <w:divBdr>
        <w:top w:val="none" w:sz="0" w:space="0" w:color="auto"/>
        <w:left w:val="none" w:sz="0" w:space="0" w:color="auto"/>
        <w:bottom w:val="none" w:sz="0" w:space="0" w:color="auto"/>
        <w:right w:val="none" w:sz="0" w:space="0" w:color="auto"/>
      </w:divBdr>
    </w:div>
    <w:div w:id="203099826">
      <w:bodyDiv w:val="1"/>
      <w:marLeft w:val="0"/>
      <w:marRight w:val="0"/>
      <w:marTop w:val="0"/>
      <w:marBottom w:val="0"/>
      <w:divBdr>
        <w:top w:val="none" w:sz="0" w:space="0" w:color="auto"/>
        <w:left w:val="none" w:sz="0" w:space="0" w:color="auto"/>
        <w:bottom w:val="none" w:sz="0" w:space="0" w:color="auto"/>
        <w:right w:val="none" w:sz="0" w:space="0" w:color="auto"/>
      </w:divBdr>
    </w:div>
    <w:div w:id="237639972">
      <w:bodyDiv w:val="1"/>
      <w:marLeft w:val="0"/>
      <w:marRight w:val="0"/>
      <w:marTop w:val="0"/>
      <w:marBottom w:val="0"/>
      <w:divBdr>
        <w:top w:val="none" w:sz="0" w:space="0" w:color="auto"/>
        <w:left w:val="none" w:sz="0" w:space="0" w:color="auto"/>
        <w:bottom w:val="none" w:sz="0" w:space="0" w:color="auto"/>
        <w:right w:val="none" w:sz="0" w:space="0" w:color="auto"/>
      </w:divBdr>
    </w:div>
    <w:div w:id="240260326">
      <w:bodyDiv w:val="1"/>
      <w:marLeft w:val="0"/>
      <w:marRight w:val="0"/>
      <w:marTop w:val="0"/>
      <w:marBottom w:val="0"/>
      <w:divBdr>
        <w:top w:val="none" w:sz="0" w:space="0" w:color="auto"/>
        <w:left w:val="none" w:sz="0" w:space="0" w:color="auto"/>
        <w:bottom w:val="none" w:sz="0" w:space="0" w:color="auto"/>
        <w:right w:val="none" w:sz="0" w:space="0" w:color="auto"/>
      </w:divBdr>
    </w:div>
    <w:div w:id="264731286">
      <w:bodyDiv w:val="1"/>
      <w:marLeft w:val="0"/>
      <w:marRight w:val="0"/>
      <w:marTop w:val="0"/>
      <w:marBottom w:val="0"/>
      <w:divBdr>
        <w:top w:val="none" w:sz="0" w:space="0" w:color="auto"/>
        <w:left w:val="none" w:sz="0" w:space="0" w:color="auto"/>
        <w:bottom w:val="none" w:sz="0" w:space="0" w:color="auto"/>
        <w:right w:val="none" w:sz="0" w:space="0" w:color="auto"/>
      </w:divBdr>
    </w:div>
    <w:div w:id="269238167">
      <w:bodyDiv w:val="1"/>
      <w:marLeft w:val="0"/>
      <w:marRight w:val="0"/>
      <w:marTop w:val="0"/>
      <w:marBottom w:val="0"/>
      <w:divBdr>
        <w:top w:val="none" w:sz="0" w:space="0" w:color="auto"/>
        <w:left w:val="none" w:sz="0" w:space="0" w:color="auto"/>
        <w:bottom w:val="none" w:sz="0" w:space="0" w:color="auto"/>
        <w:right w:val="none" w:sz="0" w:space="0" w:color="auto"/>
      </w:divBdr>
    </w:div>
    <w:div w:id="279994996">
      <w:bodyDiv w:val="1"/>
      <w:marLeft w:val="0"/>
      <w:marRight w:val="0"/>
      <w:marTop w:val="0"/>
      <w:marBottom w:val="0"/>
      <w:divBdr>
        <w:top w:val="none" w:sz="0" w:space="0" w:color="auto"/>
        <w:left w:val="none" w:sz="0" w:space="0" w:color="auto"/>
        <w:bottom w:val="none" w:sz="0" w:space="0" w:color="auto"/>
        <w:right w:val="none" w:sz="0" w:space="0" w:color="auto"/>
      </w:divBdr>
      <w:divsChild>
        <w:div w:id="609119250">
          <w:marLeft w:val="0"/>
          <w:marRight w:val="0"/>
          <w:marTop w:val="0"/>
          <w:marBottom w:val="0"/>
          <w:divBdr>
            <w:top w:val="none" w:sz="0" w:space="0" w:color="auto"/>
            <w:left w:val="none" w:sz="0" w:space="0" w:color="auto"/>
            <w:bottom w:val="none" w:sz="0" w:space="0" w:color="auto"/>
            <w:right w:val="none" w:sz="0" w:space="0" w:color="auto"/>
          </w:divBdr>
          <w:divsChild>
            <w:div w:id="1817532723">
              <w:marLeft w:val="0"/>
              <w:marRight w:val="0"/>
              <w:marTop w:val="0"/>
              <w:marBottom w:val="0"/>
              <w:divBdr>
                <w:top w:val="none" w:sz="0" w:space="0" w:color="auto"/>
                <w:left w:val="none" w:sz="0" w:space="0" w:color="auto"/>
                <w:bottom w:val="none" w:sz="0" w:space="0" w:color="auto"/>
                <w:right w:val="none" w:sz="0" w:space="0" w:color="auto"/>
              </w:divBdr>
              <w:divsChild>
                <w:div w:id="13359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7194">
      <w:bodyDiv w:val="1"/>
      <w:marLeft w:val="0"/>
      <w:marRight w:val="0"/>
      <w:marTop w:val="0"/>
      <w:marBottom w:val="0"/>
      <w:divBdr>
        <w:top w:val="none" w:sz="0" w:space="0" w:color="auto"/>
        <w:left w:val="none" w:sz="0" w:space="0" w:color="auto"/>
        <w:bottom w:val="none" w:sz="0" w:space="0" w:color="auto"/>
        <w:right w:val="none" w:sz="0" w:space="0" w:color="auto"/>
      </w:divBdr>
    </w:div>
    <w:div w:id="282884173">
      <w:bodyDiv w:val="1"/>
      <w:marLeft w:val="0"/>
      <w:marRight w:val="0"/>
      <w:marTop w:val="0"/>
      <w:marBottom w:val="0"/>
      <w:divBdr>
        <w:top w:val="none" w:sz="0" w:space="0" w:color="auto"/>
        <w:left w:val="none" w:sz="0" w:space="0" w:color="auto"/>
        <w:bottom w:val="none" w:sz="0" w:space="0" w:color="auto"/>
        <w:right w:val="none" w:sz="0" w:space="0" w:color="auto"/>
      </w:divBdr>
    </w:div>
    <w:div w:id="298002044">
      <w:bodyDiv w:val="1"/>
      <w:marLeft w:val="0"/>
      <w:marRight w:val="0"/>
      <w:marTop w:val="0"/>
      <w:marBottom w:val="0"/>
      <w:divBdr>
        <w:top w:val="none" w:sz="0" w:space="0" w:color="auto"/>
        <w:left w:val="none" w:sz="0" w:space="0" w:color="auto"/>
        <w:bottom w:val="none" w:sz="0" w:space="0" w:color="auto"/>
        <w:right w:val="none" w:sz="0" w:space="0" w:color="auto"/>
      </w:divBdr>
      <w:divsChild>
        <w:div w:id="1726677646">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670063117">
                  <w:marLeft w:val="0"/>
                  <w:marRight w:val="0"/>
                  <w:marTop w:val="0"/>
                  <w:marBottom w:val="0"/>
                  <w:divBdr>
                    <w:top w:val="none" w:sz="0" w:space="0" w:color="auto"/>
                    <w:left w:val="none" w:sz="0" w:space="0" w:color="auto"/>
                    <w:bottom w:val="none" w:sz="0" w:space="0" w:color="auto"/>
                    <w:right w:val="none" w:sz="0" w:space="0" w:color="auto"/>
                  </w:divBdr>
                  <w:divsChild>
                    <w:div w:id="18788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465083">
      <w:bodyDiv w:val="1"/>
      <w:marLeft w:val="0"/>
      <w:marRight w:val="0"/>
      <w:marTop w:val="0"/>
      <w:marBottom w:val="0"/>
      <w:divBdr>
        <w:top w:val="none" w:sz="0" w:space="0" w:color="auto"/>
        <w:left w:val="none" w:sz="0" w:space="0" w:color="auto"/>
        <w:bottom w:val="none" w:sz="0" w:space="0" w:color="auto"/>
        <w:right w:val="none" w:sz="0" w:space="0" w:color="auto"/>
      </w:divBdr>
      <w:divsChild>
        <w:div w:id="408968777">
          <w:marLeft w:val="274"/>
          <w:marRight w:val="0"/>
          <w:marTop w:val="0"/>
          <w:marBottom w:val="0"/>
          <w:divBdr>
            <w:top w:val="none" w:sz="0" w:space="0" w:color="auto"/>
            <w:left w:val="none" w:sz="0" w:space="0" w:color="auto"/>
            <w:bottom w:val="none" w:sz="0" w:space="0" w:color="auto"/>
            <w:right w:val="none" w:sz="0" w:space="0" w:color="auto"/>
          </w:divBdr>
        </w:div>
        <w:div w:id="449251471">
          <w:marLeft w:val="446"/>
          <w:marRight w:val="0"/>
          <w:marTop w:val="0"/>
          <w:marBottom w:val="0"/>
          <w:divBdr>
            <w:top w:val="none" w:sz="0" w:space="0" w:color="auto"/>
            <w:left w:val="none" w:sz="0" w:space="0" w:color="auto"/>
            <w:bottom w:val="none" w:sz="0" w:space="0" w:color="auto"/>
            <w:right w:val="none" w:sz="0" w:space="0" w:color="auto"/>
          </w:divBdr>
        </w:div>
        <w:div w:id="568808471">
          <w:marLeft w:val="446"/>
          <w:marRight w:val="0"/>
          <w:marTop w:val="0"/>
          <w:marBottom w:val="0"/>
          <w:divBdr>
            <w:top w:val="none" w:sz="0" w:space="0" w:color="auto"/>
            <w:left w:val="none" w:sz="0" w:space="0" w:color="auto"/>
            <w:bottom w:val="none" w:sz="0" w:space="0" w:color="auto"/>
            <w:right w:val="none" w:sz="0" w:space="0" w:color="auto"/>
          </w:divBdr>
        </w:div>
        <w:div w:id="580255944">
          <w:marLeft w:val="446"/>
          <w:marRight w:val="0"/>
          <w:marTop w:val="0"/>
          <w:marBottom w:val="0"/>
          <w:divBdr>
            <w:top w:val="none" w:sz="0" w:space="0" w:color="auto"/>
            <w:left w:val="none" w:sz="0" w:space="0" w:color="auto"/>
            <w:bottom w:val="none" w:sz="0" w:space="0" w:color="auto"/>
            <w:right w:val="none" w:sz="0" w:space="0" w:color="auto"/>
          </w:divBdr>
        </w:div>
        <w:div w:id="583800732">
          <w:marLeft w:val="446"/>
          <w:marRight w:val="0"/>
          <w:marTop w:val="0"/>
          <w:marBottom w:val="0"/>
          <w:divBdr>
            <w:top w:val="none" w:sz="0" w:space="0" w:color="auto"/>
            <w:left w:val="none" w:sz="0" w:space="0" w:color="auto"/>
            <w:bottom w:val="none" w:sz="0" w:space="0" w:color="auto"/>
            <w:right w:val="none" w:sz="0" w:space="0" w:color="auto"/>
          </w:divBdr>
        </w:div>
        <w:div w:id="863058679">
          <w:marLeft w:val="274"/>
          <w:marRight w:val="0"/>
          <w:marTop w:val="0"/>
          <w:marBottom w:val="0"/>
          <w:divBdr>
            <w:top w:val="none" w:sz="0" w:space="0" w:color="auto"/>
            <w:left w:val="none" w:sz="0" w:space="0" w:color="auto"/>
            <w:bottom w:val="none" w:sz="0" w:space="0" w:color="auto"/>
            <w:right w:val="none" w:sz="0" w:space="0" w:color="auto"/>
          </w:divBdr>
        </w:div>
        <w:div w:id="899439916">
          <w:marLeft w:val="274"/>
          <w:marRight w:val="0"/>
          <w:marTop w:val="0"/>
          <w:marBottom w:val="0"/>
          <w:divBdr>
            <w:top w:val="none" w:sz="0" w:space="0" w:color="auto"/>
            <w:left w:val="none" w:sz="0" w:space="0" w:color="auto"/>
            <w:bottom w:val="none" w:sz="0" w:space="0" w:color="auto"/>
            <w:right w:val="none" w:sz="0" w:space="0" w:color="auto"/>
          </w:divBdr>
        </w:div>
        <w:div w:id="1040978493">
          <w:marLeft w:val="446"/>
          <w:marRight w:val="0"/>
          <w:marTop w:val="0"/>
          <w:marBottom w:val="0"/>
          <w:divBdr>
            <w:top w:val="none" w:sz="0" w:space="0" w:color="auto"/>
            <w:left w:val="none" w:sz="0" w:space="0" w:color="auto"/>
            <w:bottom w:val="none" w:sz="0" w:space="0" w:color="auto"/>
            <w:right w:val="none" w:sz="0" w:space="0" w:color="auto"/>
          </w:divBdr>
        </w:div>
        <w:div w:id="1072042467">
          <w:marLeft w:val="274"/>
          <w:marRight w:val="0"/>
          <w:marTop w:val="0"/>
          <w:marBottom w:val="0"/>
          <w:divBdr>
            <w:top w:val="none" w:sz="0" w:space="0" w:color="auto"/>
            <w:left w:val="none" w:sz="0" w:space="0" w:color="auto"/>
            <w:bottom w:val="none" w:sz="0" w:space="0" w:color="auto"/>
            <w:right w:val="none" w:sz="0" w:space="0" w:color="auto"/>
          </w:divBdr>
        </w:div>
        <w:div w:id="1089739392">
          <w:marLeft w:val="274"/>
          <w:marRight w:val="0"/>
          <w:marTop w:val="0"/>
          <w:marBottom w:val="0"/>
          <w:divBdr>
            <w:top w:val="none" w:sz="0" w:space="0" w:color="auto"/>
            <w:left w:val="none" w:sz="0" w:space="0" w:color="auto"/>
            <w:bottom w:val="none" w:sz="0" w:space="0" w:color="auto"/>
            <w:right w:val="none" w:sz="0" w:space="0" w:color="auto"/>
          </w:divBdr>
        </w:div>
        <w:div w:id="1165052915">
          <w:marLeft w:val="274"/>
          <w:marRight w:val="0"/>
          <w:marTop w:val="0"/>
          <w:marBottom w:val="0"/>
          <w:divBdr>
            <w:top w:val="none" w:sz="0" w:space="0" w:color="auto"/>
            <w:left w:val="none" w:sz="0" w:space="0" w:color="auto"/>
            <w:bottom w:val="none" w:sz="0" w:space="0" w:color="auto"/>
            <w:right w:val="none" w:sz="0" w:space="0" w:color="auto"/>
          </w:divBdr>
        </w:div>
        <w:div w:id="1239630364">
          <w:marLeft w:val="446"/>
          <w:marRight w:val="0"/>
          <w:marTop w:val="0"/>
          <w:marBottom w:val="0"/>
          <w:divBdr>
            <w:top w:val="none" w:sz="0" w:space="0" w:color="auto"/>
            <w:left w:val="none" w:sz="0" w:space="0" w:color="auto"/>
            <w:bottom w:val="none" w:sz="0" w:space="0" w:color="auto"/>
            <w:right w:val="none" w:sz="0" w:space="0" w:color="auto"/>
          </w:divBdr>
        </w:div>
        <w:div w:id="1429737266">
          <w:marLeft w:val="274"/>
          <w:marRight w:val="0"/>
          <w:marTop w:val="0"/>
          <w:marBottom w:val="0"/>
          <w:divBdr>
            <w:top w:val="none" w:sz="0" w:space="0" w:color="auto"/>
            <w:left w:val="none" w:sz="0" w:space="0" w:color="auto"/>
            <w:bottom w:val="none" w:sz="0" w:space="0" w:color="auto"/>
            <w:right w:val="none" w:sz="0" w:space="0" w:color="auto"/>
          </w:divBdr>
        </w:div>
        <w:div w:id="1440762099">
          <w:marLeft w:val="446"/>
          <w:marRight w:val="0"/>
          <w:marTop w:val="0"/>
          <w:marBottom w:val="0"/>
          <w:divBdr>
            <w:top w:val="none" w:sz="0" w:space="0" w:color="auto"/>
            <w:left w:val="none" w:sz="0" w:space="0" w:color="auto"/>
            <w:bottom w:val="none" w:sz="0" w:space="0" w:color="auto"/>
            <w:right w:val="none" w:sz="0" w:space="0" w:color="auto"/>
          </w:divBdr>
        </w:div>
        <w:div w:id="1506480108">
          <w:marLeft w:val="446"/>
          <w:marRight w:val="0"/>
          <w:marTop w:val="0"/>
          <w:marBottom w:val="0"/>
          <w:divBdr>
            <w:top w:val="none" w:sz="0" w:space="0" w:color="auto"/>
            <w:left w:val="none" w:sz="0" w:space="0" w:color="auto"/>
            <w:bottom w:val="none" w:sz="0" w:space="0" w:color="auto"/>
            <w:right w:val="none" w:sz="0" w:space="0" w:color="auto"/>
          </w:divBdr>
        </w:div>
        <w:div w:id="1541629249">
          <w:marLeft w:val="446"/>
          <w:marRight w:val="0"/>
          <w:marTop w:val="0"/>
          <w:marBottom w:val="0"/>
          <w:divBdr>
            <w:top w:val="none" w:sz="0" w:space="0" w:color="auto"/>
            <w:left w:val="none" w:sz="0" w:space="0" w:color="auto"/>
            <w:bottom w:val="none" w:sz="0" w:space="0" w:color="auto"/>
            <w:right w:val="none" w:sz="0" w:space="0" w:color="auto"/>
          </w:divBdr>
        </w:div>
        <w:div w:id="1645817793">
          <w:marLeft w:val="446"/>
          <w:marRight w:val="0"/>
          <w:marTop w:val="0"/>
          <w:marBottom w:val="0"/>
          <w:divBdr>
            <w:top w:val="none" w:sz="0" w:space="0" w:color="auto"/>
            <w:left w:val="none" w:sz="0" w:space="0" w:color="auto"/>
            <w:bottom w:val="none" w:sz="0" w:space="0" w:color="auto"/>
            <w:right w:val="none" w:sz="0" w:space="0" w:color="auto"/>
          </w:divBdr>
        </w:div>
        <w:div w:id="1790272705">
          <w:marLeft w:val="446"/>
          <w:marRight w:val="0"/>
          <w:marTop w:val="0"/>
          <w:marBottom w:val="0"/>
          <w:divBdr>
            <w:top w:val="none" w:sz="0" w:space="0" w:color="auto"/>
            <w:left w:val="none" w:sz="0" w:space="0" w:color="auto"/>
            <w:bottom w:val="none" w:sz="0" w:space="0" w:color="auto"/>
            <w:right w:val="none" w:sz="0" w:space="0" w:color="auto"/>
          </w:divBdr>
        </w:div>
        <w:div w:id="1890260106">
          <w:marLeft w:val="274"/>
          <w:marRight w:val="0"/>
          <w:marTop w:val="0"/>
          <w:marBottom w:val="0"/>
          <w:divBdr>
            <w:top w:val="none" w:sz="0" w:space="0" w:color="auto"/>
            <w:left w:val="none" w:sz="0" w:space="0" w:color="auto"/>
            <w:bottom w:val="none" w:sz="0" w:space="0" w:color="auto"/>
            <w:right w:val="none" w:sz="0" w:space="0" w:color="auto"/>
          </w:divBdr>
        </w:div>
      </w:divsChild>
    </w:div>
    <w:div w:id="371226112">
      <w:bodyDiv w:val="1"/>
      <w:marLeft w:val="0"/>
      <w:marRight w:val="0"/>
      <w:marTop w:val="0"/>
      <w:marBottom w:val="0"/>
      <w:divBdr>
        <w:top w:val="none" w:sz="0" w:space="0" w:color="auto"/>
        <w:left w:val="none" w:sz="0" w:space="0" w:color="auto"/>
        <w:bottom w:val="none" w:sz="0" w:space="0" w:color="auto"/>
        <w:right w:val="none" w:sz="0" w:space="0" w:color="auto"/>
      </w:divBdr>
      <w:divsChild>
        <w:div w:id="1069158141">
          <w:marLeft w:val="0"/>
          <w:marRight w:val="0"/>
          <w:marTop w:val="0"/>
          <w:marBottom w:val="0"/>
          <w:divBdr>
            <w:top w:val="none" w:sz="0" w:space="0" w:color="auto"/>
            <w:left w:val="none" w:sz="0" w:space="0" w:color="auto"/>
            <w:bottom w:val="none" w:sz="0" w:space="0" w:color="auto"/>
            <w:right w:val="none" w:sz="0" w:space="0" w:color="auto"/>
          </w:divBdr>
          <w:divsChild>
            <w:div w:id="1514029993">
              <w:marLeft w:val="0"/>
              <w:marRight w:val="0"/>
              <w:marTop w:val="0"/>
              <w:marBottom w:val="0"/>
              <w:divBdr>
                <w:top w:val="none" w:sz="0" w:space="0" w:color="auto"/>
                <w:left w:val="none" w:sz="0" w:space="0" w:color="auto"/>
                <w:bottom w:val="none" w:sz="0" w:space="0" w:color="auto"/>
                <w:right w:val="none" w:sz="0" w:space="0" w:color="auto"/>
              </w:divBdr>
              <w:divsChild>
                <w:div w:id="624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8428">
      <w:bodyDiv w:val="1"/>
      <w:marLeft w:val="0"/>
      <w:marRight w:val="0"/>
      <w:marTop w:val="0"/>
      <w:marBottom w:val="0"/>
      <w:divBdr>
        <w:top w:val="none" w:sz="0" w:space="0" w:color="auto"/>
        <w:left w:val="none" w:sz="0" w:space="0" w:color="auto"/>
        <w:bottom w:val="none" w:sz="0" w:space="0" w:color="auto"/>
        <w:right w:val="none" w:sz="0" w:space="0" w:color="auto"/>
      </w:divBdr>
      <w:divsChild>
        <w:div w:id="1072897273">
          <w:marLeft w:val="0"/>
          <w:marRight w:val="0"/>
          <w:marTop w:val="0"/>
          <w:marBottom w:val="0"/>
          <w:divBdr>
            <w:top w:val="none" w:sz="0" w:space="0" w:color="auto"/>
            <w:left w:val="none" w:sz="0" w:space="0" w:color="auto"/>
            <w:bottom w:val="none" w:sz="0" w:space="0" w:color="auto"/>
            <w:right w:val="none" w:sz="0" w:space="0" w:color="auto"/>
          </w:divBdr>
          <w:divsChild>
            <w:div w:id="1492795285">
              <w:marLeft w:val="0"/>
              <w:marRight w:val="0"/>
              <w:marTop w:val="0"/>
              <w:marBottom w:val="0"/>
              <w:divBdr>
                <w:top w:val="none" w:sz="0" w:space="0" w:color="auto"/>
                <w:left w:val="none" w:sz="0" w:space="0" w:color="auto"/>
                <w:bottom w:val="none" w:sz="0" w:space="0" w:color="auto"/>
                <w:right w:val="none" w:sz="0" w:space="0" w:color="auto"/>
              </w:divBdr>
              <w:divsChild>
                <w:div w:id="125586973">
                  <w:marLeft w:val="0"/>
                  <w:marRight w:val="0"/>
                  <w:marTop w:val="0"/>
                  <w:marBottom w:val="0"/>
                  <w:divBdr>
                    <w:top w:val="none" w:sz="0" w:space="0" w:color="auto"/>
                    <w:left w:val="none" w:sz="0" w:space="0" w:color="auto"/>
                    <w:bottom w:val="none" w:sz="0" w:space="0" w:color="auto"/>
                    <w:right w:val="none" w:sz="0" w:space="0" w:color="auto"/>
                  </w:divBdr>
                  <w:divsChild>
                    <w:div w:id="1809778402">
                      <w:marLeft w:val="0"/>
                      <w:marRight w:val="0"/>
                      <w:marTop w:val="0"/>
                      <w:marBottom w:val="0"/>
                      <w:divBdr>
                        <w:top w:val="none" w:sz="0" w:space="0" w:color="auto"/>
                        <w:left w:val="none" w:sz="0" w:space="0" w:color="auto"/>
                        <w:bottom w:val="none" w:sz="0" w:space="0" w:color="auto"/>
                        <w:right w:val="none" w:sz="0" w:space="0" w:color="auto"/>
                      </w:divBdr>
                    </w:div>
                  </w:divsChild>
                </w:div>
                <w:div w:id="727266248">
                  <w:marLeft w:val="0"/>
                  <w:marRight w:val="0"/>
                  <w:marTop w:val="0"/>
                  <w:marBottom w:val="0"/>
                  <w:divBdr>
                    <w:top w:val="none" w:sz="0" w:space="0" w:color="auto"/>
                    <w:left w:val="none" w:sz="0" w:space="0" w:color="auto"/>
                    <w:bottom w:val="none" w:sz="0" w:space="0" w:color="auto"/>
                    <w:right w:val="none" w:sz="0" w:space="0" w:color="auto"/>
                  </w:divBdr>
                  <w:divsChild>
                    <w:div w:id="320668237">
                      <w:marLeft w:val="0"/>
                      <w:marRight w:val="0"/>
                      <w:marTop w:val="0"/>
                      <w:marBottom w:val="0"/>
                      <w:divBdr>
                        <w:top w:val="none" w:sz="0" w:space="0" w:color="auto"/>
                        <w:left w:val="none" w:sz="0" w:space="0" w:color="auto"/>
                        <w:bottom w:val="none" w:sz="0" w:space="0" w:color="auto"/>
                        <w:right w:val="none" w:sz="0" w:space="0" w:color="auto"/>
                      </w:divBdr>
                    </w:div>
                    <w:div w:id="442698960">
                      <w:marLeft w:val="0"/>
                      <w:marRight w:val="0"/>
                      <w:marTop w:val="0"/>
                      <w:marBottom w:val="0"/>
                      <w:divBdr>
                        <w:top w:val="none" w:sz="0" w:space="0" w:color="auto"/>
                        <w:left w:val="none" w:sz="0" w:space="0" w:color="auto"/>
                        <w:bottom w:val="none" w:sz="0" w:space="0" w:color="auto"/>
                        <w:right w:val="none" w:sz="0" w:space="0" w:color="auto"/>
                      </w:divBdr>
                    </w:div>
                    <w:div w:id="1162619548">
                      <w:marLeft w:val="0"/>
                      <w:marRight w:val="0"/>
                      <w:marTop w:val="0"/>
                      <w:marBottom w:val="0"/>
                      <w:divBdr>
                        <w:top w:val="none" w:sz="0" w:space="0" w:color="auto"/>
                        <w:left w:val="none" w:sz="0" w:space="0" w:color="auto"/>
                        <w:bottom w:val="none" w:sz="0" w:space="0" w:color="auto"/>
                        <w:right w:val="none" w:sz="0" w:space="0" w:color="auto"/>
                      </w:divBdr>
                    </w:div>
                    <w:div w:id="1321034107">
                      <w:marLeft w:val="0"/>
                      <w:marRight w:val="0"/>
                      <w:marTop w:val="0"/>
                      <w:marBottom w:val="0"/>
                      <w:divBdr>
                        <w:top w:val="none" w:sz="0" w:space="0" w:color="auto"/>
                        <w:left w:val="none" w:sz="0" w:space="0" w:color="auto"/>
                        <w:bottom w:val="none" w:sz="0" w:space="0" w:color="auto"/>
                        <w:right w:val="none" w:sz="0" w:space="0" w:color="auto"/>
                      </w:divBdr>
                    </w:div>
                    <w:div w:id="1635866032">
                      <w:marLeft w:val="0"/>
                      <w:marRight w:val="0"/>
                      <w:marTop w:val="0"/>
                      <w:marBottom w:val="0"/>
                      <w:divBdr>
                        <w:top w:val="none" w:sz="0" w:space="0" w:color="auto"/>
                        <w:left w:val="none" w:sz="0" w:space="0" w:color="auto"/>
                        <w:bottom w:val="none" w:sz="0" w:space="0" w:color="auto"/>
                        <w:right w:val="none" w:sz="0" w:space="0" w:color="auto"/>
                      </w:divBdr>
                    </w:div>
                    <w:div w:id="1966353299">
                      <w:marLeft w:val="0"/>
                      <w:marRight w:val="0"/>
                      <w:marTop w:val="0"/>
                      <w:marBottom w:val="0"/>
                      <w:divBdr>
                        <w:top w:val="none" w:sz="0" w:space="0" w:color="auto"/>
                        <w:left w:val="none" w:sz="0" w:space="0" w:color="auto"/>
                        <w:bottom w:val="none" w:sz="0" w:space="0" w:color="auto"/>
                        <w:right w:val="none" w:sz="0" w:space="0" w:color="auto"/>
                      </w:divBdr>
                    </w:div>
                  </w:divsChild>
                </w:div>
                <w:div w:id="1105617230">
                  <w:marLeft w:val="0"/>
                  <w:marRight w:val="0"/>
                  <w:marTop w:val="0"/>
                  <w:marBottom w:val="0"/>
                  <w:divBdr>
                    <w:top w:val="none" w:sz="0" w:space="0" w:color="auto"/>
                    <w:left w:val="none" w:sz="0" w:space="0" w:color="auto"/>
                    <w:bottom w:val="none" w:sz="0" w:space="0" w:color="auto"/>
                    <w:right w:val="none" w:sz="0" w:space="0" w:color="auto"/>
                  </w:divBdr>
                  <w:divsChild>
                    <w:div w:id="291324761">
                      <w:marLeft w:val="0"/>
                      <w:marRight w:val="0"/>
                      <w:marTop w:val="0"/>
                      <w:marBottom w:val="0"/>
                      <w:divBdr>
                        <w:top w:val="none" w:sz="0" w:space="0" w:color="auto"/>
                        <w:left w:val="none" w:sz="0" w:space="0" w:color="auto"/>
                        <w:bottom w:val="none" w:sz="0" w:space="0" w:color="auto"/>
                        <w:right w:val="none" w:sz="0" w:space="0" w:color="auto"/>
                      </w:divBdr>
                    </w:div>
                    <w:div w:id="483279968">
                      <w:marLeft w:val="0"/>
                      <w:marRight w:val="0"/>
                      <w:marTop w:val="0"/>
                      <w:marBottom w:val="0"/>
                      <w:divBdr>
                        <w:top w:val="none" w:sz="0" w:space="0" w:color="auto"/>
                        <w:left w:val="none" w:sz="0" w:space="0" w:color="auto"/>
                        <w:bottom w:val="none" w:sz="0" w:space="0" w:color="auto"/>
                        <w:right w:val="none" w:sz="0" w:space="0" w:color="auto"/>
                      </w:divBdr>
                    </w:div>
                    <w:div w:id="956108473">
                      <w:marLeft w:val="0"/>
                      <w:marRight w:val="0"/>
                      <w:marTop w:val="0"/>
                      <w:marBottom w:val="0"/>
                      <w:divBdr>
                        <w:top w:val="none" w:sz="0" w:space="0" w:color="auto"/>
                        <w:left w:val="none" w:sz="0" w:space="0" w:color="auto"/>
                        <w:bottom w:val="none" w:sz="0" w:space="0" w:color="auto"/>
                        <w:right w:val="none" w:sz="0" w:space="0" w:color="auto"/>
                      </w:divBdr>
                    </w:div>
                    <w:div w:id="1027217730">
                      <w:marLeft w:val="0"/>
                      <w:marRight w:val="0"/>
                      <w:marTop w:val="0"/>
                      <w:marBottom w:val="0"/>
                      <w:divBdr>
                        <w:top w:val="none" w:sz="0" w:space="0" w:color="auto"/>
                        <w:left w:val="none" w:sz="0" w:space="0" w:color="auto"/>
                        <w:bottom w:val="none" w:sz="0" w:space="0" w:color="auto"/>
                        <w:right w:val="none" w:sz="0" w:space="0" w:color="auto"/>
                      </w:divBdr>
                    </w:div>
                    <w:div w:id="1555235110">
                      <w:marLeft w:val="0"/>
                      <w:marRight w:val="0"/>
                      <w:marTop w:val="0"/>
                      <w:marBottom w:val="0"/>
                      <w:divBdr>
                        <w:top w:val="none" w:sz="0" w:space="0" w:color="auto"/>
                        <w:left w:val="none" w:sz="0" w:space="0" w:color="auto"/>
                        <w:bottom w:val="none" w:sz="0" w:space="0" w:color="auto"/>
                        <w:right w:val="none" w:sz="0" w:space="0" w:color="auto"/>
                      </w:divBdr>
                    </w:div>
                  </w:divsChild>
                </w:div>
                <w:div w:id="2116242550">
                  <w:marLeft w:val="0"/>
                  <w:marRight w:val="0"/>
                  <w:marTop w:val="0"/>
                  <w:marBottom w:val="0"/>
                  <w:divBdr>
                    <w:top w:val="none" w:sz="0" w:space="0" w:color="auto"/>
                    <w:left w:val="none" w:sz="0" w:space="0" w:color="auto"/>
                    <w:bottom w:val="none" w:sz="0" w:space="0" w:color="auto"/>
                    <w:right w:val="none" w:sz="0" w:space="0" w:color="auto"/>
                  </w:divBdr>
                  <w:divsChild>
                    <w:div w:id="674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50249">
      <w:bodyDiv w:val="1"/>
      <w:marLeft w:val="0"/>
      <w:marRight w:val="0"/>
      <w:marTop w:val="0"/>
      <w:marBottom w:val="0"/>
      <w:divBdr>
        <w:top w:val="none" w:sz="0" w:space="0" w:color="auto"/>
        <w:left w:val="none" w:sz="0" w:space="0" w:color="auto"/>
        <w:bottom w:val="none" w:sz="0" w:space="0" w:color="auto"/>
        <w:right w:val="none" w:sz="0" w:space="0" w:color="auto"/>
      </w:divBdr>
    </w:div>
    <w:div w:id="397948420">
      <w:bodyDiv w:val="1"/>
      <w:marLeft w:val="0"/>
      <w:marRight w:val="0"/>
      <w:marTop w:val="0"/>
      <w:marBottom w:val="0"/>
      <w:divBdr>
        <w:top w:val="none" w:sz="0" w:space="0" w:color="auto"/>
        <w:left w:val="none" w:sz="0" w:space="0" w:color="auto"/>
        <w:bottom w:val="none" w:sz="0" w:space="0" w:color="auto"/>
        <w:right w:val="none" w:sz="0" w:space="0" w:color="auto"/>
      </w:divBdr>
      <w:divsChild>
        <w:div w:id="332489843">
          <w:marLeft w:val="547"/>
          <w:marRight w:val="0"/>
          <w:marTop w:val="0"/>
          <w:marBottom w:val="0"/>
          <w:divBdr>
            <w:top w:val="none" w:sz="0" w:space="0" w:color="auto"/>
            <w:left w:val="none" w:sz="0" w:space="0" w:color="auto"/>
            <w:bottom w:val="none" w:sz="0" w:space="0" w:color="auto"/>
            <w:right w:val="none" w:sz="0" w:space="0" w:color="auto"/>
          </w:divBdr>
        </w:div>
        <w:div w:id="523177720">
          <w:marLeft w:val="547"/>
          <w:marRight w:val="0"/>
          <w:marTop w:val="0"/>
          <w:marBottom w:val="0"/>
          <w:divBdr>
            <w:top w:val="none" w:sz="0" w:space="0" w:color="auto"/>
            <w:left w:val="none" w:sz="0" w:space="0" w:color="auto"/>
            <w:bottom w:val="none" w:sz="0" w:space="0" w:color="auto"/>
            <w:right w:val="none" w:sz="0" w:space="0" w:color="auto"/>
          </w:divBdr>
        </w:div>
        <w:div w:id="539126870">
          <w:marLeft w:val="547"/>
          <w:marRight w:val="0"/>
          <w:marTop w:val="0"/>
          <w:marBottom w:val="0"/>
          <w:divBdr>
            <w:top w:val="none" w:sz="0" w:space="0" w:color="auto"/>
            <w:left w:val="none" w:sz="0" w:space="0" w:color="auto"/>
            <w:bottom w:val="none" w:sz="0" w:space="0" w:color="auto"/>
            <w:right w:val="none" w:sz="0" w:space="0" w:color="auto"/>
          </w:divBdr>
        </w:div>
        <w:div w:id="566573762">
          <w:marLeft w:val="547"/>
          <w:marRight w:val="0"/>
          <w:marTop w:val="0"/>
          <w:marBottom w:val="0"/>
          <w:divBdr>
            <w:top w:val="none" w:sz="0" w:space="0" w:color="auto"/>
            <w:left w:val="none" w:sz="0" w:space="0" w:color="auto"/>
            <w:bottom w:val="none" w:sz="0" w:space="0" w:color="auto"/>
            <w:right w:val="none" w:sz="0" w:space="0" w:color="auto"/>
          </w:divBdr>
        </w:div>
        <w:div w:id="1022362001">
          <w:marLeft w:val="547"/>
          <w:marRight w:val="0"/>
          <w:marTop w:val="0"/>
          <w:marBottom w:val="0"/>
          <w:divBdr>
            <w:top w:val="none" w:sz="0" w:space="0" w:color="auto"/>
            <w:left w:val="none" w:sz="0" w:space="0" w:color="auto"/>
            <w:bottom w:val="none" w:sz="0" w:space="0" w:color="auto"/>
            <w:right w:val="none" w:sz="0" w:space="0" w:color="auto"/>
          </w:divBdr>
        </w:div>
        <w:div w:id="1273393399">
          <w:marLeft w:val="547"/>
          <w:marRight w:val="0"/>
          <w:marTop w:val="0"/>
          <w:marBottom w:val="0"/>
          <w:divBdr>
            <w:top w:val="none" w:sz="0" w:space="0" w:color="auto"/>
            <w:left w:val="none" w:sz="0" w:space="0" w:color="auto"/>
            <w:bottom w:val="none" w:sz="0" w:space="0" w:color="auto"/>
            <w:right w:val="none" w:sz="0" w:space="0" w:color="auto"/>
          </w:divBdr>
        </w:div>
        <w:div w:id="1313483661">
          <w:marLeft w:val="547"/>
          <w:marRight w:val="0"/>
          <w:marTop w:val="0"/>
          <w:marBottom w:val="0"/>
          <w:divBdr>
            <w:top w:val="none" w:sz="0" w:space="0" w:color="auto"/>
            <w:left w:val="none" w:sz="0" w:space="0" w:color="auto"/>
            <w:bottom w:val="none" w:sz="0" w:space="0" w:color="auto"/>
            <w:right w:val="none" w:sz="0" w:space="0" w:color="auto"/>
          </w:divBdr>
        </w:div>
        <w:div w:id="1529223206">
          <w:marLeft w:val="547"/>
          <w:marRight w:val="0"/>
          <w:marTop w:val="0"/>
          <w:marBottom w:val="0"/>
          <w:divBdr>
            <w:top w:val="none" w:sz="0" w:space="0" w:color="auto"/>
            <w:left w:val="none" w:sz="0" w:space="0" w:color="auto"/>
            <w:bottom w:val="none" w:sz="0" w:space="0" w:color="auto"/>
            <w:right w:val="none" w:sz="0" w:space="0" w:color="auto"/>
          </w:divBdr>
        </w:div>
      </w:divsChild>
    </w:div>
    <w:div w:id="512258957">
      <w:bodyDiv w:val="1"/>
      <w:marLeft w:val="0"/>
      <w:marRight w:val="0"/>
      <w:marTop w:val="0"/>
      <w:marBottom w:val="0"/>
      <w:divBdr>
        <w:top w:val="none" w:sz="0" w:space="0" w:color="auto"/>
        <w:left w:val="none" w:sz="0" w:space="0" w:color="auto"/>
        <w:bottom w:val="none" w:sz="0" w:space="0" w:color="auto"/>
        <w:right w:val="none" w:sz="0" w:space="0" w:color="auto"/>
      </w:divBdr>
    </w:div>
    <w:div w:id="558979151">
      <w:bodyDiv w:val="1"/>
      <w:marLeft w:val="0"/>
      <w:marRight w:val="0"/>
      <w:marTop w:val="0"/>
      <w:marBottom w:val="0"/>
      <w:divBdr>
        <w:top w:val="none" w:sz="0" w:space="0" w:color="auto"/>
        <w:left w:val="none" w:sz="0" w:space="0" w:color="auto"/>
        <w:bottom w:val="none" w:sz="0" w:space="0" w:color="auto"/>
        <w:right w:val="none" w:sz="0" w:space="0" w:color="auto"/>
      </w:divBdr>
    </w:div>
    <w:div w:id="564730514">
      <w:bodyDiv w:val="1"/>
      <w:marLeft w:val="0"/>
      <w:marRight w:val="0"/>
      <w:marTop w:val="0"/>
      <w:marBottom w:val="0"/>
      <w:divBdr>
        <w:top w:val="none" w:sz="0" w:space="0" w:color="auto"/>
        <w:left w:val="none" w:sz="0" w:space="0" w:color="auto"/>
        <w:bottom w:val="none" w:sz="0" w:space="0" w:color="auto"/>
        <w:right w:val="none" w:sz="0" w:space="0" w:color="auto"/>
      </w:divBdr>
    </w:div>
    <w:div w:id="565456830">
      <w:bodyDiv w:val="1"/>
      <w:marLeft w:val="0"/>
      <w:marRight w:val="0"/>
      <w:marTop w:val="0"/>
      <w:marBottom w:val="0"/>
      <w:divBdr>
        <w:top w:val="none" w:sz="0" w:space="0" w:color="auto"/>
        <w:left w:val="none" w:sz="0" w:space="0" w:color="auto"/>
        <w:bottom w:val="none" w:sz="0" w:space="0" w:color="auto"/>
        <w:right w:val="none" w:sz="0" w:space="0" w:color="auto"/>
      </w:divBdr>
      <w:divsChild>
        <w:div w:id="1357080998">
          <w:marLeft w:val="0"/>
          <w:marRight w:val="0"/>
          <w:marTop w:val="0"/>
          <w:marBottom w:val="0"/>
          <w:divBdr>
            <w:top w:val="none" w:sz="0" w:space="0" w:color="auto"/>
            <w:left w:val="none" w:sz="0" w:space="0" w:color="auto"/>
            <w:bottom w:val="none" w:sz="0" w:space="0" w:color="auto"/>
            <w:right w:val="none" w:sz="0" w:space="0" w:color="auto"/>
          </w:divBdr>
          <w:divsChild>
            <w:div w:id="1629166933">
              <w:marLeft w:val="0"/>
              <w:marRight w:val="0"/>
              <w:marTop w:val="0"/>
              <w:marBottom w:val="0"/>
              <w:divBdr>
                <w:top w:val="none" w:sz="0" w:space="0" w:color="auto"/>
                <w:left w:val="none" w:sz="0" w:space="0" w:color="auto"/>
                <w:bottom w:val="none" w:sz="0" w:space="0" w:color="auto"/>
                <w:right w:val="none" w:sz="0" w:space="0" w:color="auto"/>
              </w:divBdr>
              <w:divsChild>
                <w:div w:id="772630953">
                  <w:marLeft w:val="0"/>
                  <w:marRight w:val="0"/>
                  <w:marTop w:val="0"/>
                  <w:marBottom w:val="0"/>
                  <w:divBdr>
                    <w:top w:val="none" w:sz="0" w:space="0" w:color="auto"/>
                    <w:left w:val="none" w:sz="0" w:space="0" w:color="auto"/>
                    <w:bottom w:val="none" w:sz="0" w:space="0" w:color="auto"/>
                    <w:right w:val="none" w:sz="0" w:space="0" w:color="auto"/>
                  </w:divBdr>
                  <w:divsChild>
                    <w:div w:id="139009049">
                      <w:marLeft w:val="0"/>
                      <w:marRight w:val="0"/>
                      <w:marTop w:val="0"/>
                      <w:marBottom w:val="0"/>
                      <w:divBdr>
                        <w:top w:val="none" w:sz="0" w:space="0" w:color="auto"/>
                        <w:left w:val="none" w:sz="0" w:space="0" w:color="auto"/>
                        <w:bottom w:val="none" w:sz="0" w:space="0" w:color="auto"/>
                        <w:right w:val="none" w:sz="0" w:space="0" w:color="auto"/>
                      </w:divBdr>
                    </w:div>
                    <w:div w:id="430702708">
                      <w:marLeft w:val="0"/>
                      <w:marRight w:val="0"/>
                      <w:marTop w:val="0"/>
                      <w:marBottom w:val="0"/>
                      <w:divBdr>
                        <w:top w:val="none" w:sz="0" w:space="0" w:color="auto"/>
                        <w:left w:val="none" w:sz="0" w:space="0" w:color="auto"/>
                        <w:bottom w:val="none" w:sz="0" w:space="0" w:color="auto"/>
                        <w:right w:val="none" w:sz="0" w:space="0" w:color="auto"/>
                      </w:divBdr>
                    </w:div>
                    <w:div w:id="1251626349">
                      <w:marLeft w:val="0"/>
                      <w:marRight w:val="0"/>
                      <w:marTop w:val="0"/>
                      <w:marBottom w:val="0"/>
                      <w:divBdr>
                        <w:top w:val="none" w:sz="0" w:space="0" w:color="auto"/>
                        <w:left w:val="none" w:sz="0" w:space="0" w:color="auto"/>
                        <w:bottom w:val="none" w:sz="0" w:space="0" w:color="auto"/>
                        <w:right w:val="none" w:sz="0" w:space="0" w:color="auto"/>
                      </w:divBdr>
                    </w:div>
                    <w:div w:id="1716812936">
                      <w:marLeft w:val="0"/>
                      <w:marRight w:val="0"/>
                      <w:marTop w:val="0"/>
                      <w:marBottom w:val="0"/>
                      <w:divBdr>
                        <w:top w:val="none" w:sz="0" w:space="0" w:color="auto"/>
                        <w:left w:val="none" w:sz="0" w:space="0" w:color="auto"/>
                        <w:bottom w:val="none" w:sz="0" w:space="0" w:color="auto"/>
                        <w:right w:val="none" w:sz="0" w:space="0" w:color="auto"/>
                      </w:divBdr>
                    </w:div>
                    <w:div w:id="1757096834">
                      <w:marLeft w:val="0"/>
                      <w:marRight w:val="0"/>
                      <w:marTop w:val="0"/>
                      <w:marBottom w:val="0"/>
                      <w:divBdr>
                        <w:top w:val="none" w:sz="0" w:space="0" w:color="auto"/>
                        <w:left w:val="none" w:sz="0" w:space="0" w:color="auto"/>
                        <w:bottom w:val="none" w:sz="0" w:space="0" w:color="auto"/>
                        <w:right w:val="none" w:sz="0" w:space="0" w:color="auto"/>
                      </w:divBdr>
                    </w:div>
                    <w:div w:id="1811508102">
                      <w:marLeft w:val="0"/>
                      <w:marRight w:val="0"/>
                      <w:marTop w:val="0"/>
                      <w:marBottom w:val="0"/>
                      <w:divBdr>
                        <w:top w:val="none" w:sz="0" w:space="0" w:color="auto"/>
                        <w:left w:val="none" w:sz="0" w:space="0" w:color="auto"/>
                        <w:bottom w:val="none" w:sz="0" w:space="0" w:color="auto"/>
                        <w:right w:val="none" w:sz="0" w:space="0" w:color="auto"/>
                      </w:divBdr>
                    </w:div>
                  </w:divsChild>
                </w:div>
                <w:div w:id="901601288">
                  <w:marLeft w:val="0"/>
                  <w:marRight w:val="0"/>
                  <w:marTop w:val="0"/>
                  <w:marBottom w:val="0"/>
                  <w:divBdr>
                    <w:top w:val="none" w:sz="0" w:space="0" w:color="auto"/>
                    <w:left w:val="none" w:sz="0" w:space="0" w:color="auto"/>
                    <w:bottom w:val="none" w:sz="0" w:space="0" w:color="auto"/>
                    <w:right w:val="none" w:sz="0" w:space="0" w:color="auto"/>
                  </w:divBdr>
                  <w:divsChild>
                    <w:div w:id="189800405">
                      <w:marLeft w:val="0"/>
                      <w:marRight w:val="0"/>
                      <w:marTop w:val="0"/>
                      <w:marBottom w:val="0"/>
                      <w:divBdr>
                        <w:top w:val="none" w:sz="0" w:space="0" w:color="auto"/>
                        <w:left w:val="none" w:sz="0" w:space="0" w:color="auto"/>
                        <w:bottom w:val="none" w:sz="0" w:space="0" w:color="auto"/>
                        <w:right w:val="none" w:sz="0" w:space="0" w:color="auto"/>
                      </w:divBdr>
                    </w:div>
                    <w:div w:id="400563579">
                      <w:marLeft w:val="0"/>
                      <w:marRight w:val="0"/>
                      <w:marTop w:val="0"/>
                      <w:marBottom w:val="0"/>
                      <w:divBdr>
                        <w:top w:val="none" w:sz="0" w:space="0" w:color="auto"/>
                        <w:left w:val="none" w:sz="0" w:space="0" w:color="auto"/>
                        <w:bottom w:val="none" w:sz="0" w:space="0" w:color="auto"/>
                        <w:right w:val="none" w:sz="0" w:space="0" w:color="auto"/>
                      </w:divBdr>
                    </w:div>
                    <w:div w:id="600913044">
                      <w:marLeft w:val="0"/>
                      <w:marRight w:val="0"/>
                      <w:marTop w:val="0"/>
                      <w:marBottom w:val="0"/>
                      <w:divBdr>
                        <w:top w:val="none" w:sz="0" w:space="0" w:color="auto"/>
                        <w:left w:val="none" w:sz="0" w:space="0" w:color="auto"/>
                        <w:bottom w:val="none" w:sz="0" w:space="0" w:color="auto"/>
                        <w:right w:val="none" w:sz="0" w:space="0" w:color="auto"/>
                      </w:divBdr>
                    </w:div>
                    <w:div w:id="1153331689">
                      <w:marLeft w:val="0"/>
                      <w:marRight w:val="0"/>
                      <w:marTop w:val="0"/>
                      <w:marBottom w:val="0"/>
                      <w:divBdr>
                        <w:top w:val="none" w:sz="0" w:space="0" w:color="auto"/>
                        <w:left w:val="none" w:sz="0" w:space="0" w:color="auto"/>
                        <w:bottom w:val="none" w:sz="0" w:space="0" w:color="auto"/>
                        <w:right w:val="none" w:sz="0" w:space="0" w:color="auto"/>
                      </w:divBdr>
                    </w:div>
                    <w:div w:id="1660649429">
                      <w:marLeft w:val="0"/>
                      <w:marRight w:val="0"/>
                      <w:marTop w:val="0"/>
                      <w:marBottom w:val="0"/>
                      <w:divBdr>
                        <w:top w:val="none" w:sz="0" w:space="0" w:color="auto"/>
                        <w:left w:val="none" w:sz="0" w:space="0" w:color="auto"/>
                        <w:bottom w:val="none" w:sz="0" w:space="0" w:color="auto"/>
                        <w:right w:val="none" w:sz="0" w:space="0" w:color="auto"/>
                      </w:divBdr>
                    </w:div>
                  </w:divsChild>
                </w:div>
                <w:div w:id="1166285154">
                  <w:marLeft w:val="0"/>
                  <w:marRight w:val="0"/>
                  <w:marTop w:val="0"/>
                  <w:marBottom w:val="0"/>
                  <w:divBdr>
                    <w:top w:val="none" w:sz="0" w:space="0" w:color="auto"/>
                    <w:left w:val="none" w:sz="0" w:space="0" w:color="auto"/>
                    <w:bottom w:val="none" w:sz="0" w:space="0" w:color="auto"/>
                    <w:right w:val="none" w:sz="0" w:space="0" w:color="auto"/>
                  </w:divBdr>
                  <w:divsChild>
                    <w:div w:id="567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14110">
      <w:bodyDiv w:val="1"/>
      <w:marLeft w:val="0"/>
      <w:marRight w:val="0"/>
      <w:marTop w:val="0"/>
      <w:marBottom w:val="0"/>
      <w:divBdr>
        <w:top w:val="none" w:sz="0" w:space="0" w:color="auto"/>
        <w:left w:val="none" w:sz="0" w:space="0" w:color="auto"/>
        <w:bottom w:val="none" w:sz="0" w:space="0" w:color="auto"/>
        <w:right w:val="none" w:sz="0" w:space="0" w:color="auto"/>
      </w:divBdr>
    </w:div>
    <w:div w:id="586353368">
      <w:bodyDiv w:val="1"/>
      <w:marLeft w:val="0"/>
      <w:marRight w:val="0"/>
      <w:marTop w:val="0"/>
      <w:marBottom w:val="0"/>
      <w:divBdr>
        <w:top w:val="none" w:sz="0" w:space="0" w:color="auto"/>
        <w:left w:val="none" w:sz="0" w:space="0" w:color="auto"/>
        <w:bottom w:val="none" w:sz="0" w:space="0" w:color="auto"/>
        <w:right w:val="none" w:sz="0" w:space="0" w:color="auto"/>
      </w:divBdr>
    </w:div>
    <w:div w:id="607543579">
      <w:bodyDiv w:val="1"/>
      <w:marLeft w:val="0"/>
      <w:marRight w:val="0"/>
      <w:marTop w:val="0"/>
      <w:marBottom w:val="0"/>
      <w:divBdr>
        <w:top w:val="none" w:sz="0" w:space="0" w:color="auto"/>
        <w:left w:val="none" w:sz="0" w:space="0" w:color="auto"/>
        <w:bottom w:val="none" w:sz="0" w:space="0" w:color="auto"/>
        <w:right w:val="none" w:sz="0" w:space="0" w:color="auto"/>
      </w:divBdr>
    </w:div>
    <w:div w:id="626350841">
      <w:bodyDiv w:val="1"/>
      <w:marLeft w:val="0"/>
      <w:marRight w:val="0"/>
      <w:marTop w:val="0"/>
      <w:marBottom w:val="0"/>
      <w:divBdr>
        <w:top w:val="none" w:sz="0" w:space="0" w:color="auto"/>
        <w:left w:val="none" w:sz="0" w:space="0" w:color="auto"/>
        <w:bottom w:val="none" w:sz="0" w:space="0" w:color="auto"/>
        <w:right w:val="none" w:sz="0" w:space="0" w:color="auto"/>
      </w:divBdr>
      <w:divsChild>
        <w:div w:id="581909612">
          <w:marLeft w:val="0"/>
          <w:marRight w:val="0"/>
          <w:marTop w:val="0"/>
          <w:marBottom w:val="0"/>
          <w:divBdr>
            <w:top w:val="none" w:sz="0" w:space="0" w:color="auto"/>
            <w:left w:val="none" w:sz="0" w:space="0" w:color="auto"/>
            <w:bottom w:val="none" w:sz="0" w:space="0" w:color="auto"/>
            <w:right w:val="none" w:sz="0" w:space="0" w:color="auto"/>
          </w:divBdr>
          <w:divsChild>
            <w:div w:id="411777769">
              <w:marLeft w:val="0"/>
              <w:marRight w:val="0"/>
              <w:marTop w:val="0"/>
              <w:marBottom w:val="0"/>
              <w:divBdr>
                <w:top w:val="none" w:sz="0" w:space="0" w:color="auto"/>
                <w:left w:val="none" w:sz="0" w:space="0" w:color="auto"/>
                <w:bottom w:val="none" w:sz="0" w:space="0" w:color="auto"/>
                <w:right w:val="none" w:sz="0" w:space="0" w:color="auto"/>
              </w:divBdr>
              <w:divsChild>
                <w:div w:id="1585190334">
                  <w:marLeft w:val="0"/>
                  <w:marRight w:val="0"/>
                  <w:marTop w:val="0"/>
                  <w:marBottom w:val="0"/>
                  <w:divBdr>
                    <w:top w:val="none" w:sz="0" w:space="0" w:color="auto"/>
                    <w:left w:val="none" w:sz="0" w:space="0" w:color="auto"/>
                    <w:bottom w:val="none" w:sz="0" w:space="0" w:color="auto"/>
                    <w:right w:val="none" w:sz="0" w:space="0" w:color="auto"/>
                  </w:divBdr>
                  <w:divsChild>
                    <w:div w:id="116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91179">
      <w:bodyDiv w:val="1"/>
      <w:marLeft w:val="0"/>
      <w:marRight w:val="0"/>
      <w:marTop w:val="0"/>
      <w:marBottom w:val="0"/>
      <w:divBdr>
        <w:top w:val="none" w:sz="0" w:space="0" w:color="auto"/>
        <w:left w:val="none" w:sz="0" w:space="0" w:color="auto"/>
        <w:bottom w:val="none" w:sz="0" w:space="0" w:color="auto"/>
        <w:right w:val="none" w:sz="0" w:space="0" w:color="auto"/>
      </w:divBdr>
    </w:div>
    <w:div w:id="677732480">
      <w:bodyDiv w:val="1"/>
      <w:marLeft w:val="0"/>
      <w:marRight w:val="0"/>
      <w:marTop w:val="0"/>
      <w:marBottom w:val="0"/>
      <w:divBdr>
        <w:top w:val="none" w:sz="0" w:space="0" w:color="auto"/>
        <w:left w:val="none" w:sz="0" w:space="0" w:color="auto"/>
        <w:bottom w:val="none" w:sz="0" w:space="0" w:color="auto"/>
        <w:right w:val="none" w:sz="0" w:space="0" w:color="auto"/>
      </w:divBdr>
    </w:div>
    <w:div w:id="697237902">
      <w:bodyDiv w:val="1"/>
      <w:marLeft w:val="0"/>
      <w:marRight w:val="0"/>
      <w:marTop w:val="0"/>
      <w:marBottom w:val="0"/>
      <w:divBdr>
        <w:top w:val="none" w:sz="0" w:space="0" w:color="auto"/>
        <w:left w:val="none" w:sz="0" w:space="0" w:color="auto"/>
        <w:bottom w:val="none" w:sz="0" w:space="0" w:color="auto"/>
        <w:right w:val="none" w:sz="0" w:space="0" w:color="auto"/>
      </w:divBdr>
      <w:divsChild>
        <w:div w:id="117726365">
          <w:marLeft w:val="0"/>
          <w:marRight w:val="0"/>
          <w:marTop w:val="0"/>
          <w:marBottom w:val="0"/>
          <w:divBdr>
            <w:top w:val="none" w:sz="0" w:space="0" w:color="auto"/>
            <w:left w:val="none" w:sz="0" w:space="0" w:color="auto"/>
            <w:bottom w:val="none" w:sz="0" w:space="0" w:color="auto"/>
            <w:right w:val="none" w:sz="0" w:space="0" w:color="auto"/>
          </w:divBdr>
          <w:divsChild>
            <w:div w:id="481586554">
              <w:marLeft w:val="0"/>
              <w:marRight w:val="0"/>
              <w:marTop w:val="0"/>
              <w:marBottom w:val="0"/>
              <w:divBdr>
                <w:top w:val="none" w:sz="0" w:space="0" w:color="auto"/>
                <w:left w:val="none" w:sz="0" w:space="0" w:color="auto"/>
                <w:bottom w:val="none" w:sz="0" w:space="0" w:color="auto"/>
                <w:right w:val="none" w:sz="0" w:space="0" w:color="auto"/>
              </w:divBdr>
              <w:divsChild>
                <w:div w:id="973146598">
                  <w:marLeft w:val="0"/>
                  <w:marRight w:val="0"/>
                  <w:marTop w:val="0"/>
                  <w:marBottom w:val="0"/>
                  <w:divBdr>
                    <w:top w:val="none" w:sz="0" w:space="0" w:color="auto"/>
                    <w:left w:val="none" w:sz="0" w:space="0" w:color="auto"/>
                    <w:bottom w:val="none" w:sz="0" w:space="0" w:color="auto"/>
                    <w:right w:val="none" w:sz="0" w:space="0" w:color="auto"/>
                  </w:divBdr>
                </w:div>
                <w:div w:id="1086220920">
                  <w:marLeft w:val="0"/>
                  <w:marRight w:val="0"/>
                  <w:marTop w:val="0"/>
                  <w:marBottom w:val="0"/>
                  <w:divBdr>
                    <w:top w:val="none" w:sz="0" w:space="0" w:color="auto"/>
                    <w:left w:val="none" w:sz="0" w:space="0" w:color="auto"/>
                    <w:bottom w:val="none" w:sz="0" w:space="0" w:color="auto"/>
                    <w:right w:val="none" w:sz="0" w:space="0" w:color="auto"/>
                  </w:divBdr>
                </w:div>
              </w:divsChild>
            </w:div>
            <w:div w:id="1167941063">
              <w:marLeft w:val="0"/>
              <w:marRight w:val="0"/>
              <w:marTop w:val="0"/>
              <w:marBottom w:val="0"/>
              <w:divBdr>
                <w:top w:val="none" w:sz="0" w:space="0" w:color="auto"/>
                <w:left w:val="none" w:sz="0" w:space="0" w:color="auto"/>
                <w:bottom w:val="none" w:sz="0" w:space="0" w:color="auto"/>
                <w:right w:val="none" w:sz="0" w:space="0" w:color="auto"/>
              </w:divBdr>
              <w:divsChild>
                <w:div w:id="11997837">
                  <w:marLeft w:val="0"/>
                  <w:marRight w:val="0"/>
                  <w:marTop w:val="0"/>
                  <w:marBottom w:val="0"/>
                  <w:divBdr>
                    <w:top w:val="none" w:sz="0" w:space="0" w:color="auto"/>
                    <w:left w:val="none" w:sz="0" w:space="0" w:color="auto"/>
                    <w:bottom w:val="none" w:sz="0" w:space="0" w:color="auto"/>
                    <w:right w:val="none" w:sz="0" w:space="0" w:color="auto"/>
                  </w:divBdr>
                  <w:divsChild>
                    <w:div w:id="840659522">
                      <w:marLeft w:val="0"/>
                      <w:marRight w:val="0"/>
                      <w:marTop w:val="0"/>
                      <w:marBottom w:val="0"/>
                      <w:divBdr>
                        <w:top w:val="none" w:sz="0" w:space="0" w:color="auto"/>
                        <w:left w:val="none" w:sz="0" w:space="0" w:color="auto"/>
                        <w:bottom w:val="none" w:sz="0" w:space="0" w:color="auto"/>
                        <w:right w:val="none" w:sz="0" w:space="0" w:color="auto"/>
                      </w:divBdr>
                    </w:div>
                  </w:divsChild>
                </w:div>
                <w:div w:id="56755176">
                  <w:marLeft w:val="0"/>
                  <w:marRight w:val="0"/>
                  <w:marTop w:val="0"/>
                  <w:marBottom w:val="0"/>
                  <w:divBdr>
                    <w:top w:val="none" w:sz="0" w:space="0" w:color="auto"/>
                    <w:left w:val="none" w:sz="0" w:space="0" w:color="auto"/>
                    <w:bottom w:val="none" w:sz="0" w:space="0" w:color="auto"/>
                    <w:right w:val="none" w:sz="0" w:space="0" w:color="auto"/>
                  </w:divBdr>
                  <w:divsChild>
                    <w:div w:id="1343781980">
                      <w:marLeft w:val="0"/>
                      <w:marRight w:val="0"/>
                      <w:marTop w:val="0"/>
                      <w:marBottom w:val="0"/>
                      <w:divBdr>
                        <w:top w:val="none" w:sz="0" w:space="0" w:color="auto"/>
                        <w:left w:val="none" w:sz="0" w:space="0" w:color="auto"/>
                        <w:bottom w:val="none" w:sz="0" w:space="0" w:color="auto"/>
                        <w:right w:val="none" w:sz="0" w:space="0" w:color="auto"/>
                      </w:divBdr>
                    </w:div>
                  </w:divsChild>
                </w:div>
                <w:div w:id="182015156">
                  <w:marLeft w:val="0"/>
                  <w:marRight w:val="0"/>
                  <w:marTop w:val="0"/>
                  <w:marBottom w:val="0"/>
                  <w:divBdr>
                    <w:top w:val="none" w:sz="0" w:space="0" w:color="auto"/>
                    <w:left w:val="none" w:sz="0" w:space="0" w:color="auto"/>
                    <w:bottom w:val="none" w:sz="0" w:space="0" w:color="auto"/>
                    <w:right w:val="none" w:sz="0" w:space="0" w:color="auto"/>
                  </w:divBdr>
                  <w:divsChild>
                    <w:div w:id="733049164">
                      <w:marLeft w:val="0"/>
                      <w:marRight w:val="0"/>
                      <w:marTop w:val="0"/>
                      <w:marBottom w:val="0"/>
                      <w:divBdr>
                        <w:top w:val="none" w:sz="0" w:space="0" w:color="auto"/>
                        <w:left w:val="none" w:sz="0" w:space="0" w:color="auto"/>
                        <w:bottom w:val="none" w:sz="0" w:space="0" w:color="auto"/>
                        <w:right w:val="none" w:sz="0" w:space="0" w:color="auto"/>
                      </w:divBdr>
                    </w:div>
                  </w:divsChild>
                </w:div>
                <w:div w:id="279647615">
                  <w:marLeft w:val="0"/>
                  <w:marRight w:val="0"/>
                  <w:marTop w:val="0"/>
                  <w:marBottom w:val="0"/>
                  <w:divBdr>
                    <w:top w:val="none" w:sz="0" w:space="0" w:color="auto"/>
                    <w:left w:val="none" w:sz="0" w:space="0" w:color="auto"/>
                    <w:bottom w:val="none" w:sz="0" w:space="0" w:color="auto"/>
                    <w:right w:val="none" w:sz="0" w:space="0" w:color="auto"/>
                  </w:divBdr>
                  <w:divsChild>
                    <w:div w:id="569194370">
                      <w:marLeft w:val="0"/>
                      <w:marRight w:val="0"/>
                      <w:marTop w:val="0"/>
                      <w:marBottom w:val="0"/>
                      <w:divBdr>
                        <w:top w:val="none" w:sz="0" w:space="0" w:color="auto"/>
                        <w:left w:val="none" w:sz="0" w:space="0" w:color="auto"/>
                        <w:bottom w:val="none" w:sz="0" w:space="0" w:color="auto"/>
                        <w:right w:val="none" w:sz="0" w:space="0" w:color="auto"/>
                      </w:divBdr>
                    </w:div>
                  </w:divsChild>
                </w:div>
                <w:div w:id="363486915">
                  <w:marLeft w:val="0"/>
                  <w:marRight w:val="0"/>
                  <w:marTop w:val="0"/>
                  <w:marBottom w:val="0"/>
                  <w:divBdr>
                    <w:top w:val="none" w:sz="0" w:space="0" w:color="auto"/>
                    <w:left w:val="none" w:sz="0" w:space="0" w:color="auto"/>
                    <w:bottom w:val="none" w:sz="0" w:space="0" w:color="auto"/>
                    <w:right w:val="none" w:sz="0" w:space="0" w:color="auto"/>
                  </w:divBdr>
                  <w:divsChild>
                    <w:div w:id="1609698015">
                      <w:marLeft w:val="0"/>
                      <w:marRight w:val="0"/>
                      <w:marTop w:val="0"/>
                      <w:marBottom w:val="0"/>
                      <w:divBdr>
                        <w:top w:val="none" w:sz="0" w:space="0" w:color="auto"/>
                        <w:left w:val="none" w:sz="0" w:space="0" w:color="auto"/>
                        <w:bottom w:val="none" w:sz="0" w:space="0" w:color="auto"/>
                        <w:right w:val="none" w:sz="0" w:space="0" w:color="auto"/>
                      </w:divBdr>
                    </w:div>
                  </w:divsChild>
                </w:div>
                <w:div w:id="449591580">
                  <w:marLeft w:val="0"/>
                  <w:marRight w:val="0"/>
                  <w:marTop w:val="0"/>
                  <w:marBottom w:val="0"/>
                  <w:divBdr>
                    <w:top w:val="none" w:sz="0" w:space="0" w:color="auto"/>
                    <w:left w:val="none" w:sz="0" w:space="0" w:color="auto"/>
                    <w:bottom w:val="none" w:sz="0" w:space="0" w:color="auto"/>
                    <w:right w:val="none" w:sz="0" w:space="0" w:color="auto"/>
                  </w:divBdr>
                  <w:divsChild>
                    <w:div w:id="1666664777">
                      <w:marLeft w:val="0"/>
                      <w:marRight w:val="0"/>
                      <w:marTop w:val="0"/>
                      <w:marBottom w:val="0"/>
                      <w:divBdr>
                        <w:top w:val="none" w:sz="0" w:space="0" w:color="auto"/>
                        <w:left w:val="none" w:sz="0" w:space="0" w:color="auto"/>
                        <w:bottom w:val="none" w:sz="0" w:space="0" w:color="auto"/>
                        <w:right w:val="none" w:sz="0" w:space="0" w:color="auto"/>
                      </w:divBdr>
                    </w:div>
                  </w:divsChild>
                </w:div>
                <w:div w:id="514660004">
                  <w:marLeft w:val="0"/>
                  <w:marRight w:val="0"/>
                  <w:marTop w:val="0"/>
                  <w:marBottom w:val="0"/>
                  <w:divBdr>
                    <w:top w:val="none" w:sz="0" w:space="0" w:color="auto"/>
                    <w:left w:val="none" w:sz="0" w:space="0" w:color="auto"/>
                    <w:bottom w:val="none" w:sz="0" w:space="0" w:color="auto"/>
                    <w:right w:val="none" w:sz="0" w:space="0" w:color="auto"/>
                  </w:divBdr>
                  <w:divsChild>
                    <w:div w:id="440299338">
                      <w:marLeft w:val="0"/>
                      <w:marRight w:val="0"/>
                      <w:marTop w:val="0"/>
                      <w:marBottom w:val="0"/>
                      <w:divBdr>
                        <w:top w:val="none" w:sz="0" w:space="0" w:color="auto"/>
                        <w:left w:val="none" w:sz="0" w:space="0" w:color="auto"/>
                        <w:bottom w:val="none" w:sz="0" w:space="0" w:color="auto"/>
                        <w:right w:val="none" w:sz="0" w:space="0" w:color="auto"/>
                      </w:divBdr>
                    </w:div>
                  </w:divsChild>
                </w:div>
                <w:div w:id="796023756">
                  <w:marLeft w:val="0"/>
                  <w:marRight w:val="0"/>
                  <w:marTop w:val="0"/>
                  <w:marBottom w:val="0"/>
                  <w:divBdr>
                    <w:top w:val="none" w:sz="0" w:space="0" w:color="auto"/>
                    <w:left w:val="none" w:sz="0" w:space="0" w:color="auto"/>
                    <w:bottom w:val="none" w:sz="0" w:space="0" w:color="auto"/>
                    <w:right w:val="none" w:sz="0" w:space="0" w:color="auto"/>
                  </w:divBdr>
                  <w:divsChild>
                    <w:div w:id="223952434">
                      <w:marLeft w:val="0"/>
                      <w:marRight w:val="0"/>
                      <w:marTop w:val="0"/>
                      <w:marBottom w:val="0"/>
                      <w:divBdr>
                        <w:top w:val="none" w:sz="0" w:space="0" w:color="auto"/>
                        <w:left w:val="none" w:sz="0" w:space="0" w:color="auto"/>
                        <w:bottom w:val="none" w:sz="0" w:space="0" w:color="auto"/>
                        <w:right w:val="none" w:sz="0" w:space="0" w:color="auto"/>
                      </w:divBdr>
                    </w:div>
                  </w:divsChild>
                </w:div>
                <w:div w:id="1043483507">
                  <w:marLeft w:val="0"/>
                  <w:marRight w:val="0"/>
                  <w:marTop w:val="0"/>
                  <w:marBottom w:val="0"/>
                  <w:divBdr>
                    <w:top w:val="none" w:sz="0" w:space="0" w:color="auto"/>
                    <w:left w:val="none" w:sz="0" w:space="0" w:color="auto"/>
                    <w:bottom w:val="none" w:sz="0" w:space="0" w:color="auto"/>
                    <w:right w:val="none" w:sz="0" w:space="0" w:color="auto"/>
                  </w:divBdr>
                  <w:divsChild>
                    <w:div w:id="2138836040">
                      <w:marLeft w:val="0"/>
                      <w:marRight w:val="0"/>
                      <w:marTop w:val="0"/>
                      <w:marBottom w:val="0"/>
                      <w:divBdr>
                        <w:top w:val="none" w:sz="0" w:space="0" w:color="auto"/>
                        <w:left w:val="none" w:sz="0" w:space="0" w:color="auto"/>
                        <w:bottom w:val="none" w:sz="0" w:space="0" w:color="auto"/>
                        <w:right w:val="none" w:sz="0" w:space="0" w:color="auto"/>
                      </w:divBdr>
                    </w:div>
                  </w:divsChild>
                </w:div>
                <w:div w:id="1245798333">
                  <w:marLeft w:val="0"/>
                  <w:marRight w:val="0"/>
                  <w:marTop w:val="0"/>
                  <w:marBottom w:val="0"/>
                  <w:divBdr>
                    <w:top w:val="none" w:sz="0" w:space="0" w:color="auto"/>
                    <w:left w:val="none" w:sz="0" w:space="0" w:color="auto"/>
                    <w:bottom w:val="none" w:sz="0" w:space="0" w:color="auto"/>
                    <w:right w:val="none" w:sz="0" w:space="0" w:color="auto"/>
                  </w:divBdr>
                  <w:divsChild>
                    <w:div w:id="968559605">
                      <w:marLeft w:val="0"/>
                      <w:marRight w:val="0"/>
                      <w:marTop w:val="0"/>
                      <w:marBottom w:val="0"/>
                      <w:divBdr>
                        <w:top w:val="none" w:sz="0" w:space="0" w:color="auto"/>
                        <w:left w:val="none" w:sz="0" w:space="0" w:color="auto"/>
                        <w:bottom w:val="none" w:sz="0" w:space="0" w:color="auto"/>
                        <w:right w:val="none" w:sz="0" w:space="0" w:color="auto"/>
                      </w:divBdr>
                    </w:div>
                  </w:divsChild>
                </w:div>
                <w:div w:id="1246769521">
                  <w:marLeft w:val="0"/>
                  <w:marRight w:val="0"/>
                  <w:marTop w:val="0"/>
                  <w:marBottom w:val="0"/>
                  <w:divBdr>
                    <w:top w:val="none" w:sz="0" w:space="0" w:color="auto"/>
                    <w:left w:val="none" w:sz="0" w:space="0" w:color="auto"/>
                    <w:bottom w:val="none" w:sz="0" w:space="0" w:color="auto"/>
                    <w:right w:val="none" w:sz="0" w:space="0" w:color="auto"/>
                  </w:divBdr>
                  <w:divsChild>
                    <w:div w:id="1486118577">
                      <w:marLeft w:val="0"/>
                      <w:marRight w:val="0"/>
                      <w:marTop w:val="0"/>
                      <w:marBottom w:val="0"/>
                      <w:divBdr>
                        <w:top w:val="none" w:sz="0" w:space="0" w:color="auto"/>
                        <w:left w:val="none" w:sz="0" w:space="0" w:color="auto"/>
                        <w:bottom w:val="none" w:sz="0" w:space="0" w:color="auto"/>
                        <w:right w:val="none" w:sz="0" w:space="0" w:color="auto"/>
                      </w:divBdr>
                    </w:div>
                  </w:divsChild>
                </w:div>
                <w:div w:id="1335567570">
                  <w:marLeft w:val="0"/>
                  <w:marRight w:val="0"/>
                  <w:marTop w:val="0"/>
                  <w:marBottom w:val="0"/>
                  <w:divBdr>
                    <w:top w:val="none" w:sz="0" w:space="0" w:color="auto"/>
                    <w:left w:val="none" w:sz="0" w:space="0" w:color="auto"/>
                    <w:bottom w:val="none" w:sz="0" w:space="0" w:color="auto"/>
                    <w:right w:val="none" w:sz="0" w:space="0" w:color="auto"/>
                  </w:divBdr>
                  <w:divsChild>
                    <w:div w:id="1416394349">
                      <w:marLeft w:val="0"/>
                      <w:marRight w:val="0"/>
                      <w:marTop w:val="0"/>
                      <w:marBottom w:val="0"/>
                      <w:divBdr>
                        <w:top w:val="none" w:sz="0" w:space="0" w:color="auto"/>
                        <w:left w:val="none" w:sz="0" w:space="0" w:color="auto"/>
                        <w:bottom w:val="none" w:sz="0" w:space="0" w:color="auto"/>
                        <w:right w:val="none" w:sz="0" w:space="0" w:color="auto"/>
                      </w:divBdr>
                    </w:div>
                  </w:divsChild>
                </w:div>
                <w:div w:id="1435323052">
                  <w:marLeft w:val="0"/>
                  <w:marRight w:val="0"/>
                  <w:marTop w:val="0"/>
                  <w:marBottom w:val="0"/>
                  <w:divBdr>
                    <w:top w:val="none" w:sz="0" w:space="0" w:color="auto"/>
                    <w:left w:val="none" w:sz="0" w:space="0" w:color="auto"/>
                    <w:bottom w:val="none" w:sz="0" w:space="0" w:color="auto"/>
                    <w:right w:val="none" w:sz="0" w:space="0" w:color="auto"/>
                  </w:divBdr>
                  <w:divsChild>
                    <w:div w:id="395591536">
                      <w:marLeft w:val="0"/>
                      <w:marRight w:val="0"/>
                      <w:marTop w:val="0"/>
                      <w:marBottom w:val="0"/>
                      <w:divBdr>
                        <w:top w:val="none" w:sz="0" w:space="0" w:color="auto"/>
                        <w:left w:val="none" w:sz="0" w:space="0" w:color="auto"/>
                        <w:bottom w:val="none" w:sz="0" w:space="0" w:color="auto"/>
                        <w:right w:val="none" w:sz="0" w:space="0" w:color="auto"/>
                      </w:divBdr>
                    </w:div>
                  </w:divsChild>
                </w:div>
                <w:div w:id="1449274394">
                  <w:marLeft w:val="0"/>
                  <w:marRight w:val="0"/>
                  <w:marTop w:val="0"/>
                  <w:marBottom w:val="0"/>
                  <w:divBdr>
                    <w:top w:val="none" w:sz="0" w:space="0" w:color="auto"/>
                    <w:left w:val="none" w:sz="0" w:space="0" w:color="auto"/>
                    <w:bottom w:val="none" w:sz="0" w:space="0" w:color="auto"/>
                    <w:right w:val="none" w:sz="0" w:space="0" w:color="auto"/>
                  </w:divBdr>
                  <w:divsChild>
                    <w:div w:id="1521117080">
                      <w:marLeft w:val="0"/>
                      <w:marRight w:val="0"/>
                      <w:marTop w:val="0"/>
                      <w:marBottom w:val="0"/>
                      <w:divBdr>
                        <w:top w:val="none" w:sz="0" w:space="0" w:color="auto"/>
                        <w:left w:val="none" w:sz="0" w:space="0" w:color="auto"/>
                        <w:bottom w:val="none" w:sz="0" w:space="0" w:color="auto"/>
                        <w:right w:val="none" w:sz="0" w:space="0" w:color="auto"/>
                      </w:divBdr>
                    </w:div>
                  </w:divsChild>
                </w:div>
                <w:div w:id="1450665463">
                  <w:marLeft w:val="0"/>
                  <w:marRight w:val="0"/>
                  <w:marTop w:val="0"/>
                  <w:marBottom w:val="0"/>
                  <w:divBdr>
                    <w:top w:val="none" w:sz="0" w:space="0" w:color="auto"/>
                    <w:left w:val="none" w:sz="0" w:space="0" w:color="auto"/>
                    <w:bottom w:val="none" w:sz="0" w:space="0" w:color="auto"/>
                    <w:right w:val="none" w:sz="0" w:space="0" w:color="auto"/>
                  </w:divBdr>
                  <w:divsChild>
                    <w:div w:id="2111460884">
                      <w:marLeft w:val="0"/>
                      <w:marRight w:val="0"/>
                      <w:marTop w:val="0"/>
                      <w:marBottom w:val="0"/>
                      <w:divBdr>
                        <w:top w:val="none" w:sz="0" w:space="0" w:color="auto"/>
                        <w:left w:val="none" w:sz="0" w:space="0" w:color="auto"/>
                        <w:bottom w:val="none" w:sz="0" w:space="0" w:color="auto"/>
                        <w:right w:val="none" w:sz="0" w:space="0" w:color="auto"/>
                      </w:divBdr>
                    </w:div>
                  </w:divsChild>
                </w:div>
                <w:div w:id="1498153946">
                  <w:marLeft w:val="0"/>
                  <w:marRight w:val="0"/>
                  <w:marTop w:val="0"/>
                  <w:marBottom w:val="0"/>
                  <w:divBdr>
                    <w:top w:val="none" w:sz="0" w:space="0" w:color="auto"/>
                    <w:left w:val="none" w:sz="0" w:space="0" w:color="auto"/>
                    <w:bottom w:val="none" w:sz="0" w:space="0" w:color="auto"/>
                    <w:right w:val="none" w:sz="0" w:space="0" w:color="auto"/>
                  </w:divBdr>
                  <w:divsChild>
                    <w:div w:id="2098550065">
                      <w:marLeft w:val="0"/>
                      <w:marRight w:val="0"/>
                      <w:marTop w:val="0"/>
                      <w:marBottom w:val="0"/>
                      <w:divBdr>
                        <w:top w:val="none" w:sz="0" w:space="0" w:color="auto"/>
                        <w:left w:val="none" w:sz="0" w:space="0" w:color="auto"/>
                        <w:bottom w:val="none" w:sz="0" w:space="0" w:color="auto"/>
                        <w:right w:val="none" w:sz="0" w:space="0" w:color="auto"/>
                      </w:divBdr>
                    </w:div>
                  </w:divsChild>
                </w:div>
                <w:div w:id="1645962309">
                  <w:marLeft w:val="0"/>
                  <w:marRight w:val="0"/>
                  <w:marTop w:val="0"/>
                  <w:marBottom w:val="0"/>
                  <w:divBdr>
                    <w:top w:val="none" w:sz="0" w:space="0" w:color="auto"/>
                    <w:left w:val="none" w:sz="0" w:space="0" w:color="auto"/>
                    <w:bottom w:val="none" w:sz="0" w:space="0" w:color="auto"/>
                    <w:right w:val="none" w:sz="0" w:space="0" w:color="auto"/>
                  </w:divBdr>
                  <w:divsChild>
                    <w:div w:id="2021657880">
                      <w:marLeft w:val="0"/>
                      <w:marRight w:val="0"/>
                      <w:marTop w:val="0"/>
                      <w:marBottom w:val="0"/>
                      <w:divBdr>
                        <w:top w:val="none" w:sz="0" w:space="0" w:color="auto"/>
                        <w:left w:val="none" w:sz="0" w:space="0" w:color="auto"/>
                        <w:bottom w:val="none" w:sz="0" w:space="0" w:color="auto"/>
                        <w:right w:val="none" w:sz="0" w:space="0" w:color="auto"/>
                      </w:divBdr>
                    </w:div>
                  </w:divsChild>
                </w:div>
                <w:div w:id="1698850778">
                  <w:marLeft w:val="0"/>
                  <w:marRight w:val="0"/>
                  <w:marTop w:val="0"/>
                  <w:marBottom w:val="0"/>
                  <w:divBdr>
                    <w:top w:val="none" w:sz="0" w:space="0" w:color="auto"/>
                    <w:left w:val="none" w:sz="0" w:space="0" w:color="auto"/>
                    <w:bottom w:val="none" w:sz="0" w:space="0" w:color="auto"/>
                    <w:right w:val="none" w:sz="0" w:space="0" w:color="auto"/>
                  </w:divBdr>
                  <w:divsChild>
                    <w:div w:id="1544175066">
                      <w:marLeft w:val="0"/>
                      <w:marRight w:val="0"/>
                      <w:marTop w:val="0"/>
                      <w:marBottom w:val="0"/>
                      <w:divBdr>
                        <w:top w:val="none" w:sz="0" w:space="0" w:color="auto"/>
                        <w:left w:val="none" w:sz="0" w:space="0" w:color="auto"/>
                        <w:bottom w:val="none" w:sz="0" w:space="0" w:color="auto"/>
                        <w:right w:val="none" w:sz="0" w:space="0" w:color="auto"/>
                      </w:divBdr>
                    </w:div>
                  </w:divsChild>
                </w:div>
                <w:div w:id="1941137036">
                  <w:marLeft w:val="0"/>
                  <w:marRight w:val="0"/>
                  <w:marTop w:val="0"/>
                  <w:marBottom w:val="0"/>
                  <w:divBdr>
                    <w:top w:val="none" w:sz="0" w:space="0" w:color="auto"/>
                    <w:left w:val="none" w:sz="0" w:space="0" w:color="auto"/>
                    <w:bottom w:val="none" w:sz="0" w:space="0" w:color="auto"/>
                    <w:right w:val="none" w:sz="0" w:space="0" w:color="auto"/>
                  </w:divBdr>
                  <w:divsChild>
                    <w:div w:id="1114440550">
                      <w:marLeft w:val="0"/>
                      <w:marRight w:val="0"/>
                      <w:marTop w:val="0"/>
                      <w:marBottom w:val="0"/>
                      <w:divBdr>
                        <w:top w:val="none" w:sz="0" w:space="0" w:color="auto"/>
                        <w:left w:val="none" w:sz="0" w:space="0" w:color="auto"/>
                        <w:bottom w:val="none" w:sz="0" w:space="0" w:color="auto"/>
                        <w:right w:val="none" w:sz="0" w:space="0" w:color="auto"/>
                      </w:divBdr>
                    </w:div>
                  </w:divsChild>
                </w:div>
                <w:div w:id="2016688584">
                  <w:marLeft w:val="0"/>
                  <w:marRight w:val="0"/>
                  <w:marTop w:val="0"/>
                  <w:marBottom w:val="0"/>
                  <w:divBdr>
                    <w:top w:val="none" w:sz="0" w:space="0" w:color="auto"/>
                    <w:left w:val="none" w:sz="0" w:space="0" w:color="auto"/>
                    <w:bottom w:val="none" w:sz="0" w:space="0" w:color="auto"/>
                    <w:right w:val="none" w:sz="0" w:space="0" w:color="auto"/>
                  </w:divBdr>
                  <w:divsChild>
                    <w:div w:id="1989169798">
                      <w:marLeft w:val="0"/>
                      <w:marRight w:val="0"/>
                      <w:marTop w:val="0"/>
                      <w:marBottom w:val="0"/>
                      <w:divBdr>
                        <w:top w:val="none" w:sz="0" w:space="0" w:color="auto"/>
                        <w:left w:val="none" w:sz="0" w:space="0" w:color="auto"/>
                        <w:bottom w:val="none" w:sz="0" w:space="0" w:color="auto"/>
                        <w:right w:val="none" w:sz="0" w:space="0" w:color="auto"/>
                      </w:divBdr>
                    </w:div>
                  </w:divsChild>
                </w:div>
                <w:div w:id="2051420597">
                  <w:marLeft w:val="0"/>
                  <w:marRight w:val="0"/>
                  <w:marTop w:val="0"/>
                  <w:marBottom w:val="0"/>
                  <w:divBdr>
                    <w:top w:val="none" w:sz="0" w:space="0" w:color="auto"/>
                    <w:left w:val="none" w:sz="0" w:space="0" w:color="auto"/>
                    <w:bottom w:val="none" w:sz="0" w:space="0" w:color="auto"/>
                    <w:right w:val="none" w:sz="0" w:space="0" w:color="auto"/>
                  </w:divBdr>
                  <w:divsChild>
                    <w:div w:id="1084648912">
                      <w:marLeft w:val="0"/>
                      <w:marRight w:val="0"/>
                      <w:marTop w:val="0"/>
                      <w:marBottom w:val="0"/>
                      <w:divBdr>
                        <w:top w:val="none" w:sz="0" w:space="0" w:color="auto"/>
                        <w:left w:val="none" w:sz="0" w:space="0" w:color="auto"/>
                        <w:bottom w:val="none" w:sz="0" w:space="0" w:color="auto"/>
                        <w:right w:val="none" w:sz="0" w:space="0" w:color="auto"/>
                      </w:divBdr>
                    </w:div>
                  </w:divsChild>
                </w:div>
                <w:div w:id="2097705110">
                  <w:marLeft w:val="0"/>
                  <w:marRight w:val="0"/>
                  <w:marTop w:val="0"/>
                  <w:marBottom w:val="0"/>
                  <w:divBdr>
                    <w:top w:val="none" w:sz="0" w:space="0" w:color="auto"/>
                    <w:left w:val="none" w:sz="0" w:space="0" w:color="auto"/>
                    <w:bottom w:val="none" w:sz="0" w:space="0" w:color="auto"/>
                    <w:right w:val="none" w:sz="0" w:space="0" w:color="auto"/>
                  </w:divBdr>
                  <w:divsChild>
                    <w:div w:id="1403092567">
                      <w:marLeft w:val="0"/>
                      <w:marRight w:val="0"/>
                      <w:marTop w:val="0"/>
                      <w:marBottom w:val="0"/>
                      <w:divBdr>
                        <w:top w:val="none" w:sz="0" w:space="0" w:color="auto"/>
                        <w:left w:val="none" w:sz="0" w:space="0" w:color="auto"/>
                        <w:bottom w:val="none" w:sz="0" w:space="0" w:color="auto"/>
                        <w:right w:val="none" w:sz="0" w:space="0" w:color="auto"/>
                      </w:divBdr>
                    </w:div>
                  </w:divsChild>
                </w:div>
                <w:div w:id="2134981028">
                  <w:marLeft w:val="0"/>
                  <w:marRight w:val="0"/>
                  <w:marTop w:val="0"/>
                  <w:marBottom w:val="0"/>
                  <w:divBdr>
                    <w:top w:val="none" w:sz="0" w:space="0" w:color="auto"/>
                    <w:left w:val="none" w:sz="0" w:space="0" w:color="auto"/>
                    <w:bottom w:val="none" w:sz="0" w:space="0" w:color="auto"/>
                    <w:right w:val="none" w:sz="0" w:space="0" w:color="auto"/>
                  </w:divBdr>
                  <w:divsChild>
                    <w:div w:id="20493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6715">
              <w:marLeft w:val="0"/>
              <w:marRight w:val="0"/>
              <w:marTop w:val="0"/>
              <w:marBottom w:val="0"/>
              <w:divBdr>
                <w:top w:val="none" w:sz="0" w:space="0" w:color="auto"/>
                <w:left w:val="none" w:sz="0" w:space="0" w:color="auto"/>
                <w:bottom w:val="none" w:sz="0" w:space="0" w:color="auto"/>
                <w:right w:val="none" w:sz="0" w:space="0" w:color="auto"/>
              </w:divBdr>
              <w:divsChild>
                <w:div w:id="9306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4851">
      <w:bodyDiv w:val="1"/>
      <w:marLeft w:val="0"/>
      <w:marRight w:val="0"/>
      <w:marTop w:val="0"/>
      <w:marBottom w:val="0"/>
      <w:divBdr>
        <w:top w:val="none" w:sz="0" w:space="0" w:color="auto"/>
        <w:left w:val="none" w:sz="0" w:space="0" w:color="auto"/>
        <w:bottom w:val="none" w:sz="0" w:space="0" w:color="auto"/>
        <w:right w:val="none" w:sz="0" w:space="0" w:color="auto"/>
      </w:divBdr>
    </w:div>
    <w:div w:id="708990410">
      <w:bodyDiv w:val="1"/>
      <w:marLeft w:val="0"/>
      <w:marRight w:val="0"/>
      <w:marTop w:val="0"/>
      <w:marBottom w:val="0"/>
      <w:divBdr>
        <w:top w:val="none" w:sz="0" w:space="0" w:color="auto"/>
        <w:left w:val="none" w:sz="0" w:space="0" w:color="auto"/>
        <w:bottom w:val="none" w:sz="0" w:space="0" w:color="auto"/>
        <w:right w:val="none" w:sz="0" w:space="0" w:color="auto"/>
      </w:divBdr>
    </w:div>
    <w:div w:id="762259638">
      <w:bodyDiv w:val="1"/>
      <w:marLeft w:val="0"/>
      <w:marRight w:val="0"/>
      <w:marTop w:val="0"/>
      <w:marBottom w:val="0"/>
      <w:divBdr>
        <w:top w:val="none" w:sz="0" w:space="0" w:color="auto"/>
        <w:left w:val="none" w:sz="0" w:space="0" w:color="auto"/>
        <w:bottom w:val="none" w:sz="0" w:space="0" w:color="auto"/>
        <w:right w:val="none" w:sz="0" w:space="0" w:color="auto"/>
      </w:divBdr>
      <w:divsChild>
        <w:div w:id="671641949">
          <w:marLeft w:val="0"/>
          <w:marRight w:val="0"/>
          <w:marTop w:val="0"/>
          <w:marBottom w:val="0"/>
          <w:divBdr>
            <w:top w:val="none" w:sz="0" w:space="0" w:color="auto"/>
            <w:left w:val="none" w:sz="0" w:space="0" w:color="auto"/>
            <w:bottom w:val="none" w:sz="0" w:space="0" w:color="auto"/>
            <w:right w:val="none" w:sz="0" w:space="0" w:color="auto"/>
          </w:divBdr>
          <w:divsChild>
            <w:div w:id="1178009988">
              <w:marLeft w:val="0"/>
              <w:marRight w:val="0"/>
              <w:marTop w:val="0"/>
              <w:marBottom w:val="0"/>
              <w:divBdr>
                <w:top w:val="none" w:sz="0" w:space="0" w:color="auto"/>
                <w:left w:val="none" w:sz="0" w:space="0" w:color="auto"/>
                <w:bottom w:val="none" w:sz="0" w:space="0" w:color="auto"/>
                <w:right w:val="none" w:sz="0" w:space="0" w:color="auto"/>
              </w:divBdr>
              <w:divsChild>
                <w:div w:id="19991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951">
      <w:bodyDiv w:val="1"/>
      <w:marLeft w:val="0"/>
      <w:marRight w:val="0"/>
      <w:marTop w:val="0"/>
      <w:marBottom w:val="0"/>
      <w:divBdr>
        <w:top w:val="none" w:sz="0" w:space="0" w:color="auto"/>
        <w:left w:val="none" w:sz="0" w:space="0" w:color="auto"/>
        <w:bottom w:val="none" w:sz="0" w:space="0" w:color="auto"/>
        <w:right w:val="none" w:sz="0" w:space="0" w:color="auto"/>
      </w:divBdr>
    </w:div>
    <w:div w:id="842860284">
      <w:bodyDiv w:val="1"/>
      <w:marLeft w:val="0"/>
      <w:marRight w:val="0"/>
      <w:marTop w:val="0"/>
      <w:marBottom w:val="0"/>
      <w:divBdr>
        <w:top w:val="none" w:sz="0" w:space="0" w:color="auto"/>
        <w:left w:val="none" w:sz="0" w:space="0" w:color="auto"/>
        <w:bottom w:val="none" w:sz="0" w:space="0" w:color="auto"/>
        <w:right w:val="none" w:sz="0" w:space="0" w:color="auto"/>
      </w:divBdr>
    </w:div>
    <w:div w:id="858009892">
      <w:bodyDiv w:val="1"/>
      <w:marLeft w:val="0"/>
      <w:marRight w:val="0"/>
      <w:marTop w:val="0"/>
      <w:marBottom w:val="0"/>
      <w:divBdr>
        <w:top w:val="none" w:sz="0" w:space="0" w:color="auto"/>
        <w:left w:val="none" w:sz="0" w:space="0" w:color="auto"/>
        <w:bottom w:val="none" w:sz="0" w:space="0" w:color="auto"/>
        <w:right w:val="none" w:sz="0" w:space="0" w:color="auto"/>
      </w:divBdr>
    </w:div>
    <w:div w:id="885095620">
      <w:bodyDiv w:val="1"/>
      <w:marLeft w:val="0"/>
      <w:marRight w:val="0"/>
      <w:marTop w:val="0"/>
      <w:marBottom w:val="0"/>
      <w:divBdr>
        <w:top w:val="none" w:sz="0" w:space="0" w:color="auto"/>
        <w:left w:val="none" w:sz="0" w:space="0" w:color="auto"/>
        <w:bottom w:val="none" w:sz="0" w:space="0" w:color="auto"/>
        <w:right w:val="none" w:sz="0" w:space="0" w:color="auto"/>
      </w:divBdr>
    </w:div>
    <w:div w:id="891236884">
      <w:bodyDiv w:val="1"/>
      <w:marLeft w:val="0"/>
      <w:marRight w:val="0"/>
      <w:marTop w:val="0"/>
      <w:marBottom w:val="0"/>
      <w:divBdr>
        <w:top w:val="none" w:sz="0" w:space="0" w:color="auto"/>
        <w:left w:val="none" w:sz="0" w:space="0" w:color="auto"/>
        <w:bottom w:val="none" w:sz="0" w:space="0" w:color="auto"/>
        <w:right w:val="none" w:sz="0" w:space="0" w:color="auto"/>
      </w:divBdr>
    </w:div>
    <w:div w:id="917247523">
      <w:bodyDiv w:val="1"/>
      <w:marLeft w:val="0"/>
      <w:marRight w:val="0"/>
      <w:marTop w:val="0"/>
      <w:marBottom w:val="0"/>
      <w:divBdr>
        <w:top w:val="none" w:sz="0" w:space="0" w:color="auto"/>
        <w:left w:val="none" w:sz="0" w:space="0" w:color="auto"/>
        <w:bottom w:val="none" w:sz="0" w:space="0" w:color="auto"/>
        <w:right w:val="none" w:sz="0" w:space="0" w:color="auto"/>
      </w:divBdr>
      <w:divsChild>
        <w:div w:id="446967945">
          <w:marLeft w:val="1166"/>
          <w:marRight w:val="0"/>
          <w:marTop w:val="0"/>
          <w:marBottom w:val="0"/>
          <w:divBdr>
            <w:top w:val="none" w:sz="0" w:space="0" w:color="auto"/>
            <w:left w:val="none" w:sz="0" w:space="0" w:color="auto"/>
            <w:bottom w:val="none" w:sz="0" w:space="0" w:color="auto"/>
            <w:right w:val="none" w:sz="0" w:space="0" w:color="auto"/>
          </w:divBdr>
        </w:div>
        <w:div w:id="681127543">
          <w:marLeft w:val="547"/>
          <w:marRight w:val="0"/>
          <w:marTop w:val="0"/>
          <w:marBottom w:val="0"/>
          <w:divBdr>
            <w:top w:val="none" w:sz="0" w:space="0" w:color="auto"/>
            <w:left w:val="none" w:sz="0" w:space="0" w:color="auto"/>
            <w:bottom w:val="none" w:sz="0" w:space="0" w:color="auto"/>
            <w:right w:val="none" w:sz="0" w:space="0" w:color="auto"/>
          </w:divBdr>
        </w:div>
        <w:div w:id="1255161808">
          <w:marLeft w:val="1166"/>
          <w:marRight w:val="0"/>
          <w:marTop w:val="0"/>
          <w:marBottom w:val="0"/>
          <w:divBdr>
            <w:top w:val="none" w:sz="0" w:space="0" w:color="auto"/>
            <w:left w:val="none" w:sz="0" w:space="0" w:color="auto"/>
            <w:bottom w:val="none" w:sz="0" w:space="0" w:color="auto"/>
            <w:right w:val="none" w:sz="0" w:space="0" w:color="auto"/>
          </w:divBdr>
        </w:div>
        <w:div w:id="2129398172">
          <w:marLeft w:val="1166"/>
          <w:marRight w:val="0"/>
          <w:marTop w:val="0"/>
          <w:marBottom w:val="0"/>
          <w:divBdr>
            <w:top w:val="none" w:sz="0" w:space="0" w:color="auto"/>
            <w:left w:val="none" w:sz="0" w:space="0" w:color="auto"/>
            <w:bottom w:val="none" w:sz="0" w:space="0" w:color="auto"/>
            <w:right w:val="none" w:sz="0" w:space="0" w:color="auto"/>
          </w:divBdr>
        </w:div>
      </w:divsChild>
    </w:div>
    <w:div w:id="922180143">
      <w:bodyDiv w:val="1"/>
      <w:marLeft w:val="0"/>
      <w:marRight w:val="0"/>
      <w:marTop w:val="0"/>
      <w:marBottom w:val="0"/>
      <w:divBdr>
        <w:top w:val="none" w:sz="0" w:space="0" w:color="auto"/>
        <w:left w:val="none" w:sz="0" w:space="0" w:color="auto"/>
        <w:bottom w:val="none" w:sz="0" w:space="0" w:color="auto"/>
        <w:right w:val="none" w:sz="0" w:space="0" w:color="auto"/>
      </w:divBdr>
      <w:divsChild>
        <w:div w:id="862860650">
          <w:marLeft w:val="0"/>
          <w:marRight w:val="0"/>
          <w:marTop w:val="0"/>
          <w:marBottom w:val="0"/>
          <w:divBdr>
            <w:top w:val="none" w:sz="0" w:space="0" w:color="auto"/>
            <w:left w:val="none" w:sz="0" w:space="0" w:color="auto"/>
            <w:bottom w:val="none" w:sz="0" w:space="0" w:color="auto"/>
            <w:right w:val="none" w:sz="0" w:space="0" w:color="auto"/>
          </w:divBdr>
          <w:divsChild>
            <w:div w:id="1480657135">
              <w:marLeft w:val="0"/>
              <w:marRight w:val="0"/>
              <w:marTop w:val="0"/>
              <w:marBottom w:val="0"/>
              <w:divBdr>
                <w:top w:val="none" w:sz="0" w:space="0" w:color="auto"/>
                <w:left w:val="none" w:sz="0" w:space="0" w:color="auto"/>
                <w:bottom w:val="none" w:sz="0" w:space="0" w:color="auto"/>
                <w:right w:val="none" w:sz="0" w:space="0" w:color="auto"/>
              </w:divBdr>
              <w:divsChild>
                <w:div w:id="2970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5438">
      <w:bodyDiv w:val="1"/>
      <w:marLeft w:val="0"/>
      <w:marRight w:val="0"/>
      <w:marTop w:val="0"/>
      <w:marBottom w:val="0"/>
      <w:divBdr>
        <w:top w:val="none" w:sz="0" w:space="0" w:color="auto"/>
        <w:left w:val="none" w:sz="0" w:space="0" w:color="auto"/>
        <w:bottom w:val="none" w:sz="0" w:space="0" w:color="auto"/>
        <w:right w:val="none" w:sz="0" w:space="0" w:color="auto"/>
      </w:divBdr>
      <w:divsChild>
        <w:div w:id="439373360">
          <w:marLeft w:val="288"/>
          <w:marRight w:val="0"/>
          <w:marTop w:val="180"/>
          <w:marBottom w:val="0"/>
          <w:divBdr>
            <w:top w:val="none" w:sz="0" w:space="0" w:color="auto"/>
            <w:left w:val="none" w:sz="0" w:space="0" w:color="auto"/>
            <w:bottom w:val="none" w:sz="0" w:space="0" w:color="auto"/>
            <w:right w:val="none" w:sz="0" w:space="0" w:color="auto"/>
          </w:divBdr>
        </w:div>
      </w:divsChild>
    </w:div>
    <w:div w:id="959530118">
      <w:bodyDiv w:val="1"/>
      <w:marLeft w:val="0"/>
      <w:marRight w:val="0"/>
      <w:marTop w:val="0"/>
      <w:marBottom w:val="0"/>
      <w:divBdr>
        <w:top w:val="none" w:sz="0" w:space="0" w:color="auto"/>
        <w:left w:val="none" w:sz="0" w:space="0" w:color="auto"/>
        <w:bottom w:val="none" w:sz="0" w:space="0" w:color="auto"/>
        <w:right w:val="none" w:sz="0" w:space="0" w:color="auto"/>
      </w:divBdr>
    </w:div>
    <w:div w:id="974145580">
      <w:bodyDiv w:val="1"/>
      <w:marLeft w:val="0"/>
      <w:marRight w:val="0"/>
      <w:marTop w:val="0"/>
      <w:marBottom w:val="0"/>
      <w:divBdr>
        <w:top w:val="none" w:sz="0" w:space="0" w:color="auto"/>
        <w:left w:val="none" w:sz="0" w:space="0" w:color="auto"/>
        <w:bottom w:val="none" w:sz="0" w:space="0" w:color="auto"/>
        <w:right w:val="none" w:sz="0" w:space="0" w:color="auto"/>
      </w:divBdr>
    </w:div>
    <w:div w:id="977763575">
      <w:bodyDiv w:val="1"/>
      <w:marLeft w:val="0"/>
      <w:marRight w:val="0"/>
      <w:marTop w:val="0"/>
      <w:marBottom w:val="0"/>
      <w:divBdr>
        <w:top w:val="none" w:sz="0" w:space="0" w:color="auto"/>
        <w:left w:val="none" w:sz="0" w:space="0" w:color="auto"/>
        <w:bottom w:val="none" w:sz="0" w:space="0" w:color="auto"/>
        <w:right w:val="none" w:sz="0" w:space="0" w:color="auto"/>
      </w:divBdr>
    </w:div>
    <w:div w:id="988947661">
      <w:bodyDiv w:val="1"/>
      <w:marLeft w:val="0"/>
      <w:marRight w:val="0"/>
      <w:marTop w:val="0"/>
      <w:marBottom w:val="0"/>
      <w:divBdr>
        <w:top w:val="none" w:sz="0" w:space="0" w:color="auto"/>
        <w:left w:val="none" w:sz="0" w:space="0" w:color="auto"/>
        <w:bottom w:val="none" w:sz="0" w:space="0" w:color="auto"/>
        <w:right w:val="none" w:sz="0" w:space="0" w:color="auto"/>
      </w:divBdr>
    </w:div>
    <w:div w:id="993144946">
      <w:bodyDiv w:val="1"/>
      <w:marLeft w:val="0"/>
      <w:marRight w:val="0"/>
      <w:marTop w:val="0"/>
      <w:marBottom w:val="0"/>
      <w:divBdr>
        <w:top w:val="none" w:sz="0" w:space="0" w:color="auto"/>
        <w:left w:val="none" w:sz="0" w:space="0" w:color="auto"/>
        <w:bottom w:val="none" w:sz="0" w:space="0" w:color="auto"/>
        <w:right w:val="none" w:sz="0" w:space="0" w:color="auto"/>
      </w:divBdr>
    </w:div>
    <w:div w:id="1011444439">
      <w:bodyDiv w:val="1"/>
      <w:marLeft w:val="0"/>
      <w:marRight w:val="0"/>
      <w:marTop w:val="0"/>
      <w:marBottom w:val="0"/>
      <w:divBdr>
        <w:top w:val="none" w:sz="0" w:space="0" w:color="auto"/>
        <w:left w:val="none" w:sz="0" w:space="0" w:color="auto"/>
        <w:bottom w:val="none" w:sz="0" w:space="0" w:color="auto"/>
        <w:right w:val="none" w:sz="0" w:space="0" w:color="auto"/>
      </w:divBdr>
    </w:div>
    <w:div w:id="1016930033">
      <w:bodyDiv w:val="1"/>
      <w:marLeft w:val="0"/>
      <w:marRight w:val="0"/>
      <w:marTop w:val="0"/>
      <w:marBottom w:val="0"/>
      <w:divBdr>
        <w:top w:val="none" w:sz="0" w:space="0" w:color="auto"/>
        <w:left w:val="none" w:sz="0" w:space="0" w:color="auto"/>
        <w:bottom w:val="none" w:sz="0" w:space="0" w:color="auto"/>
        <w:right w:val="none" w:sz="0" w:space="0" w:color="auto"/>
      </w:divBdr>
    </w:div>
    <w:div w:id="1023358920">
      <w:bodyDiv w:val="1"/>
      <w:marLeft w:val="0"/>
      <w:marRight w:val="0"/>
      <w:marTop w:val="0"/>
      <w:marBottom w:val="0"/>
      <w:divBdr>
        <w:top w:val="none" w:sz="0" w:space="0" w:color="auto"/>
        <w:left w:val="none" w:sz="0" w:space="0" w:color="auto"/>
        <w:bottom w:val="none" w:sz="0" w:space="0" w:color="auto"/>
        <w:right w:val="none" w:sz="0" w:space="0" w:color="auto"/>
      </w:divBdr>
    </w:div>
    <w:div w:id="1034312167">
      <w:bodyDiv w:val="1"/>
      <w:marLeft w:val="0"/>
      <w:marRight w:val="0"/>
      <w:marTop w:val="0"/>
      <w:marBottom w:val="0"/>
      <w:divBdr>
        <w:top w:val="none" w:sz="0" w:space="0" w:color="auto"/>
        <w:left w:val="none" w:sz="0" w:space="0" w:color="auto"/>
        <w:bottom w:val="none" w:sz="0" w:space="0" w:color="auto"/>
        <w:right w:val="none" w:sz="0" w:space="0" w:color="auto"/>
      </w:divBdr>
      <w:divsChild>
        <w:div w:id="1824660453">
          <w:marLeft w:val="0"/>
          <w:marRight w:val="0"/>
          <w:marTop w:val="0"/>
          <w:marBottom w:val="0"/>
          <w:divBdr>
            <w:top w:val="none" w:sz="0" w:space="0" w:color="auto"/>
            <w:left w:val="none" w:sz="0" w:space="0" w:color="auto"/>
            <w:bottom w:val="none" w:sz="0" w:space="0" w:color="auto"/>
            <w:right w:val="none" w:sz="0" w:space="0" w:color="auto"/>
          </w:divBdr>
          <w:divsChild>
            <w:div w:id="157231917">
              <w:marLeft w:val="0"/>
              <w:marRight w:val="0"/>
              <w:marTop w:val="0"/>
              <w:marBottom w:val="0"/>
              <w:divBdr>
                <w:top w:val="none" w:sz="0" w:space="0" w:color="auto"/>
                <w:left w:val="none" w:sz="0" w:space="0" w:color="auto"/>
                <w:bottom w:val="none" w:sz="0" w:space="0" w:color="auto"/>
                <w:right w:val="none" w:sz="0" w:space="0" w:color="auto"/>
              </w:divBdr>
              <w:divsChild>
                <w:div w:id="8551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1614">
      <w:bodyDiv w:val="1"/>
      <w:marLeft w:val="0"/>
      <w:marRight w:val="0"/>
      <w:marTop w:val="0"/>
      <w:marBottom w:val="0"/>
      <w:divBdr>
        <w:top w:val="none" w:sz="0" w:space="0" w:color="auto"/>
        <w:left w:val="none" w:sz="0" w:space="0" w:color="auto"/>
        <w:bottom w:val="none" w:sz="0" w:space="0" w:color="auto"/>
        <w:right w:val="none" w:sz="0" w:space="0" w:color="auto"/>
      </w:divBdr>
    </w:div>
    <w:div w:id="1048532264">
      <w:bodyDiv w:val="1"/>
      <w:marLeft w:val="0"/>
      <w:marRight w:val="0"/>
      <w:marTop w:val="0"/>
      <w:marBottom w:val="0"/>
      <w:divBdr>
        <w:top w:val="none" w:sz="0" w:space="0" w:color="auto"/>
        <w:left w:val="none" w:sz="0" w:space="0" w:color="auto"/>
        <w:bottom w:val="none" w:sz="0" w:space="0" w:color="auto"/>
        <w:right w:val="none" w:sz="0" w:space="0" w:color="auto"/>
      </w:divBdr>
    </w:div>
    <w:div w:id="1061758757">
      <w:bodyDiv w:val="1"/>
      <w:marLeft w:val="0"/>
      <w:marRight w:val="0"/>
      <w:marTop w:val="0"/>
      <w:marBottom w:val="0"/>
      <w:divBdr>
        <w:top w:val="none" w:sz="0" w:space="0" w:color="auto"/>
        <w:left w:val="none" w:sz="0" w:space="0" w:color="auto"/>
        <w:bottom w:val="none" w:sz="0" w:space="0" w:color="auto"/>
        <w:right w:val="none" w:sz="0" w:space="0" w:color="auto"/>
      </w:divBdr>
      <w:divsChild>
        <w:div w:id="1264608124">
          <w:marLeft w:val="0"/>
          <w:marRight w:val="0"/>
          <w:marTop w:val="0"/>
          <w:marBottom w:val="0"/>
          <w:divBdr>
            <w:top w:val="none" w:sz="0" w:space="0" w:color="auto"/>
            <w:left w:val="none" w:sz="0" w:space="0" w:color="auto"/>
            <w:bottom w:val="none" w:sz="0" w:space="0" w:color="auto"/>
            <w:right w:val="none" w:sz="0" w:space="0" w:color="auto"/>
          </w:divBdr>
          <w:divsChild>
            <w:div w:id="1652980269">
              <w:marLeft w:val="0"/>
              <w:marRight w:val="0"/>
              <w:marTop w:val="0"/>
              <w:marBottom w:val="0"/>
              <w:divBdr>
                <w:top w:val="none" w:sz="0" w:space="0" w:color="auto"/>
                <w:left w:val="none" w:sz="0" w:space="0" w:color="auto"/>
                <w:bottom w:val="none" w:sz="0" w:space="0" w:color="auto"/>
                <w:right w:val="none" w:sz="0" w:space="0" w:color="auto"/>
              </w:divBdr>
              <w:divsChild>
                <w:div w:id="420103148">
                  <w:marLeft w:val="0"/>
                  <w:marRight w:val="0"/>
                  <w:marTop w:val="0"/>
                  <w:marBottom w:val="0"/>
                  <w:divBdr>
                    <w:top w:val="none" w:sz="0" w:space="0" w:color="auto"/>
                    <w:left w:val="none" w:sz="0" w:space="0" w:color="auto"/>
                    <w:bottom w:val="none" w:sz="0" w:space="0" w:color="auto"/>
                    <w:right w:val="none" w:sz="0" w:space="0" w:color="auto"/>
                  </w:divBdr>
                  <w:divsChild>
                    <w:div w:id="5707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49645">
      <w:bodyDiv w:val="1"/>
      <w:marLeft w:val="0"/>
      <w:marRight w:val="0"/>
      <w:marTop w:val="0"/>
      <w:marBottom w:val="0"/>
      <w:divBdr>
        <w:top w:val="none" w:sz="0" w:space="0" w:color="auto"/>
        <w:left w:val="none" w:sz="0" w:space="0" w:color="auto"/>
        <w:bottom w:val="none" w:sz="0" w:space="0" w:color="auto"/>
        <w:right w:val="none" w:sz="0" w:space="0" w:color="auto"/>
      </w:divBdr>
      <w:divsChild>
        <w:div w:id="304629193">
          <w:marLeft w:val="0"/>
          <w:marRight w:val="0"/>
          <w:marTop w:val="0"/>
          <w:marBottom w:val="0"/>
          <w:divBdr>
            <w:top w:val="none" w:sz="0" w:space="0" w:color="auto"/>
            <w:left w:val="none" w:sz="0" w:space="0" w:color="auto"/>
            <w:bottom w:val="none" w:sz="0" w:space="0" w:color="auto"/>
            <w:right w:val="none" w:sz="0" w:space="0" w:color="auto"/>
          </w:divBdr>
          <w:divsChild>
            <w:div w:id="1201169185">
              <w:marLeft w:val="0"/>
              <w:marRight w:val="0"/>
              <w:marTop w:val="0"/>
              <w:marBottom w:val="0"/>
              <w:divBdr>
                <w:top w:val="none" w:sz="0" w:space="0" w:color="auto"/>
                <w:left w:val="none" w:sz="0" w:space="0" w:color="auto"/>
                <w:bottom w:val="none" w:sz="0" w:space="0" w:color="auto"/>
                <w:right w:val="none" w:sz="0" w:space="0" w:color="auto"/>
              </w:divBdr>
              <w:divsChild>
                <w:div w:id="78063180">
                  <w:marLeft w:val="0"/>
                  <w:marRight w:val="0"/>
                  <w:marTop w:val="0"/>
                  <w:marBottom w:val="0"/>
                  <w:divBdr>
                    <w:top w:val="none" w:sz="0" w:space="0" w:color="auto"/>
                    <w:left w:val="none" w:sz="0" w:space="0" w:color="auto"/>
                    <w:bottom w:val="none" w:sz="0" w:space="0" w:color="auto"/>
                    <w:right w:val="none" w:sz="0" w:space="0" w:color="auto"/>
                  </w:divBdr>
                  <w:divsChild>
                    <w:div w:id="114175826">
                      <w:marLeft w:val="0"/>
                      <w:marRight w:val="0"/>
                      <w:marTop w:val="0"/>
                      <w:marBottom w:val="0"/>
                      <w:divBdr>
                        <w:top w:val="none" w:sz="0" w:space="0" w:color="auto"/>
                        <w:left w:val="none" w:sz="0" w:space="0" w:color="auto"/>
                        <w:bottom w:val="none" w:sz="0" w:space="0" w:color="auto"/>
                        <w:right w:val="none" w:sz="0" w:space="0" w:color="auto"/>
                      </w:divBdr>
                    </w:div>
                  </w:divsChild>
                </w:div>
                <w:div w:id="1994523228">
                  <w:marLeft w:val="0"/>
                  <w:marRight w:val="0"/>
                  <w:marTop w:val="0"/>
                  <w:marBottom w:val="0"/>
                  <w:divBdr>
                    <w:top w:val="none" w:sz="0" w:space="0" w:color="auto"/>
                    <w:left w:val="none" w:sz="0" w:space="0" w:color="auto"/>
                    <w:bottom w:val="none" w:sz="0" w:space="0" w:color="auto"/>
                    <w:right w:val="none" w:sz="0" w:space="0" w:color="auto"/>
                  </w:divBdr>
                  <w:divsChild>
                    <w:div w:id="16332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978">
          <w:marLeft w:val="0"/>
          <w:marRight w:val="0"/>
          <w:marTop w:val="0"/>
          <w:marBottom w:val="0"/>
          <w:divBdr>
            <w:top w:val="none" w:sz="0" w:space="0" w:color="auto"/>
            <w:left w:val="none" w:sz="0" w:space="0" w:color="auto"/>
            <w:bottom w:val="none" w:sz="0" w:space="0" w:color="auto"/>
            <w:right w:val="none" w:sz="0" w:space="0" w:color="auto"/>
          </w:divBdr>
          <w:divsChild>
            <w:div w:id="126827103">
              <w:marLeft w:val="0"/>
              <w:marRight w:val="0"/>
              <w:marTop w:val="0"/>
              <w:marBottom w:val="0"/>
              <w:divBdr>
                <w:top w:val="none" w:sz="0" w:space="0" w:color="auto"/>
                <w:left w:val="none" w:sz="0" w:space="0" w:color="auto"/>
                <w:bottom w:val="none" w:sz="0" w:space="0" w:color="auto"/>
                <w:right w:val="none" w:sz="0" w:space="0" w:color="auto"/>
              </w:divBdr>
              <w:divsChild>
                <w:div w:id="1387875173">
                  <w:marLeft w:val="0"/>
                  <w:marRight w:val="0"/>
                  <w:marTop w:val="0"/>
                  <w:marBottom w:val="0"/>
                  <w:divBdr>
                    <w:top w:val="none" w:sz="0" w:space="0" w:color="auto"/>
                    <w:left w:val="none" w:sz="0" w:space="0" w:color="auto"/>
                    <w:bottom w:val="none" w:sz="0" w:space="0" w:color="auto"/>
                    <w:right w:val="none" w:sz="0" w:space="0" w:color="auto"/>
                  </w:divBdr>
                </w:div>
              </w:divsChild>
            </w:div>
            <w:div w:id="1135564618">
              <w:marLeft w:val="0"/>
              <w:marRight w:val="0"/>
              <w:marTop w:val="0"/>
              <w:marBottom w:val="0"/>
              <w:divBdr>
                <w:top w:val="none" w:sz="0" w:space="0" w:color="auto"/>
                <w:left w:val="none" w:sz="0" w:space="0" w:color="auto"/>
                <w:bottom w:val="none" w:sz="0" w:space="0" w:color="auto"/>
                <w:right w:val="none" w:sz="0" w:space="0" w:color="auto"/>
              </w:divBdr>
              <w:divsChild>
                <w:div w:id="8261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4877">
      <w:bodyDiv w:val="1"/>
      <w:marLeft w:val="0"/>
      <w:marRight w:val="0"/>
      <w:marTop w:val="0"/>
      <w:marBottom w:val="0"/>
      <w:divBdr>
        <w:top w:val="none" w:sz="0" w:space="0" w:color="auto"/>
        <w:left w:val="none" w:sz="0" w:space="0" w:color="auto"/>
        <w:bottom w:val="none" w:sz="0" w:space="0" w:color="auto"/>
        <w:right w:val="none" w:sz="0" w:space="0" w:color="auto"/>
      </w:divBdr>
    </w:div>
    <w:div w:id="1115097053">
      <w:bodyDiv w:val="1"/>
      <w:marLeft w:val="0"/>
      <w:marRight w:val="0"/>
      <w:marTop w:val="0"/>
      <w:marBottom w:val="0"/>
      <w:divBdr>
        <w:top w:val="none" w:sz="0" w:space="0" w:color="auto"/>
        <w:left w:val="none" w:sz="0" w:space="0" w:color="auto"/>
        <w:bottom w:val="none" w:sz="0" w:space="0" w:color="auto"/>
        <w:right w:val="none" w:sz="0" w:space="0" w:color="auto"/>
      </w:divBdr>
    </w:div>
    <w:div w:id="1137649642">
      <w:bodyDiv w:val="1"/>
      <w:marLeft w:val="0"/>
      <w:marRight w:val="0"/>
      <w:marTop w:val="0"/>
      <w:marBottom w:val="0"/>
      <w:divBdr>
        <w:top w:val="none" w:sz="0" w:space="0" w:color="auto"/>
        <w:left w:val="none" w:sz="0" w:space="0" w:color="auto"/>
        <w:bottom w:val="none" w:sz="0" w:space="0" w:color="auto"/>
        <w:right w:val="none" w:sz="0" w:space="0" w:color="auto"/>
      </w:divBdr>
    </w:div>
    <w:div w:id="1138642481">
      <w:bodyDiv w:val="1"/>
      <w:marLeft w:val="0"/>
      <w:marRight w:val="0"/>
      <w:marTop w:val="0"/>
      <w:marBottom w:val="0"/>
      <w:divBdr>
        <w:top w:val="none" w:sz="0" w:space="0" w:color="auto"/>
        <w:left w:val="none" w:sz="0" w:space="0" w:color="auto"/>
        <w:bottom w:val="none" w:sz="0" w:space="0" w:color="auto"/>
        <w:right w:val="none" w:sz="0" w:space="0" w:color="auto"/>
      </w:divBdr>
    </w:div>
    <w:div w:id="1149245163">
      <w:bodyDiv w:val="1"/>
      <w:marLeft w:val="0"/>
      <w:marRight w:val="0"/>
      <w:marTop w:val="0"/>
      <w:marBottom w:val="0"/>
      <w:divBdr>
        <w:top w:val="none" w:sz="0" w:space="0" w:color="auto"/>
        <w:left w:val="none" w:sz="0" w:space="0" w:color="auto"/>
        <w:bottom w:val="none" w:sz="0" w:space="0" w:color="auto"/>
        <w:right w:val="none" w:sz="0" w:space="0" w:color="auto"/>
      </w:divBdr>
      <w:divsChild>
        <w:div w:id="407928165">
          <w:marLeft w:val="0"/>
          <w:marRight w:val="0"/>
          <w:marTop w:val="0"/>
          <w:marBottom w:val="0"/>
          <w:divBdr>
            <w:top w:val="none" w:sz="0" w:space="0" w:color="auto"/>
            <w:left w:val="none" w:sz="0" w:space="0" w:color="auto"/>
            <w:bottom w:val="none" w:sz="0" w:space="0" w:color="auto"/>
            <w:right w:val="none" w:sz="0" w:space="0" w:color="auto"/>
          </w:divBdr>
          <w:divsChild>
            <w:div w:id="1805653484">
              <w:marLeft w:val="0"/>
              <w:marRight w:val="0"/>
              <w:marTop w:val="0"/>
              <w:marBottom w:val="0"/>
              <w:divBdr>
                <w:top w:val="none" w:sz="0" w:space="0" w:color="auto"/>
                <w:left w:val="none" w:sz="0" w:space="0" w:color="auto"/>
                <w:bottom w:val="none" w:sz="0" w:space="0" w:color="auto"/>
                <w:right w:val="none" w:sz="0" w:space="0" w:color="auto"/>
              </w:divBdr>
              <w:divsChild>
                <w:div w:id="19280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08712">
          <w:marLeft w:val="0"/>
          <w:marRight w:val="0"/>
          <w:marTop w:val="0"/>
          <w:marBottom w:val="0"/>
          <w:divBdr>
            <w:top w:val="none" w:sz="0" w:space="0" w:color="auto"/>
            <w:left w:val="none" w:sz="0" w:space="0" w:color="auto"/>
            <w:bottom w:val="none" w:sz="0" w:space="0" w:color="auto"/>
            <w:right w:val="none" w:sz="0" w:space="0" w:color="auto"/>
          </w:divBdr>
          <w:divsChild>
            <w:div w:id="436602054">
              <w:marLeft w:val="0"/>
              <w:marRight w:val="0"/>
              <w:marTop w:val="0"/>
              <w:marBottom w:val="0"/>
              <w:divBdr>
                <w:top w:val="none" w:sz="0" w:space="0" w:color="auto"/>
                <w:left w:val="none" w:sz="0" w:space="0" w:color="auto"/>
                <w:bottom w:val="none" w:sz="0" w:space="0" w:color="auto"/>
                <w:right w:val="none" w:sz="0" w:space="0" w:color="auto"/>
              </w:divBdr>
              <w:divsChild>
                <w:div w:id="1817452413">
                  <w:marLeft w:val="0"/>
                  <w:marRight w:val="0"/>
                  <w:marTop w:val="0"/>
                  <w:marBottom w:val="0"/>
                  <w:divBdr>
                    <w:top w:val="none" w:sz="0" w:space="0" w:color="auto"/>
                    <w:left w:val="none" w:sz="0" w:space="0" w:color="auto"/>
                    <w:bottom w:val="none" w:sz="0" w:space="0" w:color="auto"/>
                    <w:right w:val="none" w:sz="0" w:space="0" w:color="auto"/>
                  </w:divBdr>
                </w:div>
              </w:divsChild>
            </w:div>
            <w:div w:id="1122992075">
              <w:marLeft w:val="0"/>
              <w:marRight w:val="0"/>
              <w:marTop w:val="0"/>
              <w:marBottom w:val="0"/>
              <w:divBdr>
                <w:top w:val="none" w:sz="0" w:space="0" w:color="auto"/>
                <w:left w:val="none" w:sz="0" w:space="0" w:color="auto"/>
                <w:bottom w:val="none" w:sz="0" w:space="0" w:color="auto"/>
                <w:right w:val="none" w:sz="0" w:space="0" w:color="auto"/>
              </w:divBdr>
              <w:divsChild>
                <w:div w:id="6872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9765">
      <w:bodyDiv w:val="1"/>
      <w:marLeft w:val="0"/>
      <w:marRight w:val="0"/>
      <w:marTop w:val="0"/>
      <w:marBottom w:val="0"/>
      <w:divBdr>
        <w:top w:val="none" w:sz="0" w:space="0" w:color="auto"/>
        <w:left w:val="none" w:sz="0" w:space="0" w:color="auto"/>
        <w:bottom w:val="none" w:sz="0" w:space="0" w:color="auto"/>
        <w:right w:val="none" w:sz="0" w:space="0" w:color="auto"/>
      </w:divBdr>
    </w:div>
    <w:div w:id="1169632832">
      <w:bodyDiv w:val="1"/>
      <w:marLeft w:val="0"/>
      <w:marRight w:val="0"/>
      <w:marTop w:val="0"/>
      <w:marBottom w:val="0"/>
      <w:divBdr>
        <w:top w:val="none" w:sz="0" w:space="0" w:color="auto"/>
        <w:left w:val="none" w:sz="0" w:space="0" w:color="auto"/>
        <w:bottom w:val="none" w:sz="0" w:space="0" w:color="auto"/>
        <w:right w:val="none" w:sz="0" w:space="0" w:color="auto"/>
      </w:divBdr>
      <w:divsChild>
        <w:div w:id="620847369">
          <w:marLeft w:val="547"/>
          <w:marRight w:val="0"/>
          <w:marTop w:val="0"/>
          <w:marBottom w:val="0"/>
          <w:divBdr>
            <w:top w:val="none" w:sz="0" w:space="0" w:color="auto"/>
            <w:left w:val="none" w:sz="0" w:space="0" w:color="auto"/>
            <w:bottom w:val="none" w:sz="0" w:space="0" w:color="auto"/>
            <w:right w:val="none" w:sz="0" w:space="0" w:color="auto"/>
          </w:divBdr>
        </w:div>
      </w:divsChild>
    </w:div>
    <w:div w:id="1286035380">
      <w:bodyDiv w:val="1"/>
      <w:marLeft w:val="0"/>
      <w:marRight w:val="0"/>
      <w:marTop w:val="0"/>
      <w:marBottom w:val="0"/>
      <w:divBdr>
        <w:top w:val="none" w:sz="0" w:space="0" w:color="auto"/>
        <w:left w:val="none" w:sz="0" w:space="0" w:color="auto"/>
        <w:bottom w:val="none" w:sz="0" w:space="0" w:color="auto"/>
        <w:right w:val="none" w:sz="0" w:space="0" w:color="auto"/>
      </w:divBdr>
    </w:div>
    <w:div w:id="1298728467">
      <w:bodyDiv w:val="1"/>
      <w:marLeft w:val="0"/>
      <w:marRight w:val="0"/>
      <w:marTop w:val="0"/>
      <w:marBottom w:val="0"/>
      <w:divBdr>
        <w:top w:val="none" w:sz="0" w:space="0" w:color="auto"/>
        <w:left w:val="none" w:sz="0" w:space="0" w:color="auto"/>
        <w:bottom w:val="none" w:sz="0" w:space="0" w:color="auto"/>
        <w:right w:val="none" w:sz="0" w:space="0" w:color="auto"/>
      </w:divBdr>
    </w:div>
    <w:div w:id="1333601203">
      <w:bodyDiv w:val="1"/>
      <w:marLeft w:val="0"/>
      <w:marRight w:val="0"/>
      <w:marTop w:val="0"/>
      <w:marBottom w:val="0"/>
      <w:divBdr>
        <w:top w:val="none" w:sz="0" w:space="0" w:color="auto"/>
        <w:left w:val="none" w:sz="0" w:space="0" w:color="auto"/>
        <w:bottom w:val="none" w:sz="0" w:space="0" w:color="auto"/>
        <w:right w:val="none" w:sz="0" w:space="0" w:color="auto"/>
      </w:divBdr>
    </w:div>
    <w:div w:id="1339191382">
      <w:bodyDiv w:val="1"/>
      <w:marLeft w:val="0"/>
      <w:marRight w:val="0"/>
      <w:marTop w:val="0"/>
      <w:marBottom w:val="0"/>
      <w:divBdr>
        <w:top w:val="none" w:sz="0" w:space="0" w:color="auto"/>
        <w:left w:val="none" w:sz="0" w:space="0" w:color="auto"/>
        <w:bottom w:val="none" w:sz="0" w:space="0" w:color="auto"/>
        <w:right w:val="none" w:sz="0" w:space="0" w:color="auto"/>
      </w:divBdr>
      <w:divsChild>
        <w:div w:id="1165973736">
          <w:marLeft w:val="0"/>
          <w:marRight w:val="0"/>
          <w:marTop w:val="0"/>
          <w:marBottom w:val="0"/>
          <w:divBdr>
            <w:top w:val="none" w:sz="0" w:space="0" w:color="auto"/>
            <w:left w:val="none" w:sz="0" w:space="0" w:color="auto"/>
            <w:bottom w:val="none" w:sz="0" w:space="0" w:color="auto"/>
            <w:right w:val="none" w:sz="0" w:space="0" w:color="auto"/>
          </w:divBdr>
          <w:divsChild>
            <w:div w:id="1615164069">
              <w:marLeft w:val="0"/>
              <w:marRight w:val="0"/>
              <w:marTop w:val="0"/>
              <w:marBottom w:val="0"/>
              <w:divBdr>
                <w:top w:val="none" w:sz="0" w:space="0" w:color="auto"/>
                <w:left w:val="none" w:sz="0" w:space="0" w:color="auto"/>
                <w:bottom w:val="none" w:sz="0" w:space="0" w:color="auto"/>
                <w:right w:val="none" w:sz="0" w:space="0" w:color="auto"/>
              </w:divBdr>
              <w:divsChild>
                <w:div w:id="690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59782">
      <w:bodyDiv w:val="1"/>
      <w:marLeft w:val="0"/>
      <w:marRight w:val="0"/>
      <w:marTop w:val="0"/>
      <w:marBottom w:val="0"/>
      <w:divBdr>
        <w:top w:val="none" w:sz="0" w:space="0" w:color="auto"/>
        <w:left w:val="none" w:sz="0" w:space="0" w:color="auto"/>
        <w:bottom w:val="none" w:sz="0" w:space="0" w:color="auto"/>
        <w:right w:val="none" w:sz="0" w:space="0" w:color="auto"/>
      </w:divBdr>
      <w:divsChild>
        <w:div w:id="118499510">
          <w:marLeft w:val="0"/>
          <w:marRight w:val="0"/>
          <w:marTop w:val="0"/>
          <w:marBottom w:val="0"/>
          <w:divBdr>
            <w:top w:val="none" w:sz="0" w:space="0" w:color="auto"/>
            <w:left w:val="none" w:sz="0" w:space="0" w:color="auto"/>
            <w:bottom w:val="none" w:sz="0" w:space="0" w:color="auto"/>
            <w:right w:val="none" w:sz="0" w:space="0" w:color="auto"/>
          </w:divBdr>
          <w:divsChild>
            <w:div w:id="668798807">
              <w:marLeft w:val="0"/>
              <w:marRight w:val="0"/>
              <w:marTop w:val="0"/>
              <w:marBottom w:val="0"/>
              <w:divBdr>
                <w:top w:val="none" w:sz="0" w:space="0" w:color="auto"/>
                <w:left w:val="none" w:sz="0" w:space="0" w:color="auto"/>
                <w:bottom w:val="none" w:sz="0" w:space="0" w:color="auto"/>
                <w:right w:val="none" w:sz="0" w:space="0" w:color="auto"/>
              </w:divBdr>
              <w:divsChild>
                <w:div w:id="668949505">
                  <w:marLeft w:val="0"/>
                  <w:marRight w:val="0"/>
                  <w:marTop w:val="0"/>
                  <w:marBottom w:val="0"/>
                  <w:divBdr>
                    <w:top w:val="none" w:sz="0" w:space="0" w:color="auto"/>
                    <w:left w:val="none" w:sz="0" w:space="0" w:color="auto"/>
                    <w:bottom w:val="none" w:sz="0" w:space="0" w:color="auto"/>
                    <w:right w:val="none" w:sz="0" w:space="0" w:color="auto"/>
                  </w:divBdr>
                  <w:divsChild>
                    <w:div w:id="21269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74976">
      <w:bodyDiv w:val="1"/>
      <w:marLeft w:val="0"/>
      <w:marRight w:val="0"/>
      <w:marTop w:val="0"/>
      <w:marBottom w:val="0"/>
      <w:divBdr>
        <w:top w:val="none" w:sz="0" w:space="0" w:color="auto"/>
        <w:left w:val="none" w:sz="0" w:space="0" w:color="auto"/>
        <w:bottom w:val="none" w:sz="0" w:space="0" w:color="auto"/>
        <w:right w:val="none" w:sz="0" w:space="0" w:color="auto"/>
      </w:divBdr>
    </w:div>
    <w:div w:id="1414861665">
      <w:bodyDiv w:val="1"/>
      <w:marLeft w:val="0"/>
      <w:marRight w:val="0"/>
      <w:marTop w:val="0"/>
      <w:marBottom w:val="0"/>
      <w:divBdr>
        <w:top w:val="none" w:sz="0" w:space="0" w:color="auto"/>
        <w:left w:val="none" w:sz="0" w:space="0" w:color="auto"/>
        <w:bottom w:val="none" w:sz="0" w:space="0" w:color="auto"/>
        <w:right w:val="none" w:sz="0" w:space="0" w:color="auto"/>
      </w:divBdr>
      <w:divsChild>
        <w:div w:id="452098776">
          <w:marLeft w:val="0"/>
          <w:marRight w:val="0"/>
          <w:marTop w:val="0"/>
          <w:marBottom w:val="0"/>
          <w:divBdr>
            <w:top w:val="none" w:sz="0" w:space="0" w:color="auto"/>
            <w:left w:val="none" w:sz="0" w:space="0" w:color="auto"/>
            <w:bottom w:val="none" w:sz="0" w:space="0" w:color="auto"/>
            <w:right w:val="none" w:sz="0" w:space="0" w:color="auto"/>
          </w:divBdr>
          <w:divsChild>
            <w:div w:id="64038604">
              <w:marLeft w:val="0"/>
              <w:marRight w:val="0"/>
              <w:marTop w:val="0"/>
              <w:marBottom w:val="0"/>
              <w:divBdr>
                <w:top w:val="none" w:sz="0" w:space="0" w:color="auto"/>
                <w:left w:val="none" w:sz="0" w:space="0" w:color="auto"/>
                <w:bottom w:val="none" w:sz="0" w:space="0" w:color="auto"/>
                <w:right w:val="none" w:sz="0" w:space="0" w:color="auto"/>
              </w:divBdr>
              <w:divsChild>
                <w:div w:id="289869457">
                  <w:marLeft w:val="0"/>
                  <w:marRight w:val="0"/>
                  <w:marTop w:val="0"/>
                  <w:marBottom w:val="0"/>
                  <w:divBdr>
                    <w:top w:val="none" w:sz="0" w:space="0" w:color="auto"/>
                    <w:left w:val="none" w:sz="0" w:space="0" w:color="auto"/>
                    <w:bottom w:val="none" w:sz="0" w:space="0" w:color="auto"/>
                    <w:right w:val="none" w:sz="0" w:space="0" w:color="auto"/>
                  </w:divBdr>
                </w:div>
                <w:div w:id="646596009">
                  <w:marLeft w:val="0"/>
                  <w:marRight w:val="0"/>
                  <w:marTop w:val="0"/>
                  <w:marBottom w:val="0"/>
                  <w:divBdr>
                    <w:top w:val="none" w:sz="0" w:space="0" w:color="auto"/>
                    <w:left w:val="none" w:sz="0" w:space="0" w:color="auto"/>
                    <w:bottom w:val="none" w:sz="0" w:space="0" w:color="auto"/>
                    <w:right w:val="none" w:sz="0" w:space="0" w:color="auto"/>
                  </w:divBdr>
                </w:div>
                <w:div w:id="1355225167">
                  <w:marLeft w:val="0"/>
                  <w:marRight w:val="0"/>
                  <w:marTop w:val="0"/>
                  <w:marBottom w:val="0"/>
                  <w:divBdr>
                    <w:top w:val="none" w:sz="0" w:space="0" w:color="auto"/>
                    <w:left w:val="none" w:sz="0" w:space="0" w:color="auto"/>
                    <w:bottom w:val="none" w:sz="0" w:space="0" w:color="auto"/>
                    <w:right w:val="none" w:sz="0" w:space="0" w:color="auto"/>
                  </w:divBdr>
                </w:div>
                <w:div w:id="2083408334">
                  <w:marLeft w:val="0"/>
                  <w:marRight w:val="0"/>
                  <w:marTop w:val="0"/>
                  <w:marBottom w:val="0"/>
                  <w:divBdr>
                    <w:top w:val="none" w:sz="0" w:space="0" w:color="auto"/>
                    <w:left w:val="none" w:sz="0" w:space="0" w:color="auto"/>
                    <w:bottom w:val="none" w:sz="0" w:space="0" w:color="auto"/>
                    <w:right w:val="none" w:sz="0" w:space="0" w:color="auto"/>
                  </w:divBdr>
                </w:div>
              </w:divsChild>
            </w:div>
            <w:div w:id="198130046">
              <w:marLeft w:val="0"/>
              <w:marRight w:val="0"/>
              <w:marTop w:val="0"/>
              <w:marBottom w:val="0"/>
              <w:divBdr>
                <w:top w:val="none" w:sz="0" w:space="0" w:color="auto"/>
                <w:left w:val="none" w:sz="0" w:space="0" w:color="auto"/>
                <w:bottom w:val="none" w:sz="0" w:space="0" w:color="auto"/>
                <w:right w:val="none" w:sz="0" w:space="0" w:color="auto"/>
              </w:divBdr>
            </w:div>
            <w:div w:id="703556845">
              <w:marLeft w:val="0"/>
              <w:marRight w:val="0"/>
              <w:marTop w:val="0"/>
              <w:marBottom w:val="0"/>
              <w:divBdr>
                <w:top w:val="none" w:sz="0" w:space="0" w:color="auto"/>
                <w:left w:val="none" w:sz="0" w:space="0" w:color="auto"/>
                <w:bottom w:val="none" w:sz="0" w:space="0" w:color="auto"/>
                <w:right w:val="none" w:sz="0" w:space="0" w:color="auto"/>
              </w:divBdr>
            </w:div>
            <w:div w:id="1339504400">
              <w:marLeft w:val="0"/>
              <w:marRight w:val="0"/>
              <w:marTop w:val="0"/>
              <w:marBottom w:val="0"/>
              <w:divBdr>
                <w:top w:val="none" w:sz="0" w:space="0" w:color="auto"/>
                <w:left w:val="none" w:sz="0" w:space="0" w:color="auto"/>
                <w:bottom w:val="none" w:sz="0" w:space="0" w:color="auto"/>
                <w:right w:val="none" w:sz="0" w:space="0" w:color="auto"/>
              </w:divBdr>
            </w:div>
            <w:div w:id="1610509802">
              <w:marLeft w:val="0"/>
              <w:marRight w:val="0"/>
              <w:marTop w:val="0"/>
              <w:marBottom w:val="0"/>
              <w:divBdr>
                <w:top w:val="none" w:sz="0" w:space="0" w:color="auto"/>
                <w:left w:val="none" w:sz="0" w:space="0" w:color="auto"/>
                <w:bottom w:val="none" w:sz="0" w:space="0" w:color="auto"/>
                <w:right w:val="none" w:sz="0" w:space="0" w:color="auto"/>
              </w:divBdr>
            </w:div>
            <w:div w:id="1842157744">
              <w:marLeft w:val="0"/>
              <w:marRight w:val="0"/>
              <w:marTop w:val="0"/>
              <w:marBottom w:val="0"/>
              <w:divBdr>
                <w:top w:val="none" w:sz="0" w:space="0" w:color="auto"/>
                <w:left w:val="none" w:sz="0" w:space="0" w:color="auto"/>
                <w:bottom w:val="none" w:sz="0" w:space="0" w:color="auto"/>
                <w:right w:val="none" w:sz="0" w:space="0" w:color="auto"/>
              </w:divBdr>
            </w:div>
            <w:div w:id="1963413152">
              <w:marLeft w:val="0"/>
              <w:marRight w:val="0"/>
              <w:marTop w:val="0"/>
              <w:marBottom w:val="0"/>
              <w:divBdr>
                <w:top w:val="none" w:sz="0" w:space="0" w:color="auto"/>
                <w:left w:val="none" w:sz="0" w:space="0" w:color="auto"/>
                <w:bottom w:val="none" w:sz="0" w:space="0" w:color="auto"/>
                <w:right w:val="none" w:sz="0" w:space="0" w:color="auto"/>
              </w:divBdr>
            </w:div>
            <w:div w:id="2096902997">
              <w:marLeft w:val="0"/>
              <w:marRight w:val="0"/>
              <w:marTop w:val="0"/>
              <w:marBottom w:val="0"/>
              <w:divBdr>
                <w:top w:val="none" w:sz="0" w:space="0" w:color="auto"/>
                <w:left w:val="none" w:sz="0" w:space="0" w:color="auto"/>
                <w:bottom w:val="none" w:sz="0" w:space="0" w:color="auto"/>
                <w:right w:val="none" w:sz="0" w:space="0" w:color="auto"/>
              </w:divBdr>
            </w:div>
          </w:divsChild>
        </w:div>
        <w:div w:id="647587840">
          <w:marLeft w:val="0"/>
          <w:marRight w:val="0"/>
          <w:marTop w:val="0"/>
          <w:marBottom w:val="0"/>
          <w:divBdr>
            <w:top w:val="none" w:sz="0" w:space="0" w:color="auto"/>
            <w:left w:val="none" w:sz="0" w:space="0" w:color="auto"/>
            <w:bottom w:val="none" w:sz="0" w:space="0" w:color="auto"/>
            <w:right w:val="none" w:sz="0" w:space="0" w:color="auto"/>
          </w:divBdr>
        </w:div>
        <w:div w:id="993026362">
          <w:marLeft w:val="0"/>
          <w:marRight w:val="0"/>
          <w:marTop w:val="0"/>
          <w:marBottom w:val="0"/>
          <w:divBdr>
            <w:top w:val="none" w:sz="0" w:space="0" w:color="auto"/>
            <w:left w:val="none" w:sz="0" w:space="0" w:color="auto"/>
            <w:bottom w:val="none" w:sz="0" w:space="0" w:color="auto"/>
            <w:right w:val="none" w:sz="0" w:space="0" w:color="auto"/>
          </w:divBdr>
        </w:div>
        <w:div w:id="1390810075">
          <w:marLeft w:val="0"/>
          <w:marRight w:val="0"/>
          <w:marTop w:val="0"/>
          <w:marBottom w:val="0"/>
          <w:divBdr>
            <w:top w:val="none" w:sz="0" w:space="0" w:color="auto"/>
            <w:left w:val="none" w:sz="0" w:space="0" w:color="auto"/>
            <w:bottom w:val="none" w:sz="0" w:space="0" w:color="auto"/>
            <w:right w:val="none" w:sz="0" w:space="0" w:color="auto"/>
          </w:divBdr>
        </w:div>
        <w:div w:id="1629508998">
          <w:marLeft w:val="0"/>
          <w:marRight w:val="0"/>
          <w:marTop w:val="0"/>
          <w:marBottom w:val="0"/>
          <w:divBdr>
            <w:top w:val="none" w:sz="0" w:space="0" w:color="auto"/>
            <w:left w:val="none" w:sz="0" w:space="0" w:color="auto"/>
            <w:bottom w:val="none" w:sz="0" w:space="0" w:color="auto"/>
            <w:right w:val="none" w:sz="0" w:space="0" w:color="auto"/>
          </w:divBdr>
        </w:div>
        <w:div w:id="2038003752">
          <w:marLeft w:val="0"/>
          <w:marRight w:val="0"/>
          <w:marTop w:val="0"/>
          <w:marBottom w:val="0"/>
          <w:divBdr>
            <w:top w:val="none" w:sz="0" w:space="0" w:color="auto"/>
            <w:left w:val="none" w:sz="0" w:space="0" w:color="auto"/>
            <w:bottom w:val="none" w:sz="0" w:space="0" w:color="auto"/>
            <w:right w:val="none" w:sz="0" w:space="0" w:color="auto"/>
          </w:divBdr>
        </w:div>
      </w:divsChild>
    </w:div>
    <w:div w:id="1481774548">
      <w:bodyDiv w:val="1"/>
      <w:marLeft w:val="0"/>
      <w:marRight w:val="0"/>
      <w:marTop w:val="0"/>
      <w:marBottom w:val="0"/>
      <w:divBdr>
        <w:top w:val="none" w:sz="0" w:space="0" w:color="auto"/>
        <w:left w:val="none" w:sz="0" w:space="0" w:color="auto"/>
        <w:bottom w:val="none" w:sz="0" w:space="0" w:color="auto"/>
        <w:right w:val="none" w:sz="0" w:space="0" w:color="auto"/>
      </w:divBdr>
    </w:div>
    <w:div w:id="1482767558">
      <w:bodyDiv w:val="1"/>
      <w:marLeft w:val="0"/>
      <w:marRight w:val="0"/>
      <w:marTop w:val="0"/>
      <w:marBottom w:val="0"/>
      <w:divBdr>
        <w:top w:val="none" w:sz="0" w:space="0" w:color="auto"/>
        <w:left w:val="none" w:sz="0" w:space="0" w:color="auto"/>
        <w:bottom w:val="none" w:sz="0" w:space="0" w:color="auto"/>
        <w:right w:val="none" w:sz="0" w:space="0" w:color="auto"/>
      </w:divBdr>
    </w:div>
    <w:div w:id="1487360433">
      <w:bodyDiv w:val="1"/>
      <w:marLeft w:val="0"/>
      <w:marRight w:val="0"/>
      <w:marTop w:val="0"/>
      <w:marBottom w:val="0"/>
      <w:divBdr>
        <w:top w:val="none" w:sz="0" w:space="0" w:color="auto"/>
        <w:left w:val="none" w:sz="0" w:space="0" w:color="auto"/>
        <w:bottom w:val="none" w:sz="0" w:space="0" w:color="auto"/>
        <w:right w:val="none" w:sz="0" w:space="0" w:color="auto"/>
      </w:divBdr>
    </w:div>
    <w:div w:id="1497307444">
      <w:bodyDiv w:val="1"/>
      <w:marLeft w:val="0"/>
      <w:marRight w:val="0"/>
      <w:marTop w:val="0"/>
      <w:marBottom w:val="0"/>
      <w:divBdr>
        <w:top w:val="none" w:sz="0" w:space="0" w:color="auto"/>
        <w:left w:val="none" w:sz="0" w:space="0" w:color="auto"/>
        <w:bottom w:val="none" w:sz="0" w:space="0" w:color="auto"/>
        <w:right w:val="none" w:sz="0" w:space="0" w:color="auto"/>
      </w:divBdr>
      <w:divsChild>
        <w:div w:id="66925914">
          <w:marLeft w:val="0"/>
          <w:marRight w:val="0"/>
          <w:marTop w:val="0"/>
          <w:marBottom w:val="0"/>
          <w:divBdr>
            <w:top w:val="none" w:sz="0" w:space="0" w:color="auto"/>
            <w:left w:val="none" w:sz="0" w:space="0" w:color="auto"/>
            <w:bottom w:val="none" w:sz="0" w:space="0" w:color="auto"/>
            <w:right w:val="none" w:sz="0" w:space="0" w:color="auto"/>
          </w:divBdr>
          <w:divsChild>
            <w:div w:id="288975474">
              <w:marLeft w:val="0"/>
              <w:marRight w:val="0"/>
              <w:marTop w:val="0"/>
              <w:marBottom w:val="0"/>
              <w:divBdr>
                <w:top w:val="none" w:sz="0" w:space="0" w:color="auto"/>
                <w:left w:val="none" w:sz="0" w:space="0" w:color="auto"/>
                <w:bottom w:val="none" w:sz="0" w:space="0" w:color="auto"/>
                <w:right w:val="none" w:sz="0" w:space="0" w:color="auto"/>
              </w:divBdr>
              <w:divsChild>
                <w:div w:id="1818034483">
                  <w:marLeft w:val="0"/>
                  <w:marRight w:val="0"/>
                  <w:marTop w:val="0"/>
                  <w:marBottom w:val="0"/>
                  <w:divBdr>
                    <w:top w:val="none" w:sz="0" w:space="0" w:color="auto"/>
                    <w:left w:val="none" w:sz="0" w:space="0" w:color="auto"/>
                    <w:bottom w:val="none" w:sz="0" w:space="0" w:color="auto"/>
                    <w:right w:val="none" w:sz="0" w:space="0" w:color="auto"/>
                  </w:divBdr>
                  <w:divsChild>
                    <w:div w:id="1487360883">
                      <w:marLeft w:val="-18928"/>
                      <w:marRight w:val="0"/>
                      <w:marTop w:val="0"/>
                      <w:marBottom w:val="0"/>
                      <w:divBdr>
                        <w:top w:val="none" w:sz="0" w:space="0" w:color="auto"/>
                        <w:left w:val="none" w:sz="0" w:space="0" w:color="auto"/>
                        <w:bottom w:val="none" w:sz="0" w:space="0" w:color="auto"/>
                        <w:right w:val="none" w:sz="0" w:space="0" w:color="auto"/>
                      </w:divBdr>
                    </w:div>
                  </w:divsChild>
                </w:div>
              </w:divsChild>
            </w:div>
            <w:div w:id="908463265">
              <w:marLeft w:val="0"/>
              <w:marRight w:val="0"/>
              <w:marTop w:val="0"/>
              <w:marBottom w:val="0"/>
              <w:divBdr>
                <w:top w:val="none" w:sz="0" w:space="0" w:color="auto"/>
                <w:left w:val="none" w:sz="0" w:space="0" w:color="auto"/>
                <w:bottom w:val="none" w:sz="0" w:space="0" w:color="auto"/>
                <w:right w:val="none" w:sz="0" w:space="0" w:color="auto"/>
              </w:divBdr>
            </w:div>
            <w:div w:id="1123385251">
              <w:marLeft w:val="0"/>
              <w:marRight w:val="0"/>
              <w:marTop w:val="0"/>
              <w:marBottom w:val="0"/>
              <w:divBdr>
                <w:top w:val="none" w:sz="0" w:space="0" w:color="auto"/>
                <w:left w:val="none" w:sz="0" w:space="0" w:color="auto"/>
                <w:bottom w:val="none" w:sz="0" w:space="0" w:color="auto"/>
                <w:right w:val="none" w:sz="0" w:space="0" w:color="auto"/>
              </w:divBdr>
              <w:divsChild>
                <w:div w:id="258566376">
                  <w:marLeft w:val="0"/>
                  <w:marRight w:val="0"/>
                  <w:marTop w:val="0"/>
                  <w:marBottom w:val="0"/>
                  <w:divBdr>
                    <w:top w:val="none" w:sz="0" w:space="0" w:color="auto"/>
                    <w:left w:val="none" w:sz="0" w:space="0" w:color="auto"/>
                    <w:bottom w:val="none" w:sz="0" w:space="0" w:color="auto"/>
                    <w:right w:val="none" w:sz="0" w:space="0" w:color="auto"/>
                  </w:divBdr>
                  <w:divsChild>
                    <w:div w:id="334111306">
                      <w:marLeft w:val="0"/>
                      <w:marRight w:val="0"/>
                      <w:marTop w:val="0"/>
                      <w:marBottom w:val="0"/>
                      <w:divBdr>
                        <w:top w:val="none" w:sz="0" w:space="0" w:color="auto"/>
                        <w:left w:val="none" w:sz="0" w:space="0" w:color="auto"/>
                        <w:bottom w:val="none" w:sz="0" w:space="0" w:color="auto"/>
                        <w:right w:val="none" w:sz="0" w:space="0" w:color="auto"/>
                      </w:divBdr>
                    </w:div>
                  </w:divsChild>
                </w:div>
                <w:div w:id="413867822">
                  <w:marLeft w:val="0"/>
                  <w:marRight w:val="0"/>
                  <w:marTop w:val="0"/>
                  <w:marBottom w:val="0"/>
                  <w:divBdr>
                    <w:top w:val="none" w:sz="0" w:space="0" w:color="auto"/>
                    <w:left w:val="none" w:sz="0" w:space="0" w:color="auto"/>
                    <w:bottom w:val="none" w:sz="0" w:space="0" w:color="auto"/>
                    <w:right w:val="none" w:sz="0" w:space="0" w:color="auto"/>
                  </w:divBdr>
                  <w:divsChild>
                    <w:div w:id="1393505478">
                      <w:marLeft w:val="0"/>
                      <w:marRight w:val="0"/>
                      <w:marTop w:val="0"/>
                      <w:marBottom w:val="0"/>
                      <w:divBdr>
                        <w:top w:val="none" w:sz="0" w:space="0" w:color="auto"/>
                        <w:left w:val="none" w:sz="0" w:space="0" w:color="auto"/>
                        <w:bottom w:val="none" w:sz="0" w:space="0" w:color="auto"/>
                        <w:right w:val="none" w:sz="0" w:space="0" w:color="auto"/>
                      </w:divBdr>
                    </w:div>
                  </w:divsChild>
                </w:div>
                <w:div w:id="1094473885">
                  <w:marLeft w:val="0"/>
                  <w:marRight w:val="0"/>
                  <w:marTop w:val="0"/>
                  <w:marBottom w:val="0"/>
                  <w:divBdr>
                    <w:top w:val="none" w:sz="0" w:space="0" w:color="auto"/>
                    <w:left w:val="none" w:sz="0" w:space="0" w:color="auto"/>
                    <w:bottom w:val="none" w:sz="0" w:space="0" w:color="auto"/>
                    <w:right w:val="none" w:sz="0" w:space="0" w:color="auto"/>
                  </w:divBdr>
                  <w:divsChild>
                    <w:div w:id="477721990">
                      <w:marLeft w:val="0"/>
                      <w:marRight w:val="0"/>
                      <w:marTop w:val="0"/>
                      <w:marBottom w:val="0"/>
                      <w:divBdr>
                        <w:top w:val="none" w:sz="0" w:space="0" w:color="auto"/>
                        <w:left w:val="none" w:sz="0" w:space="0" w:color="auto"/>
                        <w:bottom w:val="none" w:sz="0" w:space="0" w:color="auto"/>
                        <w:right w:val="none" w:sz="0" w:space="0" w:color="auto"/>
                      </w:divBdr>
                    </w:div>
                  </w:divsChild>
                </w:div>
                <w:div w:id="2082406549">
                  <w:marLeft w:val="0"/>
                  <w:marRight w:val="0"/>
                  <w:marTop w:val="0"/>
                  <w:marBottom w:val="0"/>
                  <w:divBdr>
                    <w:top w:val="none" w:sz="0" w:space="0" w:color="auto"/>
                    <w:left w:val="none" w:sz="0" w:space="0" w:color="auto"/>
                    <w:bottom w:val="none" w:sz="0" w:space="0" w:color="auto"/>
                    <w:right w:val="none" w:sz="0" w:space="0" w:color="auto"/>
                  </w:divBdr>
                  <w:divsChild>
                    <w:div w:id="4282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7226">
          <w:marLeft w:val="0"/>
          <w:marRight w:val="0"/>
          <w:marTop w:val="0"/>
          <w:marBottom w:val="0"/>
          <w:divBdr>
            <w:top w:val="none" w:sz="0" w:space="0" w:color="auto"/>
            <w:left w:val="none" w:sz="0" w:space="0" w:color="auto"/>
            <w:bottom w:val="none" w:sz="0" w:space="0" w:color="auto"/>
            <w:right w:val="none" w:sz="0" w:space="0" w:color="auto"/>
          </w:divBdr>
          <w:divsChild>
            <w:div w:id="340086533">
              <w:marLeft w:val="0"/>
              <w:marRight w:val="0"/>
              <w:marTop w:val="0"/>
              <w:marBottom w:val="0"/>
              <w:divBdr>
                <w:top w:val="none" w:sz="0" w:space="0" w:color="auto"/>
                <w:left w:val="none" w:sz="0" w:space="0" w:color="auto"/>
                <w:bottom w:val="none" w:sz="0" w:space="0" w:color="auto"/>
                <w:right w:val="none" w:sz="0" w:space="0" w:color="auto"/>
              </w:divBdr>
              <w:divsChild>
                <w:div w:id="28454449">
                  <w:marLeft w:val="0"/>
                  <w:marRight w:val="0"/>
                  <w:marTop w:val="0"/>
                  <w:marBottom w:val="0"/>
                  <w:divBdr>
                    <w:top w:val="none" w:sz="0" w:space="0" w:color="auto"/>
                    <w:left w:val="none" w:sz="0" w:space="0" w:color="auto"/>
                    <w:bottom w:val="none" w:sz="0" w:space="0" w:color="auto"/>
                    <w:right w:val="none" w:sz="0" w:space="0" w:color="auto"/>
                  </w:divBdr>
                  <w:divsChild>
                    <w:div w:id="421414106">
                      <w:marLeft w:val="0"/>
                      <w:marRight w:val="0"/>
                      <w:marTop w:val="0"/>
                      <w:marBottom w:val="0"/>
                      <w:divBdr>
                        <w:top w:val="single" w:sz="2" w:space="0" w:color="EAEAEA"/>
                        <w:left w:val="none" w:sz="0" w:space="0" w:color="auto"/>
                        <w:bottom w:val="single" w:sz="2" w:space="0" w:color="EAEAEA"/>
                        <w:right w:val="none" w:sz="0" w:space="0" w:color="auto"/>
                      </w:divBdr>
                      <w:divsChild>
                        <w:div w:id="876815520">
                          <w:marLeft w:val="0"/>
                          <w:marRight w:val="0"/>
                          <w:marTop w:val="0"/>
                          <w:marBottom w:val="0"/>
                          <w:divBdr>
                            <w:top w:val="single" w:sz="2" w:space="0" w:color="EAEAEA"/>
                            <w:left w:val="single" w:sz="2" w:space="0" w:color="EAEAEA"/>
                            <w:bottom w:val="single" w:sz="2" w:space="0" w:color="EAEAEA"/>
                            <w:right w:val="single" w:sz="2" w:space="0" w:color="EAEAEA"/>
                          </w:divBdr>
                          <w:divsChild>
                            <w:div w:id="560485251">
                              <w:marLeft w:val="0"/>
                              <w:marRight w:val="0"/>
                              <w:marTop w:val="0"/>
                              <w:marBottom w:val="600"/>
                              <w:divBdr>
                                <w:top w:val="none" w:sz="0" w:space="0" w:color="auto"/>
                                <w:left w:val="none" w:sz="0" w:space="0" w:color="auto"/>
                                <w:bottom w:val="none" w:sz="0" w:space="0" w:color="auto"/>
                                <w:right w:val="none" w:sz="0" w:space="0" w:color="auto"/>
                              </w:divBdr>
                              <w:divsChild>
                                <w:div w:id="2088453259">
                                  <w:marLeft w:val="0"/>
                                  <w:marRight w:val="0"/>
                                  <w:marTop w:val="0"/>
                                  <w:marBottom w:val="0"/>
                                  <w:divBdr>
                                    <w:top w:val="none" w:sz="0" w:space="0" w:color="auto"/>
                                    <w:left w:val="none" w:sz="0" w:space="0" w:color="auto"/>
                                    <w:bottom w:val="none" w:sz="0" w:space="0" w:color="auto"/>
                                    <w:right w:val="none" w:sz="0" w:space="0" w:color="auto"/>
                                  </w:divBdr>
                                </w:div>
                              </w:divsChild>
                            </w:div>
                            <w:div w:id="1881285069">
                              <w:marLeft w:val="0"/>
                              <w:marRight w:val="0"/>
                              <w:marTop w:val="0"/>
                              <w:marBottom w:val="600"/>
                              <w:divBdr>
                                <w:top w:val="none" w:sz="0" w:space="0" w:color="auto"/>
                                <w:left w:val="none" w:sz="0" w:space="0" w:color="auto"/>
                                <w:bottom w:val="none" w:sz="0" w:space="0" w:color="auto"/>
                                <w:right w:val="none" w:sz="0" w:space="0" w:color="auto"/>
                              </w:divBdr>
                            </w:div>
                            <w:div w:id="2058964615">
                              <w:marLeft w:val="0"/>
                              <w:marRight w:val="0"/>
                              <w:marTop w:val="0"/>
                              <w:marBottom w:val="600"/>
                              <w:divBdr>
                                <w:top w:val="none" w:sz="0" w:space="0" w:color="auto"/>
                                <w:left w:val="none" w:sz="0" w:space="0" w:color="auto"/>
                                <w:bottom w:val="none" w:sz="0" w:space="0" w:color="auto"/>
                                <w:right w:val="none" w:sz="0" w:space="0" w:color="auto"/>
                              </w:divBdr>
                              <w:divsChild>
                                <w:div w:id="69275804">
                                  <w:marLeft w:val="0"/>
                                  <w:marRight w:val="0"/>
                                  <w:marTop w:val="0"/>
                                  <w:marBottom w:val="0"/>
                                  <w:divBdr>
                                    <w:top w:val="single" w:sz="2" w:space="15" w:color="EAEAEA"/>
                                    <w:left w:val="single" w:sz="2" w:space="0" w:color="EAEAEA"/>
                                    <w:bottom w:val="single" w:sz="2" w:space="16" w:color="EAEAEA"/>
                                    <w:right w:val="single" w:sz="2" w:space="0" w:color="EAEAEA"/>
                                  </w:divBdr>
                                  <w:divsChild>
                                    <w:div w:id="1563247214">
                                      <w:marLeft w:val="0"/>
                                      <w:marRight w:val="300"/>
                                      <w:marTop w:val="0"/>
                                      <w:marBottom w:val="0"/>
                                      <w:divBdr>
                                        <w:top w:val="none" w:sz="0" w:space="0" w:color="auto"/>
                                        <w:left w:val="none" w:sz="0" w:space="0" w:color="auto"/>
                                        <w:bottom w:val="none" w:sz="0" w:space="0" w:color="auto"/>
                                        <w:right w:val="none" w:sz="0" w:space="0" w:color="auto"/>
                                      </w:divBdr>
                                    </w:div>
                                  </w:divsChild>
                                </w:div>
                                <w:div w:id="172034164">
                                  <w:marLeft w:val="0"/>
                                  <w:marRight w:val="0"/>
                                  <w:marTop w:val="0"/>
                                  <w:marBottom w:val="0"/>
                                  <w:divBdr>
                                    <w:top w:val="none" w:sz="0" w:space="0" w:color="auto"/>
                                    <w:left w:val="single" w:sz="2" w:space="0" w:color="EAEAEA"/>
                                    <w:bottom w:val="single" w:sz="2" w:space="16" w:color="EAEAEA"/>
                                    <w:right w:val="single" w:sz="2" w:space="0" w:color="EAEAEA"/>
                                  </w:divBdr>
                                  <w:divsChild>
                                    <w:div w:id="2090348200">
                                      <w:marLeft w:val="0"/>
                                      <w:marRight w:val="300"/>
                                      <w:marTop w:val="0"/>
                                      <w:marBottom w:val="0"/>
                                      <w:divBdr>
                                        <w:top w:val="none" w:sz="0" w:space="0" w:color="auto"/>
                                        <w:left w:val="none" w:sz="0" w:space="0" w:color="auto"/>
                                        <w:bottom w:val="none" w:sz="0" w:space="0" w:color="auto"/>
                                        <w:right w:val="none" w:sz="0" w:space="0" w:color="auto"/>
                                      </w:divBdr>
                                    </w:div>
                                  </w:divsChild>
                                </w:div>
                                <w:div w:id="1010791502">
                                  <w:marLeft w:val="0"/>
                                  <w:marRight w:val="0"/>
                                  <w:marTop w:val="0"/>
                                  <w:marBottom w:val="0"/>
                                  <w:divBdr>
                                    <w:top w:val="single" w:sz="2" w:space="15" w:color="EAEAEA"/>
                                    <w:left w:val="single" w:sz="2" w:space="0" w:color="EAEAEA"/>
                                    <w:bottom w:val="single" w:sz="2" w:space="16" w:color="EAEAEA"/>
                                    <w:right w:val="single" w:sz="2" w:space="0" w:color="EAEAEA"/>
                                  </w:divBdr>
                                  <w:divsChild>
                                    <w:div w:id="300619799">
                                      <w:marLeft w:val="0"/>
                                      <w:marRight w:val="300"/>
                                      <w:marTop w:val="0"/>
                                      <w:marBottom w:val="0"/>
                                      <w:divBdr>
                                        <w:top w:val="none" w:sz="0" w:space="0" w:color="auto"/>
                                        <w:left w:val="none" w:sz="0" w:space="0" w:color="auto"/>
                                        <w:bottom w:val="none" w:sz="0" w:space="0" w:color="auto"/>
                                        <w:right w:val="none" w:sz="0" w:space="0" w:color="auto"/>
                                      </w:divBdr>
                                    </w:div>
                                  </w:divsChild>
                                </w:div>
                                <w:div w:id="1038310624">
                                  <w:marLeft w:val="0"/>
                                  <w:marRight w:val="0"/>
                                  <w:marTop w:val="0"/>
                                  <w:marBottom w:val="0"/>
                                  <w:divBdr>
                                    <w:top w:val="single" w:sz="2" w:space="15" w:color="EAEAEA"/>
                                    <w:left w:val="single" w:sz="2" w:space="0" w:color="EAEAEA"/>
                                    <w:bottom w:val="single" w:sz="2" w:space="16" w:color="EAEAEA"/>
                                    <w:right w:val="single" w:sz="2" w:space="0" w:color="EAEAEA"/>
                                  </w:divBdr>
                                  <w:divsChild>
                                    <w:div w:id="1106197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88681">
                      <w:marLeft w:val="0"/>
                      <w:marRight w:val="0"/>
                      <w:marTop w:val="0"/>
                      <w:marBottom w:val="1350"/>
                      <w:divBdr>
                        <w:top w:val="none" w:sz="0" w:space="15" w:color="auto"/>
                        <w:left w:val="none" w:sz="0" w:space="0" w:color="auto"/>
                        <w:bottom w:val="none" w:sz="0" w:space="15" w:color="auto"/>
                        <w:right w:val="none" w:sz="0" w:space="0" w:color="auto"/>
                      </w:divBdr>
                      <w:divsChild>
                        <w:div w:id="1187065160">
                          <w:marLeft w:val="0"/>
                          <w:marRight w:val="0"/>
                          <w:marTop w:val="0"/>
                          <w:marBottom w:val="0"/>
                          <w:divBdr>
                            <w:top w:val="none" w:sz="0" w:space="0" w:color="auto"/>
                            <w:left w:val="none" w:sz="0" w:space="0" w:color="auto"/>
                            <w:bottom w:val="none" w:sz="0" w:space="0" w:color="auto"/>
                            <w:right w:val="none" w:sz="0" w:space="0" w:color="auto"/>
                          </w:divBdr>
                          <w:divsChild>
                            <w:div w:id="709499481">
                              <w:marLeft w:val="0"/>
                              <w:marRight w:val="0"/>
                              <w:marTop w:val="0"/>
                              <w:marBottom w:val="0"/>
                              <w:divBdr>
                                <w:top w:val="single" w:sz="2" w:space="0" w:color="EAEAEA"/>
                                <w:left w:val="single" w:sz="2" w:space="0" w:color="EAEAEA"/>
                                <w:bottom w:val="single" w:sz="2" w:space="0" w:color="EAEAEA"/>
                                <w:right w:val="single" w:sz="2" w:space="0" w:color="EAEAEA"/>
                              </w:divBdr>
                              <w:divsChild>
                                <w:div w:id="38095394">
                                  <w:marLeft w:val="0"/>
                                  <w:marRight w:val="0"/>
                                  <w:marTop w:val="0"/>
                                  <w:marBottom w:val="0"/>
                                  <w:divBdr>
                                    <w:top w:val="none" w:sz="0" w:space="0" w:color="auto"/>
                                    <w:left w:val="none" w:sz="0" w:space="0" w:color="auto"/>
                                    <w:bottom w:val="none" w:sz="0" w:space="0" w:color="auto"/>
                                    <w:right w:val="none" w:sz="0" w:space="0" w:color="auto"/>
                                  </w:divBdr>
                                  <w:divsChild>
                                    <w:div w:id="981036477">
                                      <w:marLeft w:val="0"/>
                                      <w:marRight w:val="0"/>
                                      <w:marTop w:val="0"/>
                                      <w:marBottom w:val="360"/>
                                      <w:divBdr>
                                        <w:top w:val="none" w:sz="0" w:space="0" w:color="auto"/>
                                        <w:left w:val="none" w:sz="0" w:space="0" w:color="auto"/>
                                        <w:bottom w:val="none" w:sz="0" w:space="0" w:color="auto"/>
                                        <w:right w:val="none" w:sz="0" w:space="0" w:color="auto"/>
                                      </w:divBdr>
                                    </w:div>
                                  </w:divsChild>
                                </w:div>
                                <w:div w:id="313803235">
                                  <w:marLeft w:val="0"/>
                                  <w:marRight w:val="0"/>
                                  <w:marTop w:val="0"/>
                                  <w:marBottom w:val="0"/>
                                  <w:divBdr>
                                    <w:top w:val="single" w:sz="2" w:space="0" w:color="EAEAEA"/>
                                    <w:left w:val="single" w:sz="2" w:space="0" w:color="EAEAEA"/>
                                    <w:bottom w:val="single" w:sz="2" w:space="0" w:color="EAEAEA"/>
                                    <w:right w:val="single" w:sz="2" w:space="0" w:color="EAEAEA"/>
                                  </w:divBdr>
                                  <w:divsChild>
                                    <w:div w:id="938215598">
                                      <w:marLeft w:val="0"/>
                                      <w:marRight w:val="0"/>
                                      <w:marTop w:val="0"/>
                                      <w:marBottom w:val="0"/>
                                      <w:divBdr>
                                        <w:top w:val="single" w:sz="6" w:space="0" w:color="EAEAEA"/>
                                        <w:left w:val="single" w:sz="2" w:space="0" w:color="EAEAEA"/>
                                        <w:bottom w:val="single" w:sz="6" w:space="0" w:color="EAEAEA"/>
                                        <w:right w:val="single" w:sz="2" w:space="0" w:color="EAEAEA"/>
                                      </w:divBdr>
                                      <w:divsChild>
                                        <w:div w:id="40717636">
                                          <w:marLeft w:val="0"/>
                                          <w:marRight w:val="0"/>
                                          <w:marTop w:val="0"/>
                                          <w:marBottom w:val="0"/>
                                          <w:divBdr>
                                            <w:top w:val="single" w:sz="2" w:space="0" w:color="EAEAEA"/>
                                            <w:left w:val="single" w:sz="6" w:space="0" w:color="EAEAEA"/>
                                            <w:bottom w:val="single" w:sz="2" w:space="0" w:color="EAEAEA"/>
                                            <w:right w:val="single" w:sz="2" w:space="0" w:color="EAEAEA"/>
                                          </w:divBdr>
                                        </w:div>
                                        <w:div w:id="500240462">
                                          <w:marLeft w:val="0"/>
                                          <w:marRight w:val="-15"/>
                                          <w:marTop w:val="0"/>
                                          <w:marBottom w:val="0"/>
                                          <w:divBdr>
                                            <w:top w:val="single" w:sz="2" w:space="0" w:color="EAEAEA"/>
                                            <w:left w:val="single" w:sz="2" w:space="0" w:color="EAEAEA"/>
                                            <w:bottom w:val="single" w:sz="2" w:space="0" w:color="EAEAEA"/>
                                            <w:right w:val="single" w:sz="6" w:space="0" w:color="EAEAEA"/>
                                          </w:divBdr>
                                        </w:div>
                                      </w:divsChild>
                                    </w:div>
                                  </w:divsChild>
                                </w:div>
                              </w:divsChild>
                            </w:div>
                          </w:divsChild>
                        </w:div>
                      </w:divsChild>
                    </w:div>
                  </w:divsChild>
                </w:div>
              </w:divsChild>
            </w:div>
          </w:divsChild>
        </w:div>
        <w:div w:id="1699350407">
          <w:marLeft w:val="0"/>
          <w:marRight w:val="0"/>
          <w:marTop w:val="0"/>
          <w:marBottom w:val="0"/>
          <w:divBdr>
            <w:top w:val="none" w:sz="0" w:space="0" w:color="auto"/>
            <w:left w:val="none" w:sz="0" w:space="0" w:color="auto"/>
            <w:bottom w:val="none" w:sz="0" w:space="0" w:color="auto"/>
            <w:right w:val="none" w:sz="0" w:space="0" w:color="auto"/>
          </w:divBdr>
        </w:div>
      </w:divsChild>
    </w:div>
    <w:div w:id="1564179611">
      <w:bodyDiv w:val="1"/>
      <w:marLeft w:val="0"/>
      <w:marRight w:val="0"/>
      <w:marTop w:val="0"/>
      <w:marBottom w:val="0"/>
      <w:divBdr>
        <w:top w:val="none" w:sz="0" w:space="0" w:color="auto"/>
        <w:left w:val="none" w:sz="0" w:space="0" w:color="auto"/>
        <w:bottom w:val="none" w:sz="0" w:space="0" w:color="auto"/>
        <w:right w:val="none" w:sz="0" w:space="0" w:color="auto"/>
      </w:divBdr>
    </w:div>
    <w:div w:id="1642536840">
      <w:bodyDiv w:val="1"/>
      <w:marLeft w:val="0"/>
      <w:marRight w:val="0"/>
      <w:marTop w:val="0"/>
      <w:marBottom w:val="0"/>
      <w:divBdr>
        <w:top w:val="none" w:sz="0" w:space="0" w:color="auto"/>
        <w:left w:val="none" w:sz="0" w:space="0" w:color="auto"/>
        <w:bottom w:val="none" w:sz="0" w:space="0" w:color="auto"/>
        <w:right w:val="none" w:sz="0" w:space="0" w:color="auto"/>
      </w:divBdr>
    </w:div>
    <w:div w:id="1644920252">
      <w:bodyDiv w:val="1"/>
      <w:marLeft w:val="0"/>
      <w:marRight w:val="0"/>
      <w:marTop w:val="0"/>
      <w:marBottom w:val="0"/>
      <w:divBdr>
        <w:top w:val="none" w:sz="0" w:space="0" w:color="auto"/>
        <w:left w:val="none" w:sz="0" w:space="0" w:color="auto"/>
        <w:bottom w:val="none" w:sz="0" w:space="0" w:color="auto"/>
        <w:right w:val="none" w:sz="0" w:space="0" w:color="auto"/>
      </w:divBdr>
    </w:div>
    <w:div w:id="1650134922">
      <w:bodyDiv w:val="1"/>
      <w:marLeft w:val="0"/>
      <w:marRight w:val="0"/>
      <w:marTop w:val="0"/>
      <w:marBottom w:val="0"/>
      <w:divBdr>
        <w:top w:val="none" w:sz="0" w:space="0" w:color="auto"/>
        <w:left w:val="none" w:sz="0" w:space="0" w:color="auto"/>
        <w:bottom w:val="none" w:sz="0" w:space="0" w:color="auto"/>
        <w:right w:val="none" w:sz="0" w:space="0" w:color="auto"/>
      </w:divBdr>
    </w:div>
    <w:div w:id="1691643839">
      <w:bodyDiv w:val="1"/>
      <w:marLeft w:val="0"/>
      <w:marRight w:val="0"/>
      <w:marTop w:val="0"/>
      <w:marBottom w:val="0"/>
      <w:divBdr>
        <w:top w:val="none" w:sz="0" w:space="0" w:color="auto"/>
        <w:left w:val="none" w:sz="0" w:space="0" w:color="auto"/>
        <w:bottom w:val="none" w:sz="0" w:space="0" w:color="auto"/>
        <w:right w:val="none" w:sz="0" w:space="0" w:color="auto"/>
      </w:divBdr>
    </w:div>
    <w:div w:id="1706709163">
      <w:bodyDiv w:val="1"/>
      <w:marLeft w:val="0"/>
      <w:marRight w:val="0"/>
      <w:marTop w:val="0"/>
      <w:marBottom w:val="0"/>
      <w:divBdr>
        <w:top w:val="none" w:sz="0" w:space="0" w:color="auto"/>
        <w:left w:val="none" w:sz="0" w:space="0" w:color="auto"/>
        <w:bottom w:val="none" w:sz="0" w:space="0" w:color="auto"/>
        <w:right w:val="none" w:sz="0" w:space="0" w:color="auto"/>
      </w:divBdr>
      <w:divsChild>
        <w:div w:id="1445349030">
          <w:marLeft w:val="0"/>
          <w:marRight w:val="0"/>
          <w:marTop w:val="0"/>
          <w:marBottom w:val="0"/>
          <w:divBdr>
            <w:top w:val="none" w:sz="0" w:space="0" w:color="auto"/>
            <w:left w:val="none" w:sz="0" w:space="0" w:color="auto"/>
            <w:bottom w:val="none" w:sz="0" w:space="0" w:color="auto"/>
            <w:right w:val="none" w:sz="0" w:space="0" w:color="auto"/>
          </w:divBdr>
          <w:divsChild>
            <w:div w:id="1979607977">
              <w:marLeft w:val="0"/>
              <w:marRight w:val="0"/>
              <w:marTop w:val="0"/>
              <w:marBottom w:val="0"/>
              <w:divBdr>
                <w:top w:val="none" w:sz="0" w:space="0" w:color="auto"/>
                <w:left w:val="none" w:sz="0" w:space="0" w:color="auto"/>
                <w:bottom w:val="none" w:sz="0" w:space="0" w:color="auto"/>
                <w:right w:val="none" w:sz="0" w:space="0" w:color="auto"/>
              </w:divBdr>
              <w:divsChild>
                <w:div w:id="12062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5679">
      <w:bodyDiv w:val="1"/>
      <w:marLeft w:val="0"/>
      <w:marRight w:val="0"/>
      <w:marTop w:val="0"/>
      <w:marBottom w:val="0"/>
      <w:divBdr>
        <w:top w:val="none" w:sz="0" w:space="0" w:color="auto"/>
        <w:left w:val="none" w:sz="0" w:space="0" w:color="auto"/>
        <w:bottom w:val="none" w:sz="0" w:space="0" w:color="auto"/>
        <w:right w:val="none" w:sz="0" w:space="0" w:color="auto"/>
      </w:divBdr>
      <w:divsChild>
        <w:div w:id="1522469855">
          <w:marLeft w:val="0"/>
          <w:marRight w:val="0"/>
          <w:marTop w:val="0"/>
          <w:marBottom w:val="0"/>
          <w:divBdr>
            <w:top w:val="none" w:sz="0" w:space="0" w:color="auto"/>
            <w:left w:val="none" w:sz="0" w:space="0" w:color="auto"/>
            <w:bottom w:val="none" w:sz="0" w:space="0" w:color="auto"/>
            <w:right w:val="none" w:sz="0" w:space="0" w:color="auto"/>
          </w:divBdr>
          <w:divsChild>
            <w:div w:id="1049454168">
              <w:marLeft w:val="0"/>
              <w:marRight w:val="0"/>
              <w:marTop w:val="0"/>
              <w:marBottom w:val="0"/>
              <w:divBdr>
                <w:top w:val="none" w:sz="0" w:space="0" w:color="auto"/>
                <w:left w:val="none" w:sz="0" w:space="0" w:color="auto"/>
                <w:bottom w:val="none" w:sz="0" w:space="0" w:color="auto"/>
                <w:right w:val="none" w:sz="0" w:space="0" w:color="auto"/>
              </w:divBdr>
              <w:divsChild>
                <w:div w:id="782262927">
                  <w:marLeft w:val="0"/>
                  <w:marRight w:val="0"/>
                  <w:marTop w:val="0"/>
                  <w:marBottom w:val="0"/>
                  <w:divBdr>
                    <w:top w:val="none" w:sz="0" w:space="0" w:color="auto"/>
                    <w:left w:val="none" w:sz="0" w:space="0" w:color="auto"/>
                    <w:bottom w:val="none" w:sz="0" w:space="0" w:color="auto"/>
                    <w:right w:val="none" w:sz="0" w:space="0" w:color="auto"/>
                  </w:divBdr>
                  <w:divsChild>
                    <w:div w:id="16254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9877">
          <w:marLeft w:val="0"/>
          <w:marRight w:val="0"/>
          <w:marTop w:val="0"/>
          <w:marBottom w:val="0"/>
          <w:divBdr>
            <w:top w:val="none" w:sz="0" w:space="0" w:color="auto"/>
            <w:left w:val="none" w:sz="0" w:space="0" w:color="auto"/>
            <w:bottom w:val="none" w:sz="0" w:space="0" w:color="auto"/>
            <w:right w:val="none" w:sz="0" w:space="0" w:color="auto"/>
          </w:divBdr>
          <w:divsChild>
            <w:div w:id="895093222">
              <w:marLeft w:val="0"/>
              <w:marRight w:val="0"/>
              <w:marTop w:val="0"/>
              <w:marBottom w:val="0"/>
              <w:divBdr>
                <w:top w:val="none" w:sz="0" w:space="0" w:color="auto"/>
                <w:left w:val="none" w:sz="0" w:space="0" w:color="auto"/>
                <w:bottom w:val="none" w:sz="0" w:space="0" w:color="auto"/>
                <w:right w:val="none" w:sz="0" w:space="0" w:color="auto"/>
              </w:divBdr>
              <w:divsChild>
                <w:div w:id="1627351426">
                  <w:marLeft w:val="0"/>
                  <w:marRight w:val="0"/>
                  <w:marTop w:val="0"/>
                  <w:marBottom w:val="0"/>
                  <w:divBdr>
                    <w:top w:val="none" w:sz="0" w:space="0" w:color="auto"/>
                    <w:left w:val="none" w:sz="0" w:space="0" w:color="auto"/>
                    <w:bottom w:val="none" w:sz="0" w:space="0" w:color="auto"/>
                    <w:right w:val="none" w:sz="0" w:space="0" w:color="auto"/>
                  </w:divBdr>
                  <w:divsChild>
                    <w:div w:id="1353071799">
                      <w:marLeft w:val="0"/>
                      <w:marRight w:val="0"/>
                      <w:marTop w:val="0"/>
                      <w:marBottom w:val="0"/>
                      <w:divBdr>
                        <w:top w:val="none" w:sz="0" w:space="0" w:color="auto"/>
                        <w:left w:val="none" w:sz="0" w:space="0" w:color="auto"/>
                        <w:bottom w:val="none" w:sz="0" w:space="0" w:color="auto"/>
                        <w:right w:val="none" w:sz="0" w:space="0" w:color="auto"/>
                      </w:divBdr>
                      <w:divsChild>
                        <w:div w:id="19483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745423">
      <w:bodyDiv w:val="1"/>
      <w:marLeft w:val="0"/>
      <w:marRight w:val="0"/>
      <w:marTop w:val="0"/>
      <w:marBottom w:val="0"/>
      <w:divBdr>
        <w:top w:val="none" w:sz="0" w:space="0" w:color="auto"/>
        <w:left w:val="none" w:sz="0" w:space="0" w:color="auto"/>
        <w:bottom w:val="none" w:sz="0" w:space="0" w:color="auto"/>
        <w:right w:val="none" w:sz="0" w:space="0" w:color="auto"/>
      </w:divBdr>
    </w:div>
    <w:div w:id="1723361286">
      <w:bodyDiv w:val="1"/>
      <w:marLeft w:val="0"/>
      <w:marRight w:val="0"/>
      <w:marTop w:val="0"/>
      <w:marBottom w:val="0"/>
      <w:divBdr>
        <w:top w:val="none" w:sz="0" w:space="0" w:color="auto"/>
        <w:left w:val="none" w:sz="0" w:space="0" w:color="auto"/>
        <w:bottom w:val="none" w:sz="0" w:space="0" w:color="auto"/>
        <w:right w:val="none" w:sz="0" w:space="0" w:color="auto"/>
      </w:divBdr>
    </w:div>
    <w:div w:id="1726685305">
      <w:bodyDiv w:val="1"/>
      <w:marLeft w:val="0"/>
      <w:marRight w:val="0"/>
      <w:marTop w:val="0"/>
      <w:marBottom w:val="0"/>
      <w:divBdr>
        <w:top w:val="none" w:sz="0" w:space="0" w:color="auto"/>
        <w:left w:val="none" w:sz="0" w:space="0" w:color="auto"/>
        <w:bottom w:val="none" w:sz="0" w:space="0" w:color="auto"/>
        <w:right w:val="none" w:sz="0" w:space="0" w:color="auto"/>
      </w:divBdr>
    </w:div>
    <w:div w:id="1797094567">
      <w:bodyDiv w:val="1"/>
      <w:marLeft w:val="0"/>
      <w:marRight w:val="0"/>
      <w:marTop w:val="0"/>
      <w:marBottom w:val="0"/>
      <w:divBdr>
        <w:top w:val="none" w:sz="0" w:space="0" w:color="auto"/>
        <w:left w:val="none" w:sz="0" w:space="0" w:color="auto"/>
        <w:bottom w:val="none" w:sz="0" w:space="0" w:color="auto"/>
        <w:right w:val="none" w:sz="0" w:space="0" w:color="auto"/>
      </w:divBdr>
    </w:div>
    <w:div w:id="1802265956">
      <w:bodyDiv w:val="1"/>
      <w:marLeft w:val="0"/>
      <w:marRight w:val="0"/>
      <w:marTop w:val="0"/>
      <w:marBottom w:val="0"/>
      <w:divBdr>
        <w:top w:val="none" w:sz="0" w:space="0" w:color="auto"/>
        <w:left w:val="none" w:sz="0" w:space="0" w:color="auto"/>
        <w:bottom w:val="none" w:sz="0" w:space="0" w:color="auto"/>
        <w:right w:val="none" w:sz="0" w:space="0" w:color="auto"/>
      </w:divBdr>
      <w:divsChild>
        <w:div w:id="1272935752">
          <w:marLeft w:val="0"/>
          <w:marRight w:val="0"/>
          <w:marTop w:val="0"/>
          <w:marBottom w:val="0"/>
          <w:divBdr>
            <w:top w:val="none" w:sz="0" w:space="0" w:color="auto"/>
            <w:left w:val="none" w:sz="0" w:space="0" w:color="auto"/>
            <w:bottom w:val="none" w:sz="0" w:space="0" w:color="auto"/>
            <w:right w:val="none" w:sz="0" w:space="0" w:color="auto"/>
          </w:divBdr>
          <w:divsChild>
            <w:div w:id="2032610592">
              <w:marLeft w:val="0"/>
              <w:marRight w:val="0"/>
              <w:marTop w:val="0"/>
              <w:marBottom w:val="0"/>
              <w:divBdr>
                <w:top w:val="none" w:sz="0" w:space="0" w:color="auto"/>
                <w:left w:val="none" w:sz="0" w:space="0" w:color="auto"/>
                <w:bottom w:val="none" w:sz="0" w:space="0" w:color="auto"/>
                <w:right w:val="none" w:sz="0" w:space="0" w:color="auto"/>
              </w:divBdr>
              <w:divsChild>
                <w:div w:id="1633292973">
                  <w:marLeft w:val="0"/>
                  <w:marRight w:val="0"/>
                  <w:marTop w:val="0"/>
                  <w:marBottom w:val="0"/>
                  <w:divBdr>
                    <w:top w:val="none" w:sz="0" w:space="0" w:color="auto"/>
                    <w:left w:val="none" w:sz="0" w:space="0" w:color="auto"/>
                    <w:bottom w:val="none" w:sz="0" w:space="0" w:color="auto"/>
                    <w:right w:val="none" w:sz="0" w:space="0" w:color="auto"/>
                  </w:divBdr>
                  <w:divsChild>
                    <w:div w:id="16472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58649">
      <w:bodyDiv w:val="1"/>
      <w:marLeft w:val="0"/>
      <w:marRight w:val="0"/>
      <w:marTop w:val="0"/>
      <w:marBottom w:val="0"/>
      <w:divBdr>
        <w:top w:val="none" w:sz="0" w:space="0" w:color="auto"/>
        <w:left w:val="none" w:sz="0" w:space="0" w:color="auto"/>
        <w:bottom w:val="none" w:sz="0" w:space="0" w:color="auto"/>
        <w:right w:val="none" w:sz="0" w:space="0" w:color="auto"/>
      </w:divBdr>
    </w:div>
    <w:div w:id="1845589909">
      <w:bodyDiv w:val="1"/>
      <w:marLeft w:val="0"/>
      <w:marRight w:val="0"/>
      <w:marTop w:val="0"/>
      <w:marBottom w:val="0"/>
      <w:divBdr>
        <w:top w:val="none" w:sz="0" w:space="0" w:color="auto"/>
        <w:left w:val="none" w:sz="0" w:space="0" w:color="auto"/>
        <w:bottom w:val="none" w:sz="0" w:space="0" w:color="auto"/>
        <w:right w:val="none" w:sz="0" w:space="0" w:color="auto"/>
      </w:divBdr>
      <w:divsChild>
        <w:div w:id="254095356">
          <w:marLeft w:val="547"/>
          <w:marRight w:val="0"/>
          <w:marTop w:val="0"/>
          <w:marBottom w:val="0"/>
          <w:divBdr>
            <w:top w:val="none" w:sz="0" w:space="0" w:color="auto"/>
            <w:left w:val="none" w:sz="0" w:space="0" w:color="auto"/>
            <w:bottom w:val="none" w:sz="0" w:space="0" w:color="auto"/>
            <w:right w:val="none" w:sz="0" w:space="0" w:color="auto"/>
          </w:divBdr>
        </w:div>
        <w:div w:id="396781408">
          <w:marLeft w:val="1166"/>
          <w:marRight w:val="0"/>
          <w:marTop w:val="0"/>
          <w:marBottom w:val="0"/>
          <w:divBdr>
            <w:top w:val="none" w:sz="0" w:space="0" w:color="auto"/>
            <w:left w:val="none" w:sz="0" w:space="0" w:color="auto"/>
            <w:bottom w:val="none" w:sz="0" w:space="0" w:color="auto"/>
            <w:right w:val="none" w:sz="0" w:space="0" w:color="auto"/>
          </w:divBdr>
        </w:div>
        <w:div w:id="1995990238">
          <w:marLeft w:val="1166"/>
          <w:marRight w:val="0"/>
          <w:marTop w:val="0"/>
          <w:marBottom w:val="0"/>
          <w:divBdr>
            <w:top w:val="none" w:sz="0" w:space="0" w:color="auto"/>
            <w:left w:val="none" w:sz="0" w:space="0" w:color="auto"/>
            <w:bottom w:val="none" w:sz="0" w:space="0" w:color="auto"/>
            <w:right w:val="none" w:sz="0" w:space="0" w:color="auto"/>
          </w:divBdr>
        </w:div>
        <w:div w:id="2022776016">
          <w:marLeft w:val="1166"/>
          <w:marRight w:val="0"/>
          <w:marTop w:val="0"/>
          <w:marBottom w:val="0"/>
          <w:divBdr>
            <w:top w:val="none" w:sz="0" w:space="0" w:color="auto"/>
            <w:left w:val="none" w:sz="0" w:space="0" w:color="auto"/>
            <w:bottom w:val="none" w:sz="0" w:space="0" w:color="auto"/>
            <w:right w:val="none" w:sz="0" w:space="0" w:color="auto"/>
          </w:divBdr>
        </w:div>
      </w:divsChild>
    </w:div>
    <w:div w:id="1862008941">
      <w:bodyDiv w:val="1"/>
      <w:marLeft w:val="0"/>
      <w:marRight w:val="0"/>
      <w:marTop w:val="0"/>
      <w:marBottom w:val="0"/>
      <w:divBdr>
        <w:top w:val="none" w:sz="0" w:space="0" w:color="auto"/>
        <w:left w:val="none" w:sz="0" w:space="0" w:color="auto"/>
        <w:bottom w:val="none" w:sz="0" w:space="0" w:color="auto"/>
        <w:right w:val="none" w:sz="0" w:space="0" w:color="auto"/>
      </w:divBdr>
      <w:divsChild>
        <w:div w:id="1064597725">
          <w:marLeft w:val="0"/>
          <w:marRight w:val="0"/>
          <w:marTop w:val="0"/>
          <w:marBottom w:val="0"/>
          <w:divBdr>
            <w:top w:val="none" w:sz="0" w:space="0" w:color="auto"/>
            <w:left w:val="none" w:sz="0" w:space="0" w:color="auto"/>
            <w:bottom w:val="none" w:sz="0" w:space="0" w:color="auto"/>
            <w:right w:val="none" w:sz="0" w:space="0" w:color="auto"/>
          </w:divBdr>
          <w:divsChild>
            <w:div w:id="1482966786">
              <w:marLeft w:val="0"/>
              <w:marRight w:val="0"/>
              <w:marTop w:val="0"/>
              <w:marBottom w:val="0"/>
              <w:divBdr>
                <w:top w:val="none" w:sz="0" w:space="0" w:color="auto"/>
                <w:left w:val="none" w:sz="0" w:space="0" w:color="auto"/>
                <w:bottom w:val="none" w:sz="0" w:space="0" w:color="auto"/>
                <w:right w:val="none" w:sz="0" w:space="0" w:color="auto"/>
              </w:divBdr>
              <w:divsChild>
                <w:div w:id="1480656378">
                  <w:marLeft w:val="0"/>
                  <w:marRight w:val="0"/>
                  <w:marTop w:val="0"/>
                  <w:marBottom w:val="0"/>
                  <w:divBdr>
                    <w:top w:val="none" w:sz="0" w:space="0" w:color="auto"/>
                    <w:left w:val="none" w:sz="0" w:space="0" w:color="auto"/>
                    <w:bottom w:val="none" w:sz="0" w:space="0" w:color="auto"/>
                    <w:right w:val="none" w:sz="0" w:space="0" w:color="auto"/>
                  </w:divBdr>
                  <w:divsChild>
                    <w:div w:id="7879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3041">
      <w:bodyDiv w:val="1"/>
      <w:marLeft w:val="0"/>
      <w:marRight w:val="0"/>
      <w:marTop w:val="0"/>
      <w:marBottom w:val="0"/>
      <w:divBdr>
        <w:top w:val="none" w:sz="0" w:space="0" w:color="auto"/>
        <w:left w:val="none" w:sz="0" w:space="0" w:color="auto"/>
        <w:bottom w:val="none" w:sz="0" w:space="0" w:color="auto"/>
        <w:right w:val="none" w:sz="0" w:space="0" w:color="auto"/>
      </w:divBdr>
    </w:div>
    <w:div w:id="1899121082">
      <w:bodyDiv w:val="1"/>
      <w:marLeft w:val="0"/>
      <w:marRight w:val="0"/>
      <w:marTop w:val="0"/>
      <w:marBottom w:val="0"/>
      <w:divBdr>
        <w:top w:val="none" w:sz="0" w:space="0" w:color="auto"/>
        <w:left w:val="none" w:sz="0" w:space="0" w:color="auto"/>
        <w:bottom w:val="none" w:sz="0" w:space="0" w:color="auto"/>
        <w:right w:val="none" w:sz="0" w:space="0" w:color="auto"/>
      </w:divBdr>
    </w:div>
    <w:div w:id="2033921024">
      <w:bodyDiv w:val="1"/>
      <w:marLeft w:val="0"/>
      <w:marRight w:val="0"/>
      <w:marTop w:val="0"/>
      <w:marBottom w:val="0"/>
      <w:divBdr>
        <w:top w:val="none" w:sz="0" w:space="0" w:color="auto"/>
        <w:left w:val="none" w:sz="0" w:space="0" w:color="auto"/>
        <w:bottom w:val="none" w:sz="0" w:space="0" w:color="auto"/>
        <w:right w:val="none" w:sz="0" w:space="0" w:color="auto"/>
      </w:divBdr>
    </w:div>
    <w:div w:id="2042051092">
      <w:bodyDiv w:val="1"/>
      <w:marLeft w:val="0"/>
      <w:marRight w:val="0"/>
      <w:marTop w:val="0"/>
      <w:marBottom w:val="0"/>
      <w:divBdr>
        <w:top w:val="none" w:sz="0" w:space="0" w:color="auto"/>
        <w:left w:val="none" w:sz="0" w:space="0" w:color="auto"/>
        <w:bottom w:val="none" w:sz="0" w:space="0" w:color="auto"/>
        <w:right w:val="none" w:sz="0" w:space="0" w:color="auto"/>
      </w:divBdr>
      <w:divsChild>
        <w:div w:id="482090239">
          <w:marLeft w:val="0"/>
          <w:marRight w:val="0"/>
          <w:marTop w:val="0"/>
          <w:marBottom w:val="0"/>
          <w:divBdr>
            <w:top w:val="none" w:sz="0" w:space="0" w:color="auto"/>
            <w:left w:val="none" w:sz="0" w:space="0" w:color="auto"/>
            <w:bottom w:val="none" w:sz="0" w:space="0" w:color="auto"/>
            <w:right w:val="none" w:sz="0" w:space="0" w:color="auto"/>
          </w:divBdr>
          <w:divsChild>
            <w:div w:id="1627659056">
              <w:marLeft w:val="0"/>
              <w:marRight w:val="0"/>
              <w:marTop w:val="0"/>
              <w:marBottom w:val="0"/>
              <w:divBdr>
                <w:top w:val="none" w:sz="0" w:space="0" w:color="auto"/>
                <w:left w:val="none" w:sz="0" w:space="0" w:color="auto"/>
                <w:bottom w:val="none" w:sz="0" w:space="0" w:color="auto"/>
                <w:right w:val="none" w:sz="0" w:space="0" w:color="auto"/>
              </w:divBdr>
              <w:divsChild>
                <w:div w:id="2065833975">
                  <w:marLeft w:val="0"/>
                  <w:marRight w:val="0"/>
                  <w:marTop w:val="0"/>
                  <w:marBottom w:val="0"/>
                  <w:divBdr>
                    <w:top w:val="none" w:sz="0" w:space="0" w:color="auto"/>
                    <w:left w:val="none" w:sz="0" w:space="0" w:color="auto"/>
                    <w:bottom w:val="none" w:sz="0" w:space="0" w:color="auto"/>
                    <w:right w:val="none" w:sz="0" w:space="0" w:color="auto"/>
                  </w:divBdr>
                  <w:divsChild>
                    <w:div w:id="10089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08561">
      <w:bodyDiv w:val="1"/>
      <w:marLeft w:val="0"/>
      <w:marRight w:val="0"/>
      <w:marTop w:val="0"/>
      <w:marBottom w:val="0"/>
      <w:divBdr>
        <w:top w:val="none" w:sz="0" w:space="0" w:color="auto"/>
        <w:left w:val="none" w:sz="0" w:space="0" w:color="auto"/>
        <w:bottom w:val="none" w:sz="0" w:space="0" w:color="auto"/>
        <w:right w:val="none" w:sz="0" w:space="0" w:color="auto"/>
      </w:divBdr>
    </w:div>
    <w:div w:id="2103143285">
      <w:bodyDiv w:val="1"/>
      <w:marLeft w:val="0"/>
      <w:marRight w:val="0"/>
      <w:marTop w:val="0"/>
      <w:marBottom w:val="0"/>
      <w:divBdr>
        <w:top w:val="none" w:sz="0" w:space="0" w:color="auto"/>
        <w:left w:val="none" w:sz="0" w:space="0" w:color="auto"/>
        <w:bottom w:val="none" w:sz="0" w:space="0" w:color="auto"/>
        <w:right w:val="none" w:sz="0" w:space="0" w:color="auto"/>
      </w:divBdr>
    </w:div>
    <w:div w:id="2112042752">
      <w:bodyDiv w:val="1"/>
      <w:marLeft w:val="0"/>
      <w:marRight w:val="0"/>
      <w:marTop w:val="0"/>
      <w:marBottom w:val="0"/>
      <w:divBdr>
        <w:top w:val="none" w:sz="0" w:space="0" w:color="auto"/>
        <w:left w:val="none" w:sz="0" w:space="0" w:color="auto"/>
        <w:bottom w:val="none" w:sz="0" w:space="0" w:color="auto"/>
        <w:right w:val="none" w:sz="0" w:space="0" w:color="auto"/>
      </w:divBdr>
      <w:divsChild>
        <w:div w:id="1205754606">
          <w:marLeft w:val="0"/>
          <w:marRight w:val="0"/>
          <w:marTop w:val="0"/>
          <w:marBottom w:val="0"/>
          <w:divBdr>
            <w:top w:val="none" w:sz="0" w:space="0" w:color="auto"/>
            <w:left w:val="none" w:sz="0" w:space="0" w:color="auto"/>
            <w:bottom w:val="none" w:sz="0" w:space="0" w:color="auto"/>
            <w:right w:val="none" w:sz="0" w:space="0" w:color="auto"/>
          </w:divBdr>
          <w:divsChild>
            <w:div w:id="29958027">
              <w:marLeft w:val="0"/>
              <w:marRight w:val="0"/>
              <w:marTop w:val="0"/>
              <w:marBottom w:val="0"/>
              <w:divBdr>
                <w:top w:val="none" w:sz="0" w:space="0" w:color="auto"/>
                <w:left w:val="none" w:sz="0" w:space="0" w:color="auto"/>
                <w:bottom w:val="none" w:sz="0" w:space="0" w:color="auto"/>
                <w:right w:val="none" w:sz="0" w:space="0" w:color="auto"/>
              </w:divBdr>
              <w:divsChild>
                <w:div w:id="1481262428">
                  <w:marLeft w:val="0"/>
                  <w:marRight w:val="0"/>
                  <w:marTop w:val="0"/>
                  <w:marBottom w:val="0"/>
                  <w:divBdr>
                    <w:top w:val="none" w:sz="0" w:space="0" w:color="auto"/>
                    <w:left w:val="none" w:sz="0" w:space="0" w:color="auto"/>
                    <w:bottom w:val="none" w:sz="0" w:space="0" w:color="auto"/>
                    <w:right w:val="none" w:sz="0" w:space="0" w:color="auto"/>
                  </w:divBdr>
                </w:div>
              </w:divsChild>
            </w:div>
            <w:div w:id="192619163">
              <w:marLeft w:val="0"/>
              <w:marRight w:val="0"/>
              <w:marTop w:val="0"/>
              <w:marBottom w:val="0"/>
              <w:divBdr>
                <w:top w:val="none" w:sz="0" w:space="0" w:color="auto"/>
                <w:left w:val="none" w:sz="0" w:space="0" w:color="auto"/>
                <w:bottom w:val="none" w:sz="0" w:space="0" w:color="auto"/>
                <w:right w:val="none" w:sz="0" w:space="0" w:color="auto"/>
              </w:divBdr>
              <w:divsChild>
                <w:div w:id="30420061">
                  <w:marLeft w:val="0"/>
                  <w:marRight w:val="0"/>
                  <w:marTop w:val="0"/>
                  <w:marBottom w:val="0"/>
                  <w:divBdr>
                    <w:top w:val="none" w:sz="0" w:space="0" w:color="auto"/>
                    <w:left w:val="none" w:sz="0" w:space="0" w:color="auto"/>
                    <w:bottom w:val="none" w:sz="0" w:space="0" w:color="auto"/>
                    <w:right w:val="none" w:sz="0" w:space="0" w:color="auto"/>
                  </w:divBdr>
                </w:div>
                <w:div w:id="1795364795">
                  <w:marLeft w:val="0"/>
                  <w:marRight w:val="0"/>
                  <w:marTop w:val="0"/>
                  <w:marBottom w:val="0"/>
                  <w:divBdr>
                    <w:top w:val="none" w:sz="0" w:space="0" w:color="auto"/>
                    <w:left w:val="none" w:sz="0" w:space="0" w:color="auto"/>
                    <w:bottom w:val="none" w:sz="0" w:space="0" w:color="auto"/>
                    <w:right w:val="none" w:sz="0" w:space="0" w:color="auto"/>
                  </w:divBdr>
                </w:div>
                <w:div w:id="1910339552">
                  <w:marLeft w:val="0"/>
                  <w:marRight w:val="0"/>
                  <w:marTop w:val="0"/>
                  <w:marBottom w:val="0"/>
                  <w:divBdr>
                    <w:top w:val="none" w:sz="0" w:space="0" w:color="auto"/>
                    <w:left w:val="none" w:sz="0" w:space="0" w:color="auto"/>
                    <w:bottom w:val="none" w:sz="0" w:space="0" w:color="auto"/>
                    <w:right w:val="none" w:sz="0" w:space="0" w:color="auto"/>
                  </w:divBdr>
                </w:div>
              </w:divsChild>
            </w:div>
            <w:div w:id="193269848">
              <w:marLeft w:val="0"/>
              <w:marRight w:val="0"/>
              <w:marTop w:val="0"/>
              <w:marBottom w:val="0"/>
              <w:divBdr>
                <w:top w:val="none" w:sz="0" w:space="0" w:color="auto"/>
                <w:left w:val="none" w:sz="0" w:space="0" w:color="auto"/>
                <w:bottom w:val="none" w:sz="0" w:space="0" w:color="auto"/>
                <w:right w:val="none" w:sz="0" w:space="0" w:color="auto"/>
              </w:divBdr>
              <w:divsChild>
                <w:div w:id="1608848873">
                  <w:marLeft w:val="0"/>
                  <w:marRight w:val="0"/>
                  <w:marTop w:val="0"/>
                  <w:marBottom w:val="0"/>
                  <w:divBdr>
                    <w:top w:val="none" w:sz="0" w:space="0" w:color="auto"/>
                    <w:left w:val="none" w:sz="0" w:space="0" w:color="auto"/>
                    <w:bottom w:val="none" w:sz="0" w:space="0" w:color="auto"/>
                    <w:right w:val="none" w:sz="0" w:space="0" w:color="auto"/>
                  </w:divBdr>
                </w:div>
              </w:divsChild>
            </w:div>
            <w:div w:id="408770015">
              <w:marLeft w:val="0"/>
              <w:marRight w:val="0"/>
              <w:marTop w:val="0"/>
              <w:marBottom w:val="0"/>
              <w:divBdr>
                <w:top w:val="none" w:sz="0" w:space="0" w:color="auto"/>
                <w:left w:val="none" w:sz="0" w:space="0" w:color="auto"/>
                <w:bottom w:val="none" w:sz="0" w:space="0" w:color="auto"/>
                <w:right w:val="none" w:sz="0" w:space="0" w:color="auto"/>
              </w:divBdr>
              <w:divsChild>
                <w:div w:id="458307492">
                  <w:marLeft w:val="0"/>
                  <w:marRight w:val="0"/>
                  <w:marTop w:val="0"/>
                  <w:marBottom w:val="0"/>
                  <w:divBdr>
                    <w:top w:val="none" w:sz="0" w:space="0" w:color="auto"/>
                    <w:left w:val="none" w:sz="0" w:space="0" w:color="auto"/>
                    <w:bottom w:val="none" w:sz="0" w:space="0" w:color="auto"/>
                    <w:right w:val="none" w:sz="0" w:space="0" w:color="auto"/>
                  </w:divBdr>
                </w:div>
              </w:divsChild>
            </w:div>
            <w:div w:id="567768815">
              <w:marLeft w:val="0"/>
              <w:marRight w:val="0"/>
              <w:marTop w:val="0"/>
              <w:marBottom w:val="0"/>
              <w:divBdr>
                <w:top w:val="none" w:sz="0" w:space="0" w:color="auto"/>
                <w:left w:val="none" w:sz="0" w:space="0" w:color="auto"/>
                <w:bottom w:val="none" w:sz="0" w:space="0" w:color="auto"/>
                <w:right w:val="none" w:sz="0" w:space="0" w:color="auto"/>
              </w:divBdr>
              <w:divsChild>
                <w:div w:id="1004089662">
                  <w:marLeft w:val="0"/>
                  <w:marRight w:val="0"/>
                  <w:marTop w:val="0"/>
                  <w:marBottom w:val="0"/>
                  <w:divBdr>
                    <w:top w:val="none" w:sz="0" w:space="0" w:color="auto"/>
                    <w:left w:val="none" w:sz="0" w:space="0" w:color="auto"/>
                    <w:bottom w:val="none" w:sz="0" w:space="0" w:color="auto"/>
                    <w:right w:val="none" w:sz="0" w:space="0" w:color="auto"/>
                  </w:divBdr>
                </w:div>
              </w:divsChild>
            </w:div>
            <w:div w:id="686054948">
              <w:marLeft w:val="0"/>
              <w:marRight w:val="0"/>
              <w:marTop w:val="0"/>
              <w:marBottom w:val="0"/>
              <w:divBdr>
                <w:top w:val="none" w:sz="0" w:space="0" w:color="auto"/>
                <w:left w:val="none" w:sz="0" w:space="0" w:color="auto"/>
                <w:bottom w:val="none" w:sz="0" w:space="0" w:color="auto"/>
                <w:right w:val="none" w:sz="0" w:space="0" w:color="auto"/>
              </w:divBdr>
              <w:divsChild>
                <w:div w:id="232392859">
                  <w:marLeft w:val="0"/>
                  <w:marRight w:val="0"/>
                  <w:marTop w:val="0"/>
                  <w:marBottom w:val="0"/>
                  <w:divBdr>
                    <w:top w:val="none" w:sz="0" w:space="0" w:color="auto"/>
                    <w:left w:val="none" w:sz="0" w:space="0" w:color="auto"/>
                    <w:bottom w:val="none" w:sz="0" w:space="0" w:color="auto"/>
                    <w:right w:val="none" w:sz="0" w:space="0" w:color="auto"/>
                  </w:divBdr>
                </w:div>
              </w:divsChild>
            </w:div>
            <w:div w:id="900750550">
              <w:marLeft w:val="0"/>
              <w:marRight w:val="0"/>
              <w:marTop w:val="0"/>
              <w:marBottom w:val="0"/>
              <w:divBdr>
                <w:top w:val="none" w:sz="0" w:space="0" w:color="auto"/>
                <w:left w:val="none" w:sz="0" w:space="0" w:color="auto"/>
                <w:bottom w:val="none" w:sz="0" w:space="0" w:color="auto"/>
                <w:right w:val="none" w:sz="0" w:space="0" w:color="auto"/>
              </w:divBdr>
              <w:divsChild>
                <w:div w:id="430470290">
                  <w:marLeft w:val="0"/>
                  <w:marRight w:val="0"/>
                  <w:marTop w:val="0"/>
                  <w:marBottom w:val="0"/>
                  <w:divBdr>
                    <w:top w:val="none" w:sz="0" w:space="0" w:color="auto"/>
                    <w:left w:val="none" w:sz="0" w:space="0" w:color="auto"/>
                    <w:bottom w:val="none" w:sz="0" w:space="0" w:color="auto"/>
                    <w:right w:val="none" w:sz="0" w:space="0" w:color="auto"/>
                  </w:divBdr>
                </w:div>
              </w:divsChild>
            </w:div>
            <w:div w:id="951940805">
              <w:marLeft w:val="0"/>
              <w:marRight w:val="0"/>
              <w:marTop w:val="0"/>
              <w:marBottom w:val="0"/>
              <w:divBdr>
                <w:top w:val="none" w:sz="0" w:space="0" w:color="auto"/>
                <w:left w:val="none" w:sz="0" w:space="0" w:color="auto"/>
                <w:bottom w:val="none" w:sz="0" w:space="0" w:color="auto"/>
                <w:right w:val="none" w:sz="0" w:space="0" w:color="auto"/>
              </w:divBdr>
              <w:divsChild>
                <w:div w:id="324087222">
                  <w:marLeft w:val="0"/>
                  <w:marRight w:val="0"/>
                  <w:marTop w:val="0"/>
                  <w:marBottom w:val="0"/>
                  <w:divBdr>
                    <w:top w:val="none" w:sz="0" w:space="0" w:color="auto"/>
                    <w:left w:val="none" w:sz="0" w:space="0" w:color="auto"/>
                    <w:bottom w:val="none" w:sz="0" w:space="0" w:color="auto"/>
                    <w:right w:val="none" w:sz="0" w:space="0" w:color="auto"/>
                  </w:divBdr>
                </w:div>
              </w:divsChild>
            </w:div>
            <w:div w:id="985015266">
              <w:marLeft w:val="0"/>
              <w:marRight w:val="0"/>
              <w:marTop w:val="0"/>
              <w:marBottom w:val="0"/>
              <w:divBdr>
                <w:top w:val="none" w:sz="0" w:space="0" w:color="auto"/>
                <w:left w:val="none" w:sz="0" w:space="0" w:color="auto"/>
                <w:bottom w:val="none" w:sz="0" w:space="0" w:color="auto"/>
                <w:right w:val="none" w:sz="0" w:space="0" w:color="auto"/>
              </w:divBdr>
              <w:divsChild>
                <w:div w:id="355035091">
                  <w:marLeft w:val="0"/>
                  <w:marRight w:val="0"/>
                  <w:marTop w:val="0"/>
                  <w:marBottom w:val="0"/>
                  <w:divBdr>
                    <w:top w:val="none" w:sz="0" w:space="0" w:color="auto"/>
                    <w:left w:val="none" w:sz="0" w:space="0" w:color="auto"/>
                    <w:bottom w:val="none" w:sz="0" w:space="0" w:color="auto"/>
                    <w:right w:val="none" w:sz="0" w:space="0" w:color="auto"/>
                  </w:divBdr>
                </w:div>
              </w:divsChild>
            </w:div>
            <w:div w:id="1097483268">
              <w:marLeft w:val="0"/>
              <w:marRight w:val="0"/>
              <w:marTop w:val="0"/>
              <w:marBottom w:val="0"/>
              <w:divBdr>
                <w:top w:val="none" w:sz="0" w:space="0" w:color="auto"/>
                <w:left w:val="none" w:sz="0" w:space="0" w:color="auto"/>
                <w:bottom w:val="none" w:sz="0" w:space="0" w:color="auto"/>
                <w:right w:val="none" w:sz="0" w:space="0" w:color="auto"/>
              </w:divBdr>
              <w:divsChild>
                <w:div w:id="1685470617">
                  <w:marLeft w:val="0"/>
                  <w:marRight w:val="0"/>
                  <w:marTop w:val="0"/>
                  <w:marBottom w:val="0"/>
                  <w:divBdr>
                    <w:top w:val="none" w:sz="0" w:space="0" w:color="auto"/>
                    <w:left w:val="none" w:sz="0" w:space="0" w:color="auto"/>
                    <w:bottom w:val="none" w:sz="0" w:space="0" w:color="auto"/>
                    <w:right w:val="none" w:sz="0" w:space="0" w:color="auto"/>
                  </w:divBdr>
                </w:div>
              </w:divsChild>
            </w:div>
            <w:div w:id="1097554249">
              <w:marLeft w:val="0"/>
              <w:marRight w:val="0"/>
              <w:marTop w:val="0"/>
              <w:marBottom w:val="0"/>
              <w:divBdr>
                <w:top w:val="none" w:sz="0" w:space="0" w:color="auto"/>
                <w:left w:val="none" w:sz="0" w:space="0" w:color="auto"/>
                <w:bottom w:val="none" w:sz="0" w:space="0" w:color="auto"/>
                <w:right w:val="none" w:sz="0" w:space="0" w:color="auto"/>
              </w:divBdr>
              <w:divsChild>
                <w:div w:id="992367333">
                  <w:marLeft w:val="0"/>
                  <w:marRight w:val="0"/>
                  <w:marTop w:val="0"/>
                  <w:marBottom w:val="0"/>
                  <w:divBdr>
                    <w:top w:val="none" w:sz="0" w:space="0" w:color="auto"/>
                    <w:left w:val="none" w:sz="0" w:space="0" w:color="auto"/>
                    <w:bottom w:val="none" w:sz="0" w:space="0" w:color="auto"/>
                    <w:right w:val="none" w:sz="0" w:space="0" w:color="auto"/>
                  </w:divBdr>
                </w:div>
                <w:div w:id="1317223643">
                  <w:marLeft w:val="0"/>
                  <w:marRight w:val="0"/>
                  <w:marTop w:val="0"/>
                  <w:marBottom w:val="0"/>
                  <w:divBdr>
                    <w:top w:val="none" w:sz="0" w:space="0" w:color="auto"/>
                    <w:left w:val="none" w:sz="0" w:space="0" w:color="auto"/>
                    <w:bottom w:val="none" w:sz="0" w:space="0" w:color="auto"/>
                    <w:right w:val="none" w:sz="0" w:space="0" w:color="auto"/>
                  </w:divBdr>
                </w:div>
              </w:divsChild>
            </w:div>
            <w:div w:id="1220825154">
              <w:marLeft w:val="0"/>
              <w:marRight w:val="0"/>
              <w:marTop w:val="0"/>
              <w:marBottom w:val="0"/>
              <w:divBdr>
                <w:top w:val="none" w:sz="0" w:space="0" w:color="auto"/>
                <w:left w:val="none" w:sz="0" w:space="0" w:color="auto"/>
                <w:bottom w:val="none" w:sz="0" w:space="0" w:color="auto"/>
                <w:right w:val="none" w:sz="0" w:space="0" w:color="auto"/>
              </w:divBdr>
              <w:divsChild>
                <w:div w:id="1979458411">
                  <w:marLeft w:val="0"/>
                  <w:marRight w:val="0"/>
                  <w:marTop w:val="0"/>
                  <w:marBottom w:val="0"/>
                  <w:divBdr>
                    <w:top w:val="none" w:sz="0" w:space="0" w:color="auto"/>
                    <w:left w:val="none" w:sz="0" w:space="0" w:color="auto"/>
                    <w:bottom w:val="none" w:sz="0" w:space="0" w:color="auto"/>
                    <w:right w:val="none" w:sz="0" w:space="0" w:color="auto"/>
                  </w:divBdr>
                </w:div>
              </w:divsChild>
            </w:div>
            <w:div w:id="1383018024">
              <w:marLeft w:val="0"/>
              <w:marRight w:val="0"/>
              <w:marTop w:val="0"/>
              <w:marBottom w:val="0"/>
              <w:divBdr>
                <w:top w:val="none" w:sz="0" w:space="0" w:color="auto"/>
                <w:left w:val="none" w:sz="0" w:space="0" w:color="auto"/>
                <w:bottom w:val="none" w:sz="0" w:space="0" w:color="auto"/>
                <w:right w:val="none" w:sz="0" w:space="0" w:color="auto"/>
              </w:divBdr>
              <w:divsChild>
                <w:div w:id="1340540000">
                  <w:marLeft w:val="0"/>
                  <w:marRight w:val="0"/>
                  <w:marTop w:val="0"/>
                  <w:marBottom w:val="0"/>
                  <w:divBdr>
                    <w:top w:val="none" w:sz="0" w:space="0" w:color="auto"/>
                    <w:left w:val="none" w:sz="0" w:space="0" w:color="auto"/>
                    <w:bottom w:val="none" w:sz="0" w:space="0" w:color="auto"/>
                    <w:right w:val="none" w:sz="0" w:space="0" w:color="auto"/>
                  </w:divBdr>
                </w:div>
              </w:divsChild>
            </w:div>
            <w:div w:id="1410884690">
              <w:marLeft w:val="0"/>
              <w:marRight w:val="0"/>
              <w:marTop w:val="0"/>
              <w:marBottom w:val="0"/>
              <w:divBdr>
                <w:top w:val="none" w:sz="0" w:space="0" w:color="auto"/>
                <w:left w:val="none" w:sz="0" w:space="0" w:color="auto"/>
                <w:bottom w:val="none" w:sz="0" w:space="0" w:color="auto"/>
                <w:right w:val="none" w:sz="0" w:space="0" w:color="auto"/>
              </w:divBdr>
              <w:divsChild>
                <w:div w:id="1587960217">
                  <w:marLeft w:val="0"/>
                  <w:marRight w:val="0"/>
                  <w:marTop w:val="0"/>
                  <w:marBottom w:val="0"/>
                  <w:divBdr>
                    <w:top w:val="none" w:sz="0" w:space="0" w:color="auto"/>
                    <w:left w:val="none" w:sz="0" w:space="0" w:color="auto"/>
                    <w:bottom w:val="none" w:sz="0" w:space="0" w:color="auto"/>
                    <w:right w:val="none" w:sz="0" w:space="0" w:color="auto"/>
                  </w:divBdr>
                </w:div>
              </w:divsChild>
            </w:div>
            <w:div w:id="1461729290">
              <w:marLeft w:val="0"/>
              <w:marRight w:val="0"/>
              <w:marTop w:val="0"/>
              <w:marBottom w:val="0"/>
              <w:divBdr>
                <w:top w:val="none" w:sz="0" w:space="0" w:color="auto"/>
                <w:left w:val="none" w:sz="0" w:space="0" w:color="auto"/>
                <w:bottom w:val="none" w:sz="0" w:space="0" w:color="auto"/>
                <w:right w:val="none" w:sz="0" w:space="0" w:color="auto"/>
              </w:divBdr>
              <w:divsChild>
                <w:div w:id="214198852">
                  <w:marLeft w:val="0"/>
                  <w:marRight w:val="0"/>
                  <w:marTop w:val="0"/>
                  <w:marBottom w:val="0"/>
                  <w:divBdr>
                    <w:top w:val="none" w:sz="0" w:space="0" w:color="auto"/>
                    <w:left w:val="none" w:sz="0" w:space="0" w:color="auto"/>
                    <w:bottom w:val="none" w:sz="0" w:space="0" w:color="auto"/>
                    <w:right w:val="none" w:sz="0" w:space="0" w:color="auto"/>
                  </w:divBdr>
                </w:div>
              </w:divsChild>
            </w:div>
            <w:div w:id="1486623524">
              <w:marLeft w:val="0"/>
              <w:marRight w:val="0"/>
              <w:marTop w:val="0"/>
              <w:marBottom w:val="0"/>
              <w:divBdr>
                <w:top w:val="none" w:sz="0" w:space="0" w:color="auto"/>
                <w:left w:val="none" w:sz="0" w:space="0" w:color="auto"/>
                <w:bottom w:val="none" w:sz="0" w:space="0" w:color="auto"/>
                <w:right w:val="none" w:sz="0" w:space="0" w:color="auto"/>
              </w:divBdr>
              <w:divsChild>
                <w:div w:id="1026951501">
                  <w:marLeft w:val="0"/>
                  <w:marRight w:val="0"/>
                  <w:marTop w:val="0"/>
                  <w:marBottom w:val="0"/>
                  <w:divBdr>
                    <w:top w:val="none" w:sz="0" w:space="0" w:color="auto"/>
                    <w:left w:val="none" w:sz="0" w:space="0" w:color="auto"/>
                    <w:bottom w:val="none" w:sz="0" w:space="0" w:color="auto"/>
                    <w:right w:val="none" w:sz="0" w:space="0" w:color="auto"/>
                  </w:divBdr>
                </w:div>
              </w:divsChild>
            </w:div>
            <w:div w:id="1526940183">
              <w:marLeft w:val="0"/>
              <w:marRight w:val="0"/>
              <w:marTop w:val="0"/>
              <w:marBottom w:val="0"/>
              <w:divBdr>
                <w:top w:val="none" w:sz="0" w:space="0" w:color="auto"/>
                <w:left w:val="none" w:sz="0" w:space="0" w:color="auto"/>
                <w:bottom w:val="none" w:sz="0" w:space="0" w:color="auto"/>
                <w:right w:val="none" w:sz="0" w:space="0" w:color="auto"/>
              </w:divBdr>
              <w:divsChild>
                <w:div w:id="444010192">
                  <w:marLeft w:val="0"/>
                  <w:marRight w:val="0"/>
                  <w:marTop w:val="0"/>
                  <w:marBottom w:val="0"/>
                  <w:divBdr>
                    <w:top w:val="none" w:sz="0" w:space="0" w:color="auto"/>
                    <w:left w:val="none" w:sz="0" w:space="0" w:color="auto"/>
                    <w:bottom w:val="none" w:sz="0" w:space="0" w:color="auto"/>
                    <w:right w:val="none" w:sz="0" w:space="0" w:color="auto"/>
                  </w:divBdr>
                </w:div>
              </w:divsChild>
            </w:div>
            <w:div w:id="2077626865">
              <w:marLeft w:val="0"/>
              <w:marRight w:val="0"/>
              <w:marTop w:val="0"/>
              <w:marBottom w:val="0"/>
              <w:divBdr>
                <w:top w:val="none" w:sz="0" w:space="0" w:color="auto"/>
                <w:left w:val="none" w:sz="0" w:space="0" w:color="auto"/>
                <w:bottom w:val="none" w:sz="0" w:space="0" w:color="auto"/>
                <w:right w:val="none" w:sz="0" w:space="0" w:color="auto"/>
              </w:divBdr>
              <w:divsChild>
                <w:div w:id="4562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93403">
      <w:bodyDiv w:val="1"/>
      <w:marLeft w:val="0"/>
      <w:marRight w:val="0"/>
      <w:marTop w:val="0"/>
      <w:marBottom w:val="0"/>
      <w:divBdr>
        <w:top w:val="none" w:sz="0" w:space="0" w:color="auto"/>
        <w:left w:val="none" w:sz="0" w:space="0" w:color="auto"/>
        <w:bottom w:val="none" w:sz="0" w:space="0" w:color="auto"/>
        <w:right w:val="none" w:sz="0" w:space="0" w:color="auto"/>
      </w:divBdr>
    </w:div>
    <w:div w:id="2126384706">
      <w:bodyDiv w:val="1"/>
      <w:marLeft w:val="0"/>
      <w:marRight w:val="0"/>
      <w:marTop w:val="0"/>
      <w:marBottom w:val="0"/>
      <w:divBdr>
        <w:top w:val="none" w:sz="0" w:space="0" w:color="auto"/>
        <w:left w:val="none" w:sz="0" w:space="0" w:color="auto"/>
        <w:bottom w:val="none" w:sz="0" w:space="0" w:color="auto"/>
        <w:right w:val="none" w:sz="0" w:space="0" w:color="auto"/>
      </w:divBdr>
    </w:div>
    <w:div w:id="2128886380">
      <w:bodyDiv w:val="1"/>
      <w:marLeft w:val="0"/>
      <w:marRight w:val="0"/>
      <w:marTop w:val="0"/>
      <w:marBottom w:val="0"/>
      <w:divBdr>
        <w:top w:val="none" w:sz="0" w:space="0" w:color="auto"/>
        <w:left w:val="none" w:sz="0" w:space="0" w:color="auto"/>
        <w:bottom w:val="none" w:sz="0" w:space="0" w:color="auto"/>
        <w:right w:val="none" w:sz="0" w:space="0" w:color="auto"/>
      </w:divBdr>
      <w:divsChild>
        <w:div w:id="1895309391">
          <w:marLeft w:val="0"/>
          <w:marRight w:val="0"/>
          <w:marTop w:val="0"/>
          <w:marBottom w:val="0"/>
          <w:divBdr>
            <w:top w:val="none" w:sz="0" w:space="0" w:color="auto"/>
            <w:left w:val="none" w:sz="0" w:space="0" w:color="auto"/>
            <w:bottom w:val="none" w:sz="0" w:space="0" w:color="auto"/>
            <w:right w:val="none" w:sz="0" w:space="0" w:color="auto"/>
          </w:divBdr>
          <w:divsChild>
            <w:div w:id="211842369">
              <w:marLeft w:val="0"/>
              <w:marRight w:val="0"/>
              <w:marTop w:val="0"/>
              <w:marBottom w:val="0"/>
              <w:divBdr>
                <w:top w:val="none" w:sz="0" w:space="0" w:color="auto"/>
                <w:left w:val="none" w:sz="0" w:space="0" w:color="auto"/>
                <w:bottom w:val="none" w:sz="0" w:space="0" w:color="auto"/>
                <w:right w:val="none" w:sz="0" w:space="0" w:color="auto"/>
              </w:divBdr>
              <w:divsChild>
                <w:div w:id="830680771">
                  <w:marLeft w:val="0"/>
                  <w:marRight w:val="0"/>
                  <w:marTop w:val="0"/>
                  <w:marBottom w:val="0"/>
                  <w:divBdr>
                    <w:top w:val="none" w:sz="0" w:space="0" w:color="auto"/>
                    <w:left w:val="none" w:sz="0" w:space="0" w:color="auto"/>
                    <w:bottom w:val="none" w:sz="0" w:space="0" w:color="auto"/>
                    <w:right w:val="none" w:sz="0" w:space="0" w:color="auto"/>
                  </w:divBdr>
                  <w:divsChild>
                    <w:div w:id="1399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8.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6.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Stanovništvo po polu, popis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CB2-4FD9-B254-B7A0055C9512}"/>
              </c:ext>
            </c:extLst>
          </c:dPt>
          <c:dPt>
            <c:idx val="1"/>
            <c:bubble3D val="0"/>
            <c:spPr>
              <a:solidFill>
                <a:srgbClr val="FF66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CB2-4FD9-B254-B7A0055C951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E0E9022-52D7-4AB9-BB5E-E509ECC4B65E}" type="CATEGORYNAME">
                      <a:rPr lang="en-US">
                        <a:solidFill>
                          <a:srgbClr val="7030A0"/>
                        </a:solidFill>
                      </a:rPr>
                      <a:pPr>
                        <a:defRPr>
                          <a:solidFill>
                            <a:schemeClr val="accent1"/>
                          </a:solidFill>
                        </a:defRPr>
                      </a:pPr>
                      <a:t>[CATEGORY NAME]</a:t>
                    </a:fld>
                    <a:r>
                      <a:rPr lang="en-US" baseline="0">
                        <a:solidFill>
                          <a:srgbClr val="7030A0"/>
                        </a:solidFill>
                      </a:rPr>
                      <a:t>
</a:t>
                    </a:r>
                    <a:fld id="{8E6E432A-E92F-47B7-99D4-990CF351EC50}" type="PERCENTAGE">
                      <a:rPr lang="en-US" baseline="0">
                        <a:solidFill>
                          <a:srgbClr val="7030A0"/>
                        </a:solidFill>
                      </a:rPr>
                      <a:pPr>
                        <a:defRPr>
                          <a:solidFill>
                            <a:schemeClr val="accent1"/>
                          </a:solidFill>
                        </a:defRPr>
                      </a:pPr>
                      <a:t>[PERCENTAGE]</a:t>
                    </a:fld>
                    <a:endParaRPr lang="en-US"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CB2-4FD9-B254-B7A0055C9512}"/>
                </c:ex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Muškarci</c:v>
                </c:pt>
                <c:pt idx="1">
                  <c:v>Žene</c:v>
                </c:pt>
              </c:strCache>
            </c:strRef>
          </c:cat>
          <c:val>
            <c:numRef>
              <c:f>Sheet1!$B$2:$B$3</c:f>
              <c:numCache>
                <c:formatCode>General</c:formatCode>
                <c:ptCount val="2"/>
                <c:pt idx="0">
                  <c:v>1494</c:v>
                </c:pt>
                <c:pt idx="1">
                  <c:v>1447</c:v>
                </c:pt>
              </c:numCache>
            </c:numRef>
          </c:val>
          <c:extLst xmlns:c16r2="http://schemas.microsoft.com/office/drawing/2015/06/chart">
            <c:ext xmlns:c16="http://schemas.microsoft.com/office/drawing/2014/chart" uri="{C3380CC4-5D6E-409C-BE32-E72D297353CC}">
              <c16:uniqueId val="{00000004-3CB2-4FD9-B254-B7A0055C951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169291338582673E-2"/>
          <c:y val="0.16111644581012738"/>
          <c:w val="0.89266404199475069"/>
          <c:h val="0.63095901563447232"/>
        </c:manualLayout>
      </c:layout>
      <c:barChart>
        <c:barDir val="bar"/>
        <c:grouping val="clustered"/>
        <c:varyColors val="0"/>
        <c:ser>
          <c:idx val="0"/>
          <c:order val="0"/>
          <c:tx>
            <c:strRef>
              <c:f>Sheet1!$B$1</c:f>
              <c:strCache>
                <c:ptCount val="1"/>
                <c:pt idx="0">
                  <c:v>Broj prijava nasilja</c:v>
                </c:pt>
              </c:strCache>
            </c:strRef>
          </c:tx>
          <c:spPr>
            <a:solidFill>
              <a:schemeClr val="accent1"/>
            </a:solidFill>
            <a:ln>
              <a:noFill/>
            </a:ln>
            <a:effectLst/>
          </c:spPr>
          <c:invertIfNegative val="0"/>
          <c:cat>
            <c:numRef>
              <c:f>Sheet1!$A$2:$A$5</c:f>
              <c:numCache>
                <c:formatCode>General</c:formatCode>
                <c:ptCount val="4"/>
                <c:pt idx="0">
                  <c:v>2022</c:v>
                </c:pt>
                <c:pt idx="1">
                  <c:v>2023</c:v>
                </c:pt>
                <c:pt idx="2">
                  <c:v>2024</c:v>
                </c:pt>
              </c:numCache>
            </c:numRef>
          </c:cat>
          <c:val>
            <c:numRef>
              <c:f>Sheet1!$B$2:$B$5</c:f>
              <c:numCache>
                <c:formatCode>General</c:formatCode>
                <c:ptCount val="4"/>
                <c:pt idx="0">
                  <c:v>5</c:v>
                </c:pt>
                <c:pt idx="1">
                  <c:v>7</c:v>
                </c:pt>
                <c:pt idx="2">
                  <c:v>6</c:v>
                </c:pt>
              </c:numCache>
            </c:numRef>
          </c:val>
          <c:extLst xmlns:c16r2="http://schemas.microsoft.com/office/drawing/2015/06/chart">
            <c:ext xmlns:c16="http://schemas.microsoft.com/office/drawing/2014/chart" uri="{C3380CC4-5D6E-409C-BE32-E72D297353CC}">
              <c16:uniqueId val="{00000000-9FF4-4423-B80F-94A9FF70470A}"/>
            </c:ext>
          </c:extLst>
        </c:ser>
        <c:dLbls>
          <c:showLegendKey val="0"/>
          <c:showVal val="0"/>
          <c:showCatName val="0"/>
          <c:showSerName val="0"/>
          <c:showPercent val="0"/>
          <c:showBubbleSize val="0"/>
        </c:dLbls>
        <c:gapWidth val="182"/>
        <c:axId val="238817120"/>
        <c:axId val="238818688"/>
      </c:barChart>
      <c:catAx>
        <c:axId val="23881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818688"/>
        <c:crosses val="autoZero"/>
        <c:auto val="1"/>
        <c:lblAlgn val="ctr"/>
        <c:lblOffset val="100"/>
        <c:noMultiLvlLbl val="0"/>
      </c:catAx>
      <c:valAx>
        <c:axId val="238818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81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Stanovništvo opštine Žabljak starosti 15 i više godina prema zakonskom bračnom statusu/partnerstvu</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7D6-4DCD-97DC-1DFBF97D9125}"/>
              </c:ext>
            </c:extLst>
          </c:dPt>
          <c:dPt>
            <c:idx val="1"/>
            <c:bubble3D val="0"/>
            <c:spPr>
              <a:solidFill>
                <a:srgbClr val="FF66FF"/>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7D6-4DCD-97DC-1DFBF97D912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7D6-4DCD-97DC-1DFBF97D912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7D6-4DCD-97DC-1DFBF97D912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Neudate/neoženjeni</c:v>
                </c:pt>
                <c:pt idx="1">
                  <c:v>Udate/oženjeni</c:v>
                </c:pt>
                <c:pt idx="2">
                  <c:v>Udovac/udovica</c:v>
                </c:pt>
                <c:pt idx="3">
                  <c:v>Bez odgovora</c:v>
                </c:pt>
              </c:strCache>
            </c:strRef>
          </c:cat>
          <c:val>
            <c:numRef>
              <c:f>Sheet1!$B$2:$B$5</c:f>
              <c:numCache>
                <c:formatCode>#,##0</c:formatCode>
                <c:ptCount val="4"/>
                <c:pt idx="0" formatCode="General">
                  <c:v>913</c:v>
                </c:pt>
                <c:pt idx="1">
                  <c:v>1248</c:v>
                </c:pt>
                <c:pt idx="2" formatCode="General">
                  <c:v>267</c:v>
                </c:pt>
                <c:pt idx="3" formatCode="General">
                  <c:v>29</c:v>
                </c:pt>
              </c:numCache>
            </c:numRef>
          </c:val>
          <c:extLst xmlns:c16r2="http://schemas.microsoft.com/office/drawing/2015/06/chart">
            <c:ext xmlns:c16="http://schemas.microsoft.com/office/drawing/2014/chart" uri="{C3380CC4-5D6E-409C-BE32-E72D297353CC}">
              <c16:uniqueId val="{00000008-17D6-4DCD-97DC-1DFBF97D912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Fertilno doba</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A71-47B4-B9E5-1EF3BABA03F5}"/>
              </c:ext>
            </c:extLst>
          </c:dPt>
          <c:dPt>
            <c:idx val="1"/>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A71-47B4-B9E5-1EF3BABA03F5}"/>
              </c:ext>
            </c:extLst>
          </c:dPt>
          <c:cat>
            <c:strRef>
              <c:f>Sheet1!$A$2:$A$3</c:f>
              <c:strCache>
                <c:ptCount val="2"/>
                <c:pt idx="0">
                  <c:v>Žene koje su rađale</c:v>
                </c:pt>
                <c:pt idx="1">
                  <c:v>Žene koje nisu rađale</c:v>
                </c:pt>
              </c:strCache>
            </c:strRef>
          </c:cat>
          <c:val>
            <c:numRef>
              <c:f>Sheet1!$B$2:$B$3</c:f>
              <c:numCache>
                <c:formatCode>General</c:formatCode>
                <c:ptCount val="2"/>
                <c:pt idx="0">
                  <c:v>832</c:v>
                </c:pt>
                <c:pt idx="1">
                  <c:v>393</c:v>
                </c:pt>
              </c:numCache>
            </c:numRef>
          </c:val>
          <c:extLst xmlns:c16r2="http://schemas.microsoft.com/office/drawing/2015/06/chart">
            <c:ext xmlns:c16="http://schemas.microsoft.com/office/drawing/2014/chart" uri="{C3380CC4-5D6E-409C-BE32-E72D297353CC}">
              <c16:uniqueId val="{00000004-0A71-47B4-B9E5-1EF3BABA03F5}"/>
            </c:ext>
          </c:extLst>
        </c:ser>
        <c:ser>
          <c:idx val="1"/>
          <c:order val="1"/>
          <c:tx>
            <c:strRef>
              <c:f>Sheet1!$C$1</c:f>
              <c:strCache>
                <c:ptCount val="1"/>
                <c:pt idx="0">
                  <c:v> 15-49 godina</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0A71-47B4-B9E5-1EF3BABA03F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0A71-47B4-B9E5-1EF3BABA03F5}"/>
              </c:ext>
            </c:extLst>
          </c:dPt>
          <c:cat>
            <c:strRef>
              <c:f>Sheet1!$A$2:$A$3</c:f>
              <c:strCache>
                <c:ptCount val="2"/>
                <c:pt idx="0">
                  <c:v>Žene koje su rađale</c:v>
                </c:pt>
                <c:pt idx="1">
                  <c:v>Žene koje nisu rađale</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9-0A71-47B4-B9E5-1EF3BABA03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Odbornici/ce Skupštine opštine Žabljak po polu</a:t>
            </a:r>
          </a:p>
          <a:p>
            <a:pPr>
              <a:defRPr/>
            </a:pPr>
            <a:r>
              <a:rPr lang="sr-Latn-ME"/>
              <a:t>saziv 2022-2026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explosion val="2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D45-4ABB-890F-E641AF08C5E9}"/>
              </c:ext>
            </c:extLst>
          </c:dPt>
          <c:dPt>
            <c:idx val="1"/>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7D45-4ABB-890F-E641AF08C5E9}"/>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45-4ABB-890F-E641AF08C5E9}"/>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D45-4ABB-890F-E641AF08C5E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Sheet1!$A$2:$A$3</c:f>
              <c:strCache>
                <c:ptCount val="2"/>
                <c:pt idx="0">
                  <c:v>Odbornici</c:v>
                </c:pt>
                <c:pt idx="1">
                  <c:v>Odbornice</c:v>
                </c:pt>
              </c:strCache>
            </c:strRef>
          </c:cat>
          <c:val>
            <c:numRef>
              <c:f>Sheet1!$B$2:$B$3</c:f>
              <c:numCache>
                <c:formatCode>General</c:formatCode>
                <c:ptCount val="2"/>
                <c:pt idx="0">
                  <c:v>23</c:v>
                </c:pt>
                <c:pt idx="1">
                  <c:v>7</c:v>
                </c:pt>
              </c:numCache>
            </c:numRef>
          </c:val>
          <c:extLst xmlns:c16r2="http://schemas.microsoft.com/office/drawing/2015/06/chart">
            <c:ext xmlns:c16="http://schemas.microsoft.com/office/drawing/2014/chart" uri="{C3380CC4-5D6E-409C-BE32-E72D297353CC}">
              <c16:uniqueId val="{00000000-7D45-4ABB-890F-E641AF08C5E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Nezaposleni po polu u opštini</a:t>
            </a:r>
            <a:r>
              <a:rPr lang="sr-Latn-ME" baseline="0"/>
              <a:t> Žabljak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Žene</c:v>
                </c:pt>
              </c:strCache>
            </c:strRef>
          </c:tx>
          <c:spPr>
            <a:solidFill>
              <a:srgbClr val="FF66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3"/>
                <c:pt idx="0">
                  <c:v>2023</c:v>
                </c:pt>
                <c:pt idx="1">
                  <c:v>2024</c:v>
                </c:pt>
                <c:pt idx="2">
                  <c:v>2025</c:v>
                </c:pt>
              </c:numCache>
            </c:numRef>
          </c:cat>
          <c:val>
            <c:numRef>
              <c:f>Sheet1!$B$2:$B$5</c:f>
              <c:numCache>
                <c:formatCode>General</c:formatCode>
                <c:ptCount val="3"/>
                <c:pt idx="0">
                  <c:v>70</c:v>
                </c:pt>
                <c:pt idx="1">
                  <c:v>71</c:v>
                </c:pt>
                <c:pt idx="2">
                  <c:v>61</c:v>
                </c:pt>
              </c:numCache>
            </c:numRef>
          </c:val>
          <c:extLst xmlns:c16r2="http://schemas.microsoft.com/office/drawing/2015/06/chart">
            <c:ext xmlns:c16="http://schemas.microsoft.com/office/drawing/2014/chart" uri="{C3380CC4-5D6E-409C-BE32-E72D297353CC}">
              <c16:uniqueId val="{00000000-6499-4942-85E8-3E9CC120C69A}"/>
            </c:ext>
          </c:extLst>
        </c:ser>
        <c:ser>
          <c:idx val="1"/>
          <c:order val="1"/>
          <c:tx>
            <c:strRef>
              <c:f>Sheet1!$C$1</c:f>
              <c:strCache>
                <c:ptCount val="1"/>
                <c:pt idx="0">
                  <c:v>Muškarci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3"/>
                <c:pt idx="0">
                  <c:v>2023</c:v>
                </c:pt>
                <c:pt idx="1">
                  <c:v>2024</c:v>
                </c:pt>
                <c:pt idx="2">
                  <c:v>2025</c:v>
                </c:pt>
              </c:numCache>
            </c:numRef>
          </c:cat>
          <c:val>
            <c:numRef>
              <c:f>Sheet1!$C$2:$C$5</c:f>
              <c:numCache>
                <c:formatCode>General</c:formatCode>
                <c:ptCount val="3"/>
                <c:pt idx="0">
                  <c:v>79</c:v>
                </c:pt>
                <c:pt idx="1">
                  <c:v>52</c:v>
                </c:pt>
                <c:pt idx="2">
                  <c:v>47</c:v>
                </c:pt>
              </c:numCache>
            </c:numRef>
          </c:val>
          <c:extLst xmlns:c16r2="http://schemas.microsoft.com/office/drawing/2015/06/chart">
            <c:ext xmlns:c16="http://schemas.microsoft.com/office/drawing/2014/chart" uri="{C3380CC4-5D6E-409C-BE32-E72D297353CC}">
              <c16:uniqueId val="{00000001-6499-4942-85E8-3E9CC120C69A}"/>
            </c:ext>
          </c:extLst>
        </c:ser>
        <c:ser>
          <c:idx val="2"/>
          <c:order val="2"/>
          <c:tx>
            <c:strRef>
              <c:f>Sheet1!$D$1</c:f>
              <c:strCache>
                <c:ptCount val="1"/>
                <c:pt idx="0">
                  <c:v>Column1</c:v>
                </c:pt>
              </c:strCache>
            </c:strRef>
          </c:tx>
          <c:spPr>
            <a:solidFill>
              <a:schemeClr val="accent3"/>
            </a:solidFill>
            <a:ln>
              <a:noFill/>
            </a:ln>
            <a:effectLst/>
            <a:sp3d/>
          </c:spPr>
          <c:invertIfNegative val="0"/>
          <c:cat>
            <c:numRef>
              <c:f>Sheet1!$A$2:$A$5</c:f>
              <c:numCache>
                <c:formatCode>General</c:formatCode>
                <c:ptCount val="3"/>
                <c:pt idx="0">
                  <c:v>2023</c:v>
                </c:pt>
                <c:pt idx="1">
                  <c:v>2024</c:v>
                </c:pt>
                <c:pt idx="2">
                  <c:v>2025</c:v>
                </c:pt>
              </c:numCache>
            </c:numRef>
          </c:cat>
          <c:val>
            <c:numRef>
              <c:f>Sheet1!$D$2:$D$5</c:f>
            </c:numRef>
          </c:val>
          <c:extLst xmlns:c16r2="http://schemas.microsoft.com/office/drawing/2015/06/chart">
            <c:ext xmlns:c16="http://schemas.microsoft.com/office/drawing/2014/chart" uri="{C3380CC4-5D6E-409C-BE32-E72D297353CC}">
              <c16:uniqueId val="{00000002-6499-4942-85E8-3E9CC120C69A}"/>
            </c:ext>
          </c:extLst>
        </c:ser>
        <c:dLbls>
          <c:showLegendKey val="0"/>
          <c:showVal val="0"/>
          <c:showCatName val="0"/>
          <c:showSerName val="0"/>
          <c:showPercent val="0"/>
          <c:showBubbleSize val="0"/>
        </c:dLbls>
        <c:gapWidth val="150"/>
        <c:shape val="box"/>
        <c:axId val="501050400"/>
        <c:axId val="220766696"/>
        <c:axId val="0"/>
      </c:bar3DChart>
      <c:catAx>
        <c:axId val="501050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66696"/>
        <c:crosses val="autoZero"/>
        <c:auto val="1"/>
        <c:lblAlgn val="ctr"/>
        <c:lblOffset val="100"/>
        <c:noMultiLvlLbl val="0"/>
      </c:catAx>
      <c:valAx>
        <c:axId val="220766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05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Upisani u predškolske ustanove 20</a:t>
            </a:r>
            <a:r>
              <a:rPr lang="sr-Latn-ME"/>
              <a:t>24</a:t>
            </a:r>
            <a:r>
              <a:rPr lang="en-US"/>
              <a:t>/202</a:t>
            </a:r>
            <a:r>
              <a:rPr lang="sr-Latn-ME"/>
              <a:t>5</a:t>
            </a:r>
            <a:r>
              <a:rPr lang="en-US"/>
              <a:t>. u opštini </a:t>
            </a:r>
            <a:r>
              <a:rPr lang="sr-Latn-ME"/>
              <a:t>Žabljak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upisani u predškolske ustanove 2019/2020</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6F8-4DA2-87A3-C407F5E8602B}"/>
              </c:ext>
            </c:extLst>
          </c:dPt>
          <c:dPt>
            <c:idx val="1"/>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6F8-4DA2-87A3-C407F5E860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dječaci</c:v>
                </c:pt>
                <c:pt idx="1">
                  <c:v>djevojčice</c:v>
                </c:pt>
              </c:strCache>
            </c:strRef>
          </c:cat>
          <c:val>
            <c:numRef>
              <c:f>Sheet1!$B$2:$B$3</c:f>
              <c:numCache>
                <c:formatCode>General</c:formatCode>
                <c:ptCount val="2"/>
                <c:pt idx="0">
                  <c:v>49.14</c:v>
                </c:pt>
                <c:pt idx="1">
                  <c:v>50.86</c:v>
                </c:pt>
              </c:numCache>
            </c:numRef>
          </c:val>
          <c:extLst xmlns:c16r2="http://schemas.microsoft.com/office/drawing/2015/06/chart">
            <c:ext xmlns:c16="http://schemas.microsoft.com/office/drawing/2014/chart" uri="{C3380CC4-5D6E-409C-BE32-E72D297353CC}">
              <c16:uniqueId val="{00000008-A6F8-4DA2-87A3-C407F5E8602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Pohađali  osnovnu školu školske 20</a:t>
            </a:r>
            <a:r>
              <a:rPr lang="sr-Latn-ME"/>
              <a:t>24</a:t>
            </a:r>
            <a:r>
              <a:rPr lang="en-US"/>
              <a:t>/202</a:t>
            </a:r>
            <a:r>
              <a:rPr lang="sr-Latn-ME"/>
              <a:t>5</a:t>
            </a:r>
            <a:r>
              <a:rPr lang="en-US"/>
              <a:t>. u opštini </a:t>
            </a:r>
            <a:r>
              <a:rPr lang="sr-Latn-ME"/>
              <a:t>Žabljak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pohađali osnovnu školu školske 2019/2020. u opštini Tuzi</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705-4F77-8F17-6BD3B74DAFA9}"/>
              </c:ext>
            </c:extLst>
          </c:dPt>
          <c:dPt>
            <c:idx val="1"/>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705-4F77-8F17-6BD3B74DAF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dječaci</c:v>
                </c:pt>
                <c:pt idx="1">
                  <c:v>djevojčice</c:v>
                </c:pt>
              </c:strCache>
            </c:strRef>
          </c:cat>
          <c:val>
            <c:numRef>
              <c:f>Sheet1!$B$2:$B$3</c:f>
              <c:numCache>
                <c:formatCode>General</c:formatCode>
                <c:ptCount val="2"/>
                <c:pt idx="0">
                  <c:v>49.5</c:v>
                </c:pt>
                <c:pt idx="1">
                  <c:v>50.85</c:v>
                </c:pt>
              </c:numCache>
            </c:numRef>
          </c:val>
          <c:extLst xmlns:c16r2="http://schemas.microsoft.com/office/drawing/2015/06/chart">
            <c:ext xmlns:c16="http://schemas.microsoft.com/office/drawing/2014/chart" uri="{C3380CC4-5D6E-409C-BE32-E72D297353CC}">
              <c16:uniqueId val="{00000008-D705-4F77-8F17-6BD3B74DAFA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Pohađali  srednju školu školske 20</a:t>
            </a:r>
            <a:r>
              <a:rPr lang="sr-Latn-ME"/>
              <a:t>24</a:t>
            </a:r>
            <a:r>
              <a:rPr lang="en-US"/>
              <a:t>/202</a:t>
            </a:r>
            <a:r>
              <a:rPr lang="sr-Latn-ME"/>
              <a:t>5</a:t>
            </a:r>
            <a:r>
              <a:rPr lang="en-US"/>
              <a:t>. u opštini </a:t>
            </a:r>
            <a:r>
              <a:rPr lang="sr-Latn-ME"/>
              <a:t> Žabljak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pohađali osnovnu školu školske 2019/2020. u opštini Tuzi</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3F6-4DEA-982B-5D42F5438DDA}"/>
              </c:ext>
            </c:extLst>
          </c:dPt>
          <c:dPt>
            <c:idx val="1"/>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3F6-4DEA-982B-5D42F5438DDA}"/>
              </c:ext>
            </c:extLst>
          </c:dPt>
          <c:dLbls>
            <c:dLbl>
              <c:idx val="0"/>
              <c:layout>
                <c:manualLayout>
                  <c:x val="-0.71095901197281808"/>
                  <c:y val="-4.1152465895466915E-2"/>
                </c:manualLayout>
              </c:layout>
              <c:tx>
                <c:rich>
                  <a:bodyPr/>
                  <a:lstStyle/>
                  <a:p>
                    <a:r>
                      <a:rPr lang="en-US"/>
                      <a:t>dječaci</a:t>
                    </a:r>
                  </a:p>
                  <a:p>
                    <a:r>
                      <a:rPr lang="en-US"/>
                      <a:t>47%</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F3F6-4DEA-982B-5D42F5438DDA}"/>
                </c:ext>
                <c:ext xmlns:c15="http://schemas.microsoft.com/office/drawing/2012/chart" uri="{CE6537A1-D6FC-4f65-9D91-7224C49458BB}"/>
              </c:extLst>
            </c:dLbl>
            <c:dLbl>
              <c:idx val="1"/>
              <c:layout>
                <c:manualLayout>
                  <c:x val="0.69041095890411008"/>
                  <c:y val="6.6872427983539137E-2"/>
                </c:manualLayout>
              </c:layout>
              <c:tx>
                <c:rich>
                  <a:bodyPr/>
                  <a:lstStyle/>
                  <a:p>
                    <a:r>
                      <a:rPr lang="en-US"/>
                      <a:t>djevojke</a:t>
                    </a:r>
                  </a:p>
                  <a:p>
                    <a:r>
                      <a:rPr lang="en-US"/>
                      <a:t>53%</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F3F6-4DEA-982B-5D42F5438D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dječaci</c:v>
                </c:pt>
                <c:pt idx="1">
                  <c:v>djevojčice</c:v>
                </c:pt>
              </c:strCache>
            </c:strRef>
          </c:cat>
          <c:val>
            <c:numRef>
              <c:f>Sheet1!$B$2:$B$3</c:f>
              <c:numCache>
                <c:formatCode>General</c:formatCode>
                <c:ptCount val="2"/>
                <c:pt idx="0">
                  <c:v>47.2</c:v>
                </c:pt>
                <c:pt idx="1">
                  <c:v>53.1</c:v>
                </c:pt>
              </c:numCache>
            </c:numRef>
          </c:val>
          <c:extLst xmlns:c16r2="http://schemas.microsoft.com/office/drawing/2015/06/chart">
            <c:ext xmlns:c16="http://schemas.microsoft.com/office/drawing/2014/chart" uri="{C3380CC4-5D6E-409C-BE32-E72D297353CC}">
              <c16:uniqueId val="{00000008-F3F6-4DEA-982B-5D42F5438DD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Podaci o broju novorođene djece u 2024. godini</c:v>
                </c:pt>
              </c:strCache>
            </c:strRef>
          </c:tx>
          <c:dPt>
            <c:idx val="0"/>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272-4AFC-AB96-5E4D15D00920}"/>
              </c:ext>
            </c:extLst>
          </c:dPt>
          <c:dPt>
            <c:idx val="1"/>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272-4AFC-AB96-5E4D15D00920}"/>
              </c:ext>
            </c:extLst>
          </c:dPt>
          <c:cat>
            <c:strRef>
              <c:f>Sheet1!$A$2:$A$3</c:f>
              <c:strCache>
                <c:ptCount val="2"/>
                <c:pt idx="0">
                  <c:v>Djevojčica</c:v>
                </c:pt>
                <c:pt idx="1">
                  <c:v>Dječaka</c:v>
                </c:pt>
              </c:strCache>
            </c:strRef>
          </c:cat>
          <c:val>
            <c:numRef>
              <c:f>Sheet1!$B$2:$B$3</c:f>
              <c:numCache>
                <c:formatCode>General</c:formatCode>
                <c:ptCount val="2"/>
                <c:pt idx="0">
                  <c:v>16</c:v>
                </c:pt>
                <c:pt idx="1">
                  <c:v>21</c:v>
                </c:pt>
              </c:numCache>
            </c:numRef>
          </c:val>
          <c:extLst xmlns:c16r2="http://schemas.microsoft.com/office/drawing/2015/06/chart">
            <c:ext xmlns:c16="http://schemas.microsoft.com/office/drawing/2014/chart" uri="{C3380CC4-5D6E-409C-BE32-E72D297353CC}">
              <c16:uniqueId val="{00000000-E7E9-428B-AF32-B86D02724B7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ACAD1-E5B1-4706-944C-E34BD1B0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11524</Words>
  <Characters>65687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SSlavica</dc:creator>
  <cp:keywords/>
  <cp:lastModifiedBy>Windows User</cp:lastModifiedBy>
  <cp:revision>4</cp:revision>
  <dcterms:created xsi:type="dcterms:W3CDTF">2025-07-31T07:47:00Z</dcterms:created>
  <dcterms:modified xsi:type="dcterms:W3CDTF">2025-07-31T13:11:00Z</dcterms:modified>
</cp:coreProperties>
</file>