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555B45" w:rsidRPr="00555B45" w14:paraId="7A6FA5F6" w14:textId="77777777" w:rsidTr="00555B45">
        <w:trPr>
          <w:trHeight w:val="453"/>
          <w:tblHeader/>
          <w:tblCellSpacing w:w="15" w:type="dxa"/>
        </w:trPr>
        <w:tc>
          <w:tcPr>
            <w:tcW w:w="8866" w:type="dxa"/>
            <w:shd w:val="clear" w:color="auto" w:fill="8EAADB" w:themeFill="accent1" w:themeFillTint="99"/>
            <w:vAlign w:val="center"/>
            <w:hideMark/>
          </w:tcPr>
          <w:p w14:paraId="2D2BF415" w14:textId="77777777" w:rsidR="00555B45" w:rsidRDefault="00555B45" w:rsidP="00555B45">
            <w:pPr>
              <w:jc w:val="center"/>
              <w:rPr>
                <w:b/>
                <w:bCs/>
              </w:rPr>
            </w:pPr>
          </w:p>
          <w:p w14:paraId="0A3F8FB1" w14:textId="77777777" w:rsidR="00555B45" w:rsidRPr="00551E68" w:rsidRDefault="00555B45" w:rsidP="00555B45">
            <w:pPr>
              <w:jc w:val="center"/>
              <w:rPr>
                <w:b/>
                <w:bCs/>
              </w:rPr>
            </w:pPr>
            <w:r w:rsidRPr="00551E68">
              <w:rPr>
                <w:b/>
                <w:bCs/>
              </w:rPr>
              <w:t>CIJENE KOMUNALNIH USLUGA, NAKNADE, POREZI I KOMUNALNE TAKSE ZA INVESTITORE</w:t>
            </w:r>
          </w:p>
          <w:p w14:paraId="101BCE23" w14:textId="61545CD2" w:rsidR="00555B45" w:rsidRPr="00555B45" w:rsidRDefault="00555B45" w:rsidP="00555B45">
            <w:pPr>
              <w:jc w:val="center"/>
              <w:rPr>
                <w:b/>
                <w:bCs/>
              </w:rPr>
            </w:pPr>
          </w:p>
        </w:tc>
      </w:tr>
    </w:tbl>
    <w:p w14:paraId="6378CB83" w14:textId="77777777" w:rsidR="00555B45" w:rsidRDefault="00555B45" w:rsidP="00555B45">
      <w:pPr>
        <w:jc w:val="center"/>
        <w:rPr>
          <w:b/>
          <w:bCs/>
        </w:rPr>
      </w:pPr>
    </w:p>
    <w:p w14:paraId="733C5DC9" w14:textId="12B27680" w:rsidR="00551E68" w:rsidRPr="00551E68" w:rsidRDefault="00555B45" w:rsidP="00555B45">
      <w:pPr>
        <w:jc w:val="center"/>
        <w:rPr>
          <w:b/>
          <w:bCs/>
        </w:rPr>
      </w:pPr>
      <w:r>
        <w:rPr>
          <w:b/>
          <w:bCs/>
        </w:rPr>
        <w:t>CJENOVNICI PREDUZEĆA</w:t>
      </w:r>
    </w:p>
    <w:tbl>
      <w:tblPr>
        <w:tblW w:w="8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4984"/>
      </w:tblGrid>
      <w:tr w:rsidR="00551E68" w:rsidRPr="00551E68" w14:paraId="1B0955EC" w14:textId="77777777" w:rsidTr="00551E68">
        <w:trPr>
          <w:trHeight w:val="45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E6D6C3" w14:textId="77777777" w:rsidR="00551E68" w:rsidRPr="00551E68" w:rsidRDefault="00551E68" w:rsidP="00551E68">
            <w:pPr>
              <w:rPr>
                <w:b/>
                <w:bCs/>
              </w:rPr>
            </w:pPr>
            <w:bookmarkStart w:id="0" w:name="_Hlk201780213"/>
            <w:proofErr w:type="spellStart"/>
            <w:r w:rsidRPr="00551E68">
              <w:rPr>
                <w:b/>
                <w:bCs/>
              </w:rPr>
              <w:t>Preduzeće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C9E2A9" w14:textId="166A7AC1" w:rsidR="00551E68" w:rsidRPr="00551E68" w:rsidRDefault="00095C53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Cjenovnik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komunalnih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usluga</w:t>
            </w:r>
            <w:proofErr w:type="spellEnd"/>
          </w:p>
        </w:tc>
      </w:tr>
      <w:bookmarkEnd w:id="0"/>
      <w:tr w:rsidR="00551E68" w:rsidRPr="00551E68" w14:paraId="29E3E784" w14:textId="77777777" w:rsidTr="00551E68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5032011F" w14:textId="743795E6" w:rsidR="00551E68" w:rsidRPr="00551E68" w:rsidRDefault="00551E68" w:rsidP="00551E68">
            <w:proofErr w:type="spellStart"/>
            <w:r w:rsidRPr="00551E68">
              <w:t>Komunalno</w:t>
            </w:r>
            <w:proofErr w:type="spellEnd"/>
            <w:r w:rsidRPr="00551E68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Pr="00551E68">
              <w:t>Vodovod</w:t>
            </w:r>
            <w:proofErr w:type="spellEnd"/>
            <w:r w:rsidRPr="00551E68">
              <w:t xml:space="preserve"> </w:t>
            </w:r>
            <w:r>
              <w:t xml:space="preserve">doo </w:t>
            </w:r>
            <w:proofErr w:type="spellStart"/>
            <w:r>
              <w:t>Žabljak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61D98E" w14:textId="5E4791B0" w:rsidR="00551E68" w:rsidRPr="00551E68" w:rsidRDefault="00095C53" w:rsidP="00551E68">
            <w:hyperlink r:id="rId7" w:history="1">
              <w:r w:rsidRPr="00095C53">
                <w:rPr>
                  <w:rStyle w:val="Hyperlink"/>
                </w:rPr>
                <w:t>https://komunalnovodovodzabljak.me/</w:t>
              </w:r>
            </w:hyperlink>
          </w:p>
        </w:tc>
      </w:tr>
      <w:tr w:rsidR="00551E68" w:rsidRPr="00551E68" w14:paraId="30CE4A28" w14:textId="77777777" w:rsidTr="00551E68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20AEEE42" w14:textId="1B02EBC0" w:rsidR="00551E68" w:rsidRPr="00551E68" w:rsidRDefault="00551E68" w:rsidP="00551E68">
            <w:r w:rsidRPr="00551E68">
              <w:t>Parking Servis</w:t>
            </w:r>
            <w:r>
              <w:t xml:space="preserve"> doo </w:t>
            </w:r>
            <w:proofErr w:type="spellStart"/>
            <w:r>
              <w:t>Žabljak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F72188" w14:textId="1C61D10B" w:rsidR="00551E68" w:rsidRPr="00551E68" w:rsidRDefault="00EF7B3A" w:rsidP="00551E68">
            <w:hyperlink r:id="rId8" w:history="1">
              <w:r w:rsidRPr="00BD73D8">
                <w:rPr>
                  <w:rStyle w:val="Hyperlink"/>
                </w:rPr>
                <w:t>https://parkingserviszb.me/nacin-placanja/</w:t>
              </w:r>
            </w:hyperlink>
            <w:r>
              <w:t xml:space="preserve"> </w:t>
            </w:r>
          </w:p>
        </w:tc>
      </w:tr>
    </w:tbl>
    <w:p w14:paraId="74FF9BCC" w14:textId="77777777" w:rsidR="00551E68" w:rsidRPr="00551E68" w:rsidRDefault="00551E68" w:rsidP="00551E68">
      <w:r w:rsidRPr="00551E68">
        <w:pict w14:anchorId="6BDF782F">
          <v:rect id="_x0000_i1025" style="width:0;height:1.5pt" o:hralign="center" o:hrstd="t" o:hr="t" fillcolor="#a0a0a0" stroked="f"/>
        </w:pict>
      </w:r>
    </w:p>
    <w:p w14:paraId="0D08D4F4" w14:textId="57BC499A" w:rsidR="00551E68" w:rsidRPr="00551E68" w:rsidRDefault="00555B45" w:rsidP="00555B45">
      <w:pPr>
        <w:jc w:val="center"/>
        <w:rPr>
          <w:b/>
          <w:bCs/>
        </w:rPr>
      </w:pPr>
      <w:r>
        <w:rPr>
          <w:b/>
          <w:bCs/>
        </w:rPr>
        <w:t>KOMUNALNE USLUGE</w:t>
      </w:r>
    </w:p>
    <w:tbl>
      <w:tblPr>
        <w:tblW w:w="89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6"/>
        <w:gridCol w:w="1952"/>
        <w:gridCol w:w="859"/>
      </w:tblGrid>
      <w:tr w:rsidR="00551E68" w:rsidRPr="00551E68" w14:paraId="6A294188" w14:textId="77777777" w:rsidTr="00551E68">
        <w:trPr>
          <w:trHeight w:val="46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DE413A" w14:textId="5A4977BF" w:rsidR="00551E68" w:rsidRPr="00551E68" w:rsidRDefault="00AD3064" w:rsidP="00551E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</w:t>
            </w:r>
            <w:r w:rsidR="00551E68" w:rsidRPr="00551E68">
              <w:rPr>
                <w:b/>
                <w:bCs/>
              </w:rPr>
              <w:t>slug</w:t>
            </w:r>
            <w:r>
              <w:rPr>
                <w:b/>
                <w:bCs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790478" w14:textId="77777777" w:rsidR="00551E68" w:rsidRPr="00551E68" w:rsidRDefault="00551E68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Vrsta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cijene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D447D" w14:textId="77777777" w:rsidR="00551E68" w:rsidRPr="00551E68" w:rsidRDefault="00551E68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Iznos</w:t>
            </w:r>
            <w:proofErr w:type="spellEnd"/>
            <w:r w:rsidRPr="00551E68">
              <w:rPr>
                <w:b/>
                <w:bCs/>
              </w:rPr>
              <w:t xml:space="preserve"> (€)</w:t>
            </w:r>
          </w:p>
        </w:tc>
      </w:tr>
      <w:tr w:rsidR="00551E68" w:rsidRPr="00551E68" w14:paraId="05CB34F2" w14:textId="77777777" w:rsidTr="00551E68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4BC3DB3E" w14:textId="77777777" w:rsidR="00551E68" w:rsidRPr="00551E68" w:rsidRDefault="00551E68" w:rsidP="00551E68">
            <w:proofErr w:type="spellStart"/>
            <w:r w:rsidRPr="00551E68">
              <w:t>Javno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vodosnabdijevanje</w:t>
            </w:r>
            <w:proofErr w:type="spellEnd"/>
            <w:r w:rsidRPr="00551E68">
              <w:t xml:space="preserve"> - </w:t>
            </w:r>
            <w:proofErr w:type="spellStart"/>
            <w:r w:rsidRPr="00551E68">
              <w:t>fiksni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dio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BEB563" w14:textId="77777777" w:rsidR="00551E68" w:rsidRPr="00551E68" w:rsidRDefault="00551E68" w:rsidP="00551E68">
            <w:proofErr w:type="spellStart"/>
            <w:r w:rsidRPr="00551E68">
              <w:t>Mjesečno</w:t>
            </w:r>
            <w:proofErr w:type="spellEnd"/>
            <w:r w:rsidRPr="00551E68">
              <w:t xml:space="preserve"> po </w:t>
            </w:r>
            <w:proofErr w:type="spellStart"/>
            <w:r w:rsidRPr="00551E68">
              <w:t>korisniku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4164F7" w14:textId="77777777" w:rsidR="00551E68" w:rsidRPr="00551E68" w:rsidRDefault="00551E68" w:rsidP="00551E68">
            <w:r w:rsidRPr="00551E68">
              <w:t>0,9615</w:t>
            </w:r>
          </w:p>
        </w:tc>
      </w:tr>
      <w:tr w:rsidR="00551E68" w:rsidRPr="00551E68" w14:paraId="71AF607F" w14:textId="77777777" w:rsidTr="00551E68">
        <w:trPr>
          <w:trHeight w:val="481"/>
          <w:tblCellSpacing w:w="15" w:type="dxa"/>
        </w:trPr>
        <w:tc>
          <w:tcPr>
            <w:tcW w:w="0" w:type="auto"/>
            <w:vAlign w:val="center"/>
            <w:hideMark/>
          </w:tcPr>
          <w:p w14:paraId="5FBAD9E4" w14:textId="77777777" w:rsidR="00551E68" w:rsidRPr="00551E68" w:rsidRDefault="00551E68" w:rsidP="00551E68">
            <w:proofErr w:type="spellStart"/>
            <w:r w:rsidRPr="00551E68">
              <w:t>Javno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vodosnabdijevanje</w:t>
            </w:r>
            <w:proofErr w:type="spellEnd"/>
            <w:r w:rsidRPr="00551E68">
              <w:t xml:space="preserve"> - </w:t>
            </w:r>
            <w:proofErr w:type="spellStart"/>
            <w:r w:rsidRPr="00551E68">
              <w:t>varijabilni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dio</w:t>
            </w:r>
            <w:proofErr w:type="spellEnd"/>
            <w:r w:rsidRPr="00551E68">
              <w:t xml:space="preserve"> (</w:t>
            </w:r>
            <w:proofErr w:type="spellStart"/>
            <w:r w:rsidRPr="00551E68">
              <w:t>fizička</w:t>
            </w:r>
            <w:proofErr w:type="spellEnd"/>
            <w:r w:rsidRPr="00551E68">
              <w:t>/</w:t>
            </w:r>
            <w:proofErr w:type="spellStart"/>
            <w:r w:rsidRPr="00551E68">
              <w:t>pravna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lica</w:t>
            </w:r>
            <w:proofErr w:type="spellEnd"/>
            <w:r w:rsidRPr="00551E68">
              <w:t>)</w:t>
            </w:r>
          </w:p>
        </w:tc>
        <w:tc>
          <w:tcPr>
            <w:tcW w:w="0" w:type="auto"/>
            <w:vAlign w:val="center"/>
            <w:hideMark/>
          </w:tcPr>
          <w:p w14:paraId="1E45DF97" w14:textId="77777777" w:rsidR="00551E68" w:rsidRPr="00551E68" w:rsidRDefault="00551E68" w:rsidP="00551E68">
            <w:r w:rsidRPr="00551E68">
              <w:t>Po m³</w:t>
            </w:r>
          </w:p>
        </w:tc>
        <w:tc>
          <w:tcPr>
            <w:tcW w:w="0" w:type="auto"/>
            <w:vAlign w:val="center"/>
            <w:hideMark/>
          </w:tcPr>
          <w:p w14:paraId="799F5C93" w14:textId="77777777" w:rsidR="00551E68" w:rsidRPr="00551E68" w:rsidRDefault="00551E68" w:rsidP="00551E68">
            <w:r w:rsidRPr="00551E68">
              <w:t>1,2125</w:t>
            </w:r>
          </w:p>
        </w:tc>
      </w:tr>
      <w:tr w:rsidR="00551E68" w:rsidRPr="00551E68" w14:paraId="2507CFE9" w14:textId="77777777" w:rsidTr="00551E68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7015D3F5" w14:textId="77777777" w:rsidR="00551E68" w:rsidRPr="00551E68" w:rsidRDefault="00551E68" w:rsidP="00551E68">
            <w:proofErr w:type="spellStart"/>
            <w:r w:rsidRPr="00551E68">
              <w:t>Otpadne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vode</w:t>
            </w:r>
            <w:proofErr w:type="spellEnd"/>
            <w:r w:rsidRPr="00551E68">
              <w:t xml:space="preserve"> - </w:t>
            </w:r>
            <w:proofErr w:type="spellStart"/>
            <w:r w:rsidRPr="00551E68">
              <w:t>fiksni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dio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714688" w14:textId="77777777" w:rsidR="00551E68" w:rsidRPr="00551E68" w:rsidRDefault="00551E68" w:rsidP="00551E68">
            <w:proofErr w:type="spellStart"/>
            <w:r w:rsidRPr="00551E68">
              <w:t>Mjesečno</w:t>
            </w:r>
            <w:proofErr w:type="spellEnd"/>
            <w:r w:rsidRPr="00551E68">
              <w:t xml:space="preserve"> po </w:t>
            </w:r>
            <w:proofErr w:type="spellStart"/>
            <w:r w:rsidRPr="00551E68">
              <w:t>korisniku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AB91DE" w14:textId="77777777" w:rsidR="00551E68" w:rsidRPr="00551E68" w:rsidRDefault="00551E68" w:rsidP="00551E68">
            <w:r w:rsidRPr="00551E68">
              <w:t>0,1972</w:t>
            </w:r>
          </w:p>
        </w:tc>
      </w:tr>
      <w:tr w:rsidR="00551E68" w:rsidRPr="00551E68" w14:paraId="6BC25D84" w14:textId="77777777" w:rsidTr="00551E68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37BFE474" w14:textId="77777777" w:rsidR="00551E68" w:rsidRPr="00551E68" w:rsidRDefault="00551E68" w:rsidP="00551E68">
            <w:proofErr w:type="spellStart"/>
            <w:r w:rsidRPr="00551E68">
              <w:t>Otpadne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vode</w:t>
            </w:r>
            <w:proofErr w:type="spellEnd"/>
            <w:r w:rsidRPr="00551E68">
              <w:t xml:space="preserve"> - </w:t>
            </w:r>
            <w:proofErr w:type="spellStart"/>
            <w:r w:rsidRPr="00551E68">
              <w:t>varijabilni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dio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AC0291" w14:textId="77777777" w:rsidR="00551E68" w:rsidRPr="00551E68" w:rsidRDefault="00551E68" w:rsidP="00551E68">
            <w:r w:rsidRPr="00551E68">
              <w:t>Po m³</w:t>
            </w:r>
          </w:p>
        </w:tc>
        <w:tc>
          <w:tcPr>
            <w:tcW w:w="0" w:type="auto"/>
            <w:vAlign w:val="center"/>
            <w:hideMark/>
          </w:tcPr>
          <w:p w14:paraId="7CEB5900" w14:textId="77777777" w:rsidR="00551E68" w:rsidRPr="00551E68" w:rsidRDefault="00551E68" w:rsidP="00551E68">
            <w:r w:rsidRPr="00551E68">
              <w:t>0,1748</w:t>
            </w:r>
          </w:p>
        </w:tc>
      </w:tr>
      <w:tr w:rsidR="00551E68" w:rsidRPr="00551E68" w14:paraId="3F603668" w14:textId="77777777" w:rsidTr="00551E68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1A8A8F5C" w14:textId="22794E62" w:rsidR="00551E68" w:rsidRPr="00551E68" w:rsidRDefault="00551E68" w:rsidP="00551E68">
            <w:proofErr w:type="spellStart"/>
            <w:r w:rsidRPr="00551E68">
              <w:t>Prečišćavanje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komunalnih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otpadnih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voda</w:t>
            </w:r>
            <w:proofErr w:type="spellEnd"/>
            <w:r w:rsidR="00EF16B5">
              <w:t xml:space="preserve"> </w:t>
            </w:r>
            <w:proofErr w:type="spellStart"/>
            <w:r w:rsidR="00EF16B5" w:rsidRPr="00EF16B5">
              <w:t>varijabilni</w:t>
            </w:r>
            <w:proofErr w:type="spellEnd"/>
            <w:r w:rsidR="00EF16B5" w:rsidRPr="00EF16B5">
              <w:t xml:space="preserve"> </w:t>
            </w:r>
            <w:proofErr w:type="spellStart"/>
            <w:r w:rsidR="00EF16B5" w:rsidRPr="00EF16B5">
              <w:t>dio</w:t>
            </w:r>
            <w:proofErr w:type="spellEnd"/>
            <w:r w:rsidR="00EF16B5" w:rsidRPr="00EF16B5">
              <w:t xml:space="preserve"> (</w:t>
            </w:r>
            <w:proofErr w:type="spellStart"/>
            <w:r w:rsidR="00EF16B5" w:rsidRPr="00EF16B5">
              <w:t>fizička</w:t>
            </w:r>
            <w:proofErr w:type="spellEnd"/>
            <w:r w:rsidR="00EF16B5" w:rsidRPr="00EF16B5">
              <w:t>/</w:t>
            </w:r>
            <w:proofErr w:type="spellStart"/>
            <w:r w:rsidR="00EF16B5" w:rsidRPr="00EF16B5">
              <w:t>pravna</w:t>
            </w:r>
            <w:proofErr w:type="spellEnd"/>
            <w:r w:rsidR="00EF16B5" w:rsidRPr="00EF16B5">
              <w:t xml:space="preserve"> </w:t>
            </w:r>
            <w:proofErr w:type="spellStart"/>
            <w:r w:rsidR="00EF16B5" w:rsidRPr="00EF16B5">
              <w:t>lica</w:t>
            </w:r>
            <w:proofErr w:type="spellEnd"/>
            <w:r w:rsidR="00EF16B5" w:rsidRPr="00EF16B5">
              <w:t>)</w:t>
            </w:r>
          </w:p>
        </w:tc>
        <w:tc>
          <w:tcPr>
            <w:tcW w:w="0" w:type="auto"/>
            <w:vAlign w:val="center"/>
            <w:hideMark/>
          </w:tcPr>
          <w:p w14:paraId="50AA8062" w14:textId="77777777" w:rsidR="00551E68" w:rsidRPr="00551E68" w:rsidRDefault="00551E68" w:rsidP="00551E68">
            <w:r w:rsidRPr="00551E68">
              <w:t>Po m³</w:t>
            </w:r>
          </w:p>
        </w:tc>
        <w:tc>
          <w:tcPr>
            <w:tcW w:w="0" w:type="auto"/>
            <w:vAlign w:val="center"/>
            <w:hideMark/>
          </w:tcPr>
          <w:p w14:paraId="380BFFC7" w14:textId="77777777" w:rsidR="00551E68" w:rsidRPr="00551E68" w:rsidRDefault="00551E68" w:rsidP="00551E68">
            <w:r w:rsidRPr="00551E68">
              <w:t>0,2408</w:t>
            </w:r>
          </w:p>
        </w:tc>
      </w:tr>
      <w:tr w:rsidR="00551E68" w:rsidRPr="00551E68" w14:paraId="37B5F7B0" w14:textId="77777777" w:rsidTr="00551E68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691407B3" w14:textId="18259FFC" w:rsidR="00551E68" w:rsidRPr="00551E68" w:rsidRDefault="00551E68" w:rsidP="00551E68">
            <w:proofErr w:type="spellStart"/>
            <w:r w:rsidRPr="00551E68">
              <w:t>Crpljenje</w:t>
            </w:r>
            <w:proofErr w:type="spellEnd"/>
            <w:r w:rsidR="00EF16B5">
              <w:t xml:space="preserve">, </w:t>
            </w:r>
            <w:proofErr w:type="spellStart"/>
            <w:r w:rsidR="00EF16B5">
              <w:t>o</w:t>
            </w:r>
            <w:r w:rsidRPr="00551E68">
              <w:t>dvoz</w:t>
            </w:r>
            <w:proofErr w:type="spellEnd"/>
            <w:r w:rsidRPr="00551E68">
              <w:t xml:space="preserve"> </w:t>
            </w:r>
            <w:proofErr w:type="spellStart"/>
            <w:r w:rsidR="00EF16B5">
              <w:t>i</w:t>
            </w:r>
            <w:proofErr w:type="spellEnd"/>
            <w:r w:rsidR="00EF16B5">
              <w:t xml:space="preserve"> </w:t>
            </w:r>
            <w:proofErr w:type="spellStart"/>
            <w:r w:rsidR="00EF16B5">
              <w:t>zbrinjavanje</w:t>
            </w:r>
            <w:proofErr w:type="spellEnd"/>
            <w:r w:rsidR="00EF16B5">
              <w:t xml:space="preserve"> </w:t>
            </w:r>
            <w:proofErr w:type="spellStart"/>
            <w:r w:rsidR="00EF16B5">
              <w:t>otpadnih</w:t>
            </w:r>
            <w:proofErr w:type="spellEnd"/>
            <w:r w:rsidR="00EF16B5">
              <w:t xml:space="preserve"> </w:t>
            </w:r>
            <w:proofErr w:type="spellStart"/>
            <w:r w:rsidR="00EF16B5">
              <w:t>voda</w:t>
            </w:r>
            <w:proofErr w:type="spellEnd"/>
            <w:r w:rsidR="00EF16B5">
              <w:t xml:space="preserve"> </w:t>
            </w:r>
            <w:proofErr w:type="spellStart"/>
            <w:r w:rsidRPr="00551E68">
              <w:t>iz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septičkih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jama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7848A7" w14:textId="77777777" w:rsidR="00551E68" w:rsidRPr="00551E68" w:rsidRDefault="00551E68" w:rsidP="00551E68">
            <w:r w:rsidRPr="00551E68">
              <w:t>Po m³</w:t>
            </w:r>
          </w:p>
        </w:tc>
        <w:tc>
          <w:tcPr>
            <w:tcW w:w="0" w:type="auto"/>
            <w:vAlign w:val="center"/>
            <w:hideMark/>
          </w:tcPr>
          <w:p w14:paraId="6187F459" w14:textId="77777777" w:rsidR="00551E68" w:rsidRPr="00551E68" w:rsidRDefault="00551E68" w:rsidP="00551E68">
            <w:r w:rsidRPr="00551E68">
              <w:t>22,5392</w:t>
            </w:r>
          </w:p>
        </w:tc>
      </w:tr>
    </w:tbl>
    <w:p w14:paraId="56A72972" w14:textId="6E46DD23" w:rsidR="00306960" w:rsidRDefault="00306960" w:rsidP="008B0143">
      <w:pPr>
        <w:pStyle w:val="ListParagraph"/>
        <w:numPr>
          <w:ilvl w:val="0"/>
          <w:numId w:val="5"/>
        </w:numPr>
      </w:pPr>
      <w:proofErr w:type="spellStart"/>
      <w:r w:rsidRPr="008B0143">
        <w:rPr>
          <w:b/>
          <w:bCs/>
        </w:rPr>
        <w:t>Cijen</w:t>
      </w:r>
      <w:r w:rsidRPr="008B0143">
        <w:rPr>
          <w:b/>
          <w:bCs/>
        </w:rPr>
        <w:t>e</w:t>
      </w:r>
      <w:proofErr w:type="spellEnd"/>
      <w:r w:rsidR="00B76BA9">
        <w:rPr>
          <w:b/>
          <w:bCs/>
        </w:rPr>
        <w:t xml:space="preserve"> </w:t>
      </w:r>
      <w:proofErr w:type="spellStart"/>
      <w:r w:rsidR="00B76BA9">
        <w:rPr>
          <w:b/>
          <w:bCs/>
        </w:rPr>
        <w:t>su</w:t>
      </w:r>
      <w:proofErr w:type="spellEnd"/>
      <w:r w:rsidR="00B76BA9">
        <w:rPr>
          <w:b/>
          <w:bCs/>
        </w:rPr>
        <w:t xml:space="preserve"> </w:t>
      </w:r>
      <w:proofErr w:type="spellStart"/>
      <w:r w:rsidR="00B76BA9">
        <w:rPr>
          <w:b/>
          <w:bCs/>
        </w:rPr>
        <w:t>izražene</w:t>
      </w:r>
      <w:proofErr w:type="spellEnd"/>
      <w:r w:rsidRPr="008B0143">
        <w:rPr>
          <w:b/>
          <w:bCs/>
        </w:rPr>
        <w:t xml:space="preserve"> bez </w:t>
      </w:r>
      <w:proofErr w:type="spellStart"/>
      <w:r w:rsidRPr="008B0143">
        <w:rPr>
          <w:b/>
          <w:bCs/>
        </w:rPr>
        <w:t>uračunatog</w:t>
      </w:r>
      <w:proofErr w:type="spellEnd"/>
      <w:r w:rsidRPr="008B0143">
        <w:rPr>
          <w:b/>
          <w:bCs/>
        </w:rPr>
        <w:t xml:space="preserve"> PDV-a</w:t>
      </w:r>
    </w:p>
    <w:p w14:paraId="5AEBF05B" w14:textId="615E3589" w:rsidR="00551E68" w:rsidRPr="00551E68" w:rsidRDefault="00551E68" w:rsidP="00551E68">
      <w:r w:rsidRPr="00551E68">
        <w:pict w14:anchorId="7712A080">
          <v:rect id="_x0000_i1026" style="width:0;height:1.5pt" o:hralign="center" o:hrstd="t" o:hr="t" fillcolor="#a0a0a0" stroked="f"/>
        </w:pict>
      </w:r>
    </w:p>
    <w:p w14:paraId="2870AF99" w14:textId="135F53FB" w:rsidR="00551E68" w:rsidRPr="00551E68" w:rsidRDefault="00AC4079" w:rsidP="00AC4079">
      <w:pPr>
        <w:jc w:val="center"/>
        <w:rPr>
          <w:b/>
          <w:bCs/>
        </w:rPr>
      </w:pPr>
      <w:r>
        <w:rPr>
          <w:b/>
          <w:bCs/>
        </w:rPr>
        <w:t>POREZI</w:t>
      </w:r>
    </w:p>
    <w:tbl>
      <w:tblPr>
        <w:tblW w:w="89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2758"/>
      </w:tblGrid>
      <w:tr w:rsidR="005C1B69" w:rsidRPr="00551E68" w14:paraId="48155AE5" w14:textId="77777777" w:rsidTr="008055CA">
        <w:trPr>
          <w:trHeight w:val="457"/>
          <w:tblHeader/>
          <w:tblCellSpacing w:w="15" w:type="dxa"/>
        </w:trPr>
        <w:tc>
          <w:tcPr>
            <w:tcW w:w="0" w:type="auto"/>
            <w:gridSpan w:val="2"/>
            <w:vAlign w:val="center"/>
          </w:tcPr>
          <w:p w14:paraId="7A1D10AB" w14:textId="172706C1" w:rsidR="005C1B69" w:rsidRPr="005C1B69" w:rsidRDefault="005C1B69" w:rsidP="005C1B6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en-US"/>
              </w:rPr>
            </w:pPr>
            <w:proofErr w:type="spellStart"/>
            <w:r w:rsidRPr="005C1B69">
              <w:rPr>
                <w:b/>
                <w:bCs/>
                <w:lang w:val="en-US"/>
              </w:rPr>
              <w:t>Porez</w:t>
            </w:r>
            <w:proofErr w:type="spellEnd"/>
            <w:r w:rsidRPr="005C1B6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1B69">
              <w:rPr>
                <w:b/>
                <w:bCs/>
                <w:lang w:val="en-US"/>
              </w:rPr>
              <w:t>na</w:t>
            </w:r>
            <w:proofErr w:type="spellEnd"/>
            <w:r w:rsidRPr="005C1B6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C1B69">
              <w:rPr>
                <w:b/>
                <w:bCs/>
                <w:lang w:val="en-US"/>
              </w:rPr>
              <w:t>nepokretnosti</w:t>
            </w:r>
            <w:proofErr w:type="spellEnd"/>
          </w:p>
        </w:tc>
      </w:tr>
      <w:tr w:rsidR="00551E68" w:rsidRPr="00551E68" w14:paraId="67C19364" w14:textId="77777777" w:rsidTr="00551E68">
        <w:trPr>
          <w:trHeight w:val="45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0D4093" w14:textId="77777777" w:rsidR="00551E68" w:rsidRPr="00551E68" w:rsidRDefault="00551E68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Vrsta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objekta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2FF86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Stopa </w:t>
            </w:r>
            <w:proofErr w:type="spellStart"/>
            <w:r w:rsidRPr="00551E68">
              <w:rPr>
                <w:b/>
                <w:bCs/>
              </w:rPr>
              <w:t>poreza</w:t>
            </w:r>
            <w:proofErr w:type="spellEnd"/>
            <w:r w:rsidRPr="00551E68">
              <w:rPr>
                <w:b/>
                <w:bCs/>
              </w:rPr>
              <w:t xml:space="preserve"> (%)</w:t>
            </w:r>
          </w:p>
        </w:tc>
      </w:tr>
      <w:tr w:rsidR="00551E68" w:rsidRPr="00551E68" w14:paraId="15B7D045" w14:textId="77777777" w:rsidTr="00551E68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084049C2" w14:textId="77777777" w:rsidR="00551E68" w:rsidRPr="00551E68" w:rsidRDefault="00551E68" w:rsidP="00551E68">
            <w:proofErr w:type="spellStart"/>
            <w:r w:rsidRPr="00551E68">
              <w:t>Poslovni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objekat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5A5691" w14:textId="77777777" w:rsidR="00551E68" w:rsidRPr="00551E68" w:rsidRDefault="00551E68" w:rsidP="00551E68">
            <w:r w:rsidRPr="00551E68">
              <w:t>0,41%</w:t>
            </w:r>
          </w:p>
        </w:tc>
      </w:tr>
      <w:tr w:rsidR="00551E68" w:rsidRPr="00551E68" w14:paraId="2F161219" w14:textId="77777777" w:rsidTr="00551E68">
        <w:trPr>
          <w:trHeight w:val="469"/>
          <w:tblCellSpacing w:w="15" w:type="dxa"/>
        </w:trPr>
        <w:tc>
          <w:tcPr>
            <w:tcW w:w="0" w:type="auto"/>
            <w:vAlign w:val="center"/>
            <w:hideMark/>
          </w:tcPr>
          <w:p w14:paraId="47BDA781" w14:textId="77777777" w:rsidR="00551E68" w:rsidRPr="00551E68" w:rsidRDefault="00551E68" w:rsidP="00551E68">
            <w:proofErr w:type="spellStart"/>
            <w:r w:rsidRPr="00551E68">
              <w:t>Proizvodni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objekti</w:t>
            </w:r>
            <w:proofErr w:type="spellEnd"/>
            <w:r w:rsidRPr="00551E68">
              <w:t xml:space="preserve"> (hale </w:t>
            </w:r>
            <w:proofErr w:type="spellStart"/>
            <w:r w:rsidRPr="00551E68">
              <w:t>i</w:t>
            </w:r>
            <w:proofErr w:type="spellEnd"/>
            <w:r w:rsidRPr="00551E68">
              <w:t xml:space="preserve"> sl.)</w:t>
            </w:r>
          </w:p>
        </w:tc>
        <w:tc>
          <w:tcPr>
            <w:tcW w:w="0" w:type="auto"/>
            <w:vAlign w:val="center"/>
            <w:hideMark/>
          </w:tcPr>
          <w:p w14:paraId="51CFE1CB" w14:textId="77777777" w:rsidR="00551E68" w:rsidRPr="00551E68" w:rsidRDefault="00551E68" w:rsidP="00551E68">
            <w:r w:rsidRPr="00551E68">
              <w:t>0,25%</w:t>
            </w:r>
          </w:p>
        </w:tc>
      </w:tr>
      <w:tr w:rsidR="00551E68" w:rsidRPr="00551E68" w14:paraId="47F75281" w14:textId="77777777" w:rsidTr="00551E68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7CC10B64" w14:textId="2154F75F" w:rsidR="00551E68" w:rsidRPr="00551E68" w:rsidRDefault="005C1B69" w:rsidP="00551E68">
            <w:proofErr w:type="spellStart"/>
            <w:r>
              <w:t>P</w:t>
            </w:r>
            <w:r w:rsidR="00551E68" w:rsidRPr="00551E68">
              <w:t>omoćni</w:t>
            </w:r>
            <w:proofErr w:type="spellEnd"/>
            <w:r w:rsidR="00551E68" w:rsidRPr="00551E68">
              <w:t xml:space="preserve"> </w:t>
            </w:r>
            <w:proofErr w:type="spellStart"/>
            <w:r w:rsidR="00551E68" w:rsidRPr="00551E68">
              <w:t>objekti</w:t>
            </w:r>
            <w:proofErr w:type="spellEnd"/>
            <w:r>
              <w:t xml:space="preserve">, </w:t>
            </w:r>
            <w:proofErr w:type="spellStart"/>
            <w:r>
              <w:t>g</w:t>
            </w:r>
            <w:r w:rsidRPr="00551E68">
              <w:t>araže</w:t>
            </w:r>
            <w:proofErr w:type="spellEnd"/>
            <w:r>
              <w:t xml:space="preserve">, </w:t>
            </w:r>
            <w:proofErr w:type="spellStart"/>
            <w:r>
              <w:t>garažna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DEF204" w14:textId="77777777" w:rsidR="00551E68" w:rsidRPr="00551E68" w:rsidRDefault="00551E68" w:rsidP="00551E68">
            <w:r w:rsidRPr="00551E68">
              <w:t>0,25%</w:t>
            </w:r>
          </w:p>
        </w:tc>
      </w:tr>
    </w:tbl>
    <w:p w14:paraId="7A610BE9" w14:textId="77777777" w:rsidR="00AC4079" w:rsidRDefault="00AC4079" w:rsidP="00551E68">
      <w:pPr>
        <w:rPr>
          <w:b/>
          <w:bCs/>
        </w:rPr>
      </w:pPr>
    </w:p>
    <w:p w14:paraId="07083806" w14:textId="77777777" w:rsidR="005C1B69" w:rsidRDefault="005C1B69" w:rsidP="00551E68">
      <w:pPr>
        <w:rPr>
          <w:b/>
          <w:bCs/>
        </w:rPr>
      </w:pPr>
    </w:p>
    <w:tbl>
      <w:tblPr>
        <w:tblW w:w="89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5C1B69" w:rsidRPr="00AC4079" w14:paraId="2ED46281" w14:textId="77777777" w:rsidTr="003D43A6">
        <w:trPr>
          <w:trHeight w:val="457"/>
          <w:tblCellSpacing w:w="15" w:type="dxa"/>
        </w:trPr>
        <w:tc>
          <w:tcPr>
            <w:tcW w:w="0" w:type="auto"/>
            <w:vAlign w:val="center"/>
            <w:hideMark/>
          </w:tcPr>
          <w:p w14:paraId="73790278" w14:textId="77777777" w:rsidR="005C1B69" w:rsidRPr="005C1B69" w:rsidRDefault="005C1B69" w:rsidP="005C1B6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proofErr w:type="spellStart"/>
            <w:r w:rsidRPr="005C1B69">
              <w:rPr>
                <w:b/>
                <w:bCs/>
              </w:rPr>
              <w:lastRenderedPageBreak/>
              <w:t>Prirez</w:t>
            </w:r>
            <w:proofErr w:type="spellEnd"/>
            <w:r w:rsidRPr="005C1B69">
              <w:rPr>
                <w:b/>
                <w:bCs/>
              </w:rPr>
              <w:t xml:space="preserve"> </w:t>
            </w:r>
            <w:proofErr w:type="spellStart"/>
            <w:r w:rsidRPr="005C1B69">
              <w:rPr>
                <w:b/>
                <w:bCs/>
              </w:rPr>
              <w:t>porezu</w:t>
            </w:r>
            <w:proofErr w:type="spellEnd"/>
            <w:r w:rsidRPr="005C1B69">
              <w:rPr>
                <w:b/>
                <w:bCs/>
              </w:rPr>
              <w:t xml:space="preserve"> </w:t>
            </w:r>
            <w:proofErr w:type="spellStart"/>
            <w:r w:rsidRPr="005C1B69">
              <w:rPr>
                <w:b/>
                <w:bCs/>
              </w:rPr>
              <w:t>na</w:t>
            </w:r>
            <w:proofErr w:type="spellEnd"/>
            <w:r w:rsidRPr="005C1B69">
              <w:rPr>
                <w:b/>
                <w:bCs/>
              </w:rPr>
              <w:t xml:space="preserve"> </w:t>
            </w:r>
            <w:proofErr w:type="spellStart"/>
            <w:r w:rsidRPr="005C1B69">
              <w:rPr>
                <w:b/>
                <w:bCs/>
              </w:rPr>
              <w:t>dohodak</w:t>
            </w:r>
            <w:proofErr w:type="spellEnd"/>
          </w:p>
          <w:p w14:paraId="024F148F" w14:textId="554180E3" w:rsidR="005C1B69" w:rsidRPr="00AC4079" w:rsidRDefault="005C1B69" w:rsidP="005C1B69">
            <w:pPr>
              <w:jc w:val="center"/>
              <w:rPr>
                <w:b/>
                <w:bCs/>
              </w:rPr>
            </w:pPr>
          </w:p>
        </w:tc>
      </w:tr>
      <w:tr w:rsidR="005C1B69" w:rsidRPr="00AC4079" w14:paraId="21A51063" w14:textId="77777777" w:rsidTr="005C1B69">
        <w:trPr>
          <w:trHeight w:val="1520"/>
          <w:tblCellSpacing w:w="15" w:type="dxa"/>
        </w:trPr>
        <w:tc>
          <w:tcPr>
            <w:tcW w:w="0" w:type="auto"/>
            <w:vAlign w:val="center"/>
          </w:tcPr>
          <w:p w14:paraId="6B727951" w14:textId="099E0B7B" w:rsidR="005C1B69" w:rsidRPr="005C1B69" w:rsidRDefault="005C1B69" w:rsidP="005C1B69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Prirez porezu na dohodak fizickih lica plaća se na porez na prihode od ličnih primanja, porez na dohodak od samostalne djelatnosti, porez na prihode od imovine i imovinskih prava, porez na prihode od kapitala i kapitalnih dobitaka i poreza na dobitke od igara na sreću. Stopa prireza porezu na dohodak fizičkih lica utvrđena je Zakonom o finansiranju lokalnih samouprava i za opštinu Žabljak 13%.</w:t>
            </w:r>
          </w:p>
        </w:tc>
      </w:tr>
    </w:tbl>
    <w:p w14:paraId="13BD6C08" w14:textId="77777777" w:rsidR="00551E68" w:rsidRPr="00551E68" w:rsidRDefault="00551E68" w:rsidP="00551E68">
      <w:r w:rsidRPr="00551E68">
        <w:pict w14:anchorId="20A45167">
          <v:rect id="_x0000_i1027" style="width:0;height:1.5pt" o:hralign="center" o:hrstd="t" o:hr="t" fillcolor="#a0a0a0" stroked="f"/>
        </w:pict>
      </w:r>
    </w:p>
    <w:p w14:paraId="6A68EACA" w14:textId="7EB0C0BD" w:rsidR="00551E68" w:rsidRPr="00551E68" w:rsidRDefault="0012606B" w:rsidP="00213D4A">
      <w:pPr>
        <w:jc w:val="center"/>
        <w:rPr>
          <w:b/>
          <w:bCs/>
        </w:rPr>
      </w:pPr>
      <w:r>
        <w:rPr>
          <w:b/>
          <w:bCs/>
        </w:rPr>
        <w:t>NAKNADE</w:t>
      </w:r>
    </w:p>
    <w:tbl>
      <w:tblPr>
        <w:tblW w:w="89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1236"/>
        <w:gridCol w:w="1236"/>
        <w:gridCol w:w="1236"/>
        <w:gridCol w:w="1236"/>
        <w:gridCol w:w="1008"/>
      </w:tblGrid>
      <w:tr w:rsidR="00384AF8" w:rsidRPr="00551E68" w14:paraId="3F0BA8D1" w14:textId="77777777" w:rsidTr="00EE6054">
        <w:trPr>
          <w:trHeight w:val="415"/>
          <w:tblHeader/>
          <w:tblCellSpacing w:w="15" w:type="dxa"/>
        </w:trPr>
        <w:tc>
          <w:tcPr>
            <w:tcW w:w="0" w:type="auto"/>
            <w:gridSpan w:val="6"/>
            <w:vAlign w:val="center"/>
          </w:tcPr>
          <w:p w14:paraId="22735EE1" w14:textId="3F224AB8" w:rsidR="00384AF8" w:rsidRPr="008B0143" w:rsidRDefault="00384AF8" w:rsidP="008B014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spellStart"/>
            <w:r w:rsidRPr="008B0143">
              <w:rPr>
                <w:b/>
                <w:bCs/>
              </w:rPr>
              <w:t>Naknada</w:t>
            </w:r>
            <w:proofErr w:type="spellEnd"/>
            <w:r w:rsidRPr="008B0143">
              <w:rPr>
                <w:b/>
                <w:bCs/>
              </w:rPr>
              <w:t xml:space="preserve"> za </w:t>
            </w:r>
            <w:proofErr w:type="spellStart"/>
            <w:r w:rsidRPr="008B0143">
              <w:rPr>
                <w:b/>
                <w:bCs/>
              </w:rPr>
              <w:t>komunalno</w:t>
            </w:r>
            <w:proofErr w:type="spellEnd"/>
            <w:r w:rsidRPr="008B0143">
              <w:rPr>
                <w:b/>
                <w:bCs/>
              </w:rPr>
              <w:t xml:space="preserve"> </w:t>
            </w:r>
            <w:proofErr w:type="spellStart"/>
            <w:r w:rsidRPr="008B0143">
              <w:rPr>
                <w:b/>
                <w:bCs/>
              </w:rPr>
              <w:t>opremanje</w:t>
            </w:r>
            <w:proofErr w:type="spellEnd"/>
            <w:r w:rsidRPr="008B0143">
              <w:rPr>
                <w:b/>
                <w:bCs/>
              </w:rPr>
              <w:t xml:space="preserve"> </w:t>
            </w:r>
            <w:proofErr w:type="spellStart"/>
            <w:r w:rsidRPr="008B0143">
              <w:rPr>
                <w:b/>
                <w:bCs/>
              </w:rPr>
              <w:t>građevinskog</w:t>
            </w:r>
            <w:proofErr w:type="spellEnd"/>
            <w:r w:rsidRPr="008B0143">
              <w:rPr>
                <w:b/>
                <w:bCs/>
              </w:rPr>
              <w:t xml:space="preserve"> </w:t>
            </w:r>
            <w:proofErr w:type="spellStart"/>
            <w:r w:rsidRPr="008B0143">
              <w:rPr>
                <w:b/>
                <w:bCs/>
              </w:rPr>
              <w:t>zemljišta</w:t>
            </w:r>
            <w:proofErr w:type="spellEnd"/>
          </w:p>
        </w:tc>
      </w:tr>
      <w:tr w:rsidR="008B0143" w:rsidRPr="00551E68" w14:paraId="799BAC84" w14:textId="77777777" w:rsidTr="00384AF8">
        <w:trPr>
          <w:trHeight w:val="41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0442F0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Zona </w:t>
            </w:r>
            <w:proofErr w:type="spellStart"/>
            <w:r w:rsidRPr="00551E68">
              <w:rPr>
                <w:b/>
                <w:bCs/>
              </w:rPr>
              <w:t>građenja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88DF2E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>IA</w:t>
            </w:r>
          </w:p>
        </w:tc>
        <w:tc>
          <w:tcPr>
            <w:tcW w:w="0" w:type="auto"/>
            <w:vAlign w:val="center"/>
            <w:hideMark/>
          </w:tcPr>
          <w:p w14:paraId="29E6DA6E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>IB</w:t>
            </w:r>
          </w:p>
        </w:tc>
        <w:tc>
          <w:tcPr>
            <w:tcW w:w="0" w:type="auto"/>
            <w:vAlign w:val="center"/>
            <w:hideMark/>
          </w:tcPr>
          <w:p w14:paraId="18566509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56ED127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75A9890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>IV</w:t>
            </w:r>
          </w:p>
        </w:tc>
      </w:tr>
      <w:tr w:rsidR="008B0143" w:rsidRPr="00551E68" w14:paraId="631584F9" w14:textId="77777777" w:rsidTr="00384AF8">
        <w:trPr>
          <w:trHeight w:val="415"/>
          <w:tblCellSpacing w:w="15" w:type="dxa"/>
        </w:trPr>
        <w:tc>
          <w:tcPr>
            <w:tcW w:w="0" w:type="auto"/>
            <w:vAlign w:val="center"/>
            <w:hideMark/>
          </w:tcPr>
          <w:p w14:paraId="64364CD8" w14:textId="77777777" w:rsidR="00551E68" w:rsidRPr="00551E68" w:rsidRDefault="00551E68" w:rsidP="00551E68">
            <w:r w:rsidRPr="00551E68">
              <w:t>€/m²</w:t>
            </w:r>
          </w:p>
        </w:tc>
        <w:tc>
          <w:tcPr>
            <w:tcW w:w="0" w:type="auto"/>
            <w:vAlign w:val="center"/>
            <w:hideMark/>
          </w:tcPr>
          <w:p w14:paraId="122EF548" w14:textId="77777777" w:rsidR="00551E68" w:rsidRPr="00551E68" w:rsidRDefault="00551E68" w:rsidP="00551E68">
            <w:r w:rsidRPr="00551E68">
              <w:t>75,00</w:t>
            </w:r>
          </w:p>
        </w:tc>
        <w:tc>
          <w:tcPr>
            <w:tcW w:w="0" w:type="auto"/>
            <w:vAlign w:val="center"/>
            <w:hideMark/>
          </w:tcPr>
          <w:p w14:paraId="2E847378" w14:textId="77777777" w:rsidR="00551E68" w:rsidRPr="00551E68" w:rsidRDefault="00551E68" w:rsidP="00551E68">
            <w:r w:rsidRPr="00551E68">
              <w:t>60,00</w:t>
            </w:r>
          </w:p>
        </w:tc>
        <w:tc>
          <w:tcPr>
            <w:tcW w:w="0" w:type="auto"/>
            <w:vAlign w:val="center"/>
            <w:hideMark/>
          </w:tcPr>
          <w:p w14:paraId="2A4E91CB" w14:textId="77777777" w:rsidR="00551E68" w:rsidRPr="00551E68" w:rsidRDefault="00551E68" w:rsidP="00551E68">
            <w:r w:rsidRPr="00551E68">
              <w:t>50,00</w:t>
            </w:r>
          </w:p>
        </w:tc>
        <w:tc>
          <w:tcPr>
            <w:tcW w:w="0" w:type="auto"/>
            <w:vAlign w:val="center"/>
            <w:hideMark/>
          </w:tcPr>
          <w:p w14:paraId="233BF25D" w14:textId="77777777" w:rsidR="00551E68" w:rsidRPr="00551E68" w:rsidRDefault="00551E68" w:rsidP="00551E68">
            <w:r w:rsidRPr="00551E68">
              <w:t>30,00</w:t>
            </w:r>
          </w:p>
        </w:tc>
        <w:tc>
          <w:tcPr>
            <w:tcW w:w="0" w:type="auto"/>
            <w:vAlign w:val="center"/>
            <w:hideMark/>
          </w:tcPr>
          <w:p w14:paraId="4DCD968D" w14:textId="77777777" w:rsidR="00551E68" w:rsidRPr="00551E68" w:rsidRDefault="00551E68" w:rsidP="00551E68">
            <w:r w:rsidRPr="00551E68">
              <w:t>4,00</w:t>
            </w:r>
          </w:p>
        </w:tc>
      </w:tr>
      <w:tr w:rsidR="00384AF8" w:rsidRPr="00551E68" w14:paraId="66B547C1" w14:textId="77777777" w:rsidTr="00821694">
        <w:trPr>
          <w:trHeight w:val="415"/>
          <w:tblCellSpacing w:w="15" w:type="dxa"/>
        </w:trPr>
        <w:tc>
          <w:tcPr>
            <w:tcW w:w="0" w:type="auto"/>
            <w:gridSpan w:val="6"/>
            <w:vAlign w:val="center"/>
          </w:tcPr>
          <w:p w14:paraId="2CCD9AB8" w14:textId="192221CE" w:rsidR="00384AF8" w:rsidRPr="00551E68" w:rsidRDefault="00384AF8" w:rsidP="00551E68">
            <w:proofErr w:type="spellStart"/>
            <w:r w:rsidRPr="00551E68">
              <w:rPr>
                <w:b/>
                <w:bCs/>
              </w:rPr>
              <w:t>Prosječan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nivo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naknade</w:t>
            </w:r>
            <w:proofErr w:type="spellEnd"/>
            <w:r w:rsidRPr="00551E68">
              <w:rPr>
                <w:b/>
                <w:bCs/>
              </w:rPr>
              <w:t>:</w:t>
            </w:r>
            <w:r w:rsidRPr="00551E68">
              <w:t xml:space="preserve"> 43,80 €/m²</w:t>
            </w:r>
          </w:p>
        </w:tc>
      </w:tr>
    </w:tbl>
    <w:p w14:paraId="51B1F1CB" w14:textId="715435FC" w:rsidR="008B0143" w:rsidRDefault="008B0143" w:rsidP="008B0143">
      <w:pPr>
        <w:pStyle w:val="ListParagraph"/>
        <w:numPr>
          <w:ilvl w:val="0"/>
          <w:numId w:val="4"/>
        </w:numPr>
      </w:pPr>
      <w:proofErr w:type="spellStart"/>
      <w:r w:rsidRPr="008B0143">
        <w:t>Tabela</w:t>
      </w:r>
      <w:proofErr w:type="spellEnd"/>
      <w:r w:rsidRPr="008B0143">
        <w:t xml:space="preserve"> </w:t>
      </w:r>
      <w:proofErr w:type="spellStart"/>
      <w:r w:rsidRPr="008B0143">
        <w:t>prikazuje</w:t>
      </w:r>
      <w:proofErr w:type="spellEnd"/>
      <w:r w:rsidRPr="008B0143">
        <w:t xml:space="preserve"> </w:t>
      </w:r>
      <w:proofErr w:type="spellStart"/>
      <w:r w:rsidRPr="008B0143">
        <w:t>visine</w:t>
      </w:r>
      <w:proofErr w:type="spellEnd"/>
      <w:r w:rsidRPr="008B0143">
        <w:t xml:space="preserve"> </w:t>
      </w:r>
      <w:proofErr w:type="spellStart"/>
      <w:r w:rsidRPr="008B0143">
        <w:t>naknada</w:t>
      </w:r>
      <w:proofErr w:type="spellEnd"/>
      <w:r w:rsidRPr="008B0143">
        <w:t xml:space="preserve"> u </w:t>
      </w:r>
      <w:proofErr w:type="spellStart"/>
      <w:r w:rsidRPr="008B0143">
        <w:t>zavisnosti</w:t>
      </w:r>
      <w:proofErr w:type="spellEnd"/>
      <w:r w:rsidRPr="008B0143">
        <w:t xml:space="preserve"> od zone </w:t>
      </w:r>
      <w:proofErr w:type="spellStart"/>
      <w:r w:rsidRPr="008B0143">
        <w:t>građenja</w:t>
      </w:r>
      <w:proofErr w:type="spellEnd"/>
      <w:r w:rsidRPr="008B0143">
        <w:t xml:space="preserve"> za </w:t>
      </w:r>
      <w:proofErr w:type="spellStart"/>
      <w:r w:rsidRPr="008B0143">
        <w:t>poslovne</w:t>
      </w:r>
      <w:proofErr w:type="spellEnd"/>
      <w:r w:rsidRPr="008B0143">
        <w:t xml:space="preserve"> </w:t>
      </w:r>
      <w:proofErr w:type="spellStart"/>
      <w:r w:rsidRPr="008B0143">
        <w:t>objekte</w:t>
      </w:r>
      <w:proofErr w:type="spellEnd"/>
      <w:r w:rsidRPr="008B0143">
        <w:t xml:space="preserve"> </w:t>
      </w:r>
    </w:p>
    <w:p w14:paraId="20C2E928" w14:textId="618BF7E5" w:rsidR="00551E68" w:rsidRPr="00551E68" w:rsidRDefault="00551E68" w:rsidP="00551E68">
      <w:r w:rsidRPr="00551E68">
        <w:pict w14:anchorId="5AD39C7B"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8D7366" w:rsidRPr="00551E68" w14:paraId="4EAC25FB" w14:textId="77777777" w:rsidTr="00B070F3">
        <w:trPr>
          <w:tblHeader/>
          <w:tblCellSpacing w:w="15" w:type="dxa"/>
        </w:trPr>
        <w:tc>
          <w:tcPr>
            <w:tcW w:w="0" w:type="auto"/>
            <w:vAlign w:val="center"/>
          </w:tcPr>
          <w:p w14:paraId="252D1C87" w14:textId="1F6E879C" w:rsidR="008D7366" w:rsidRPr="008B0143" w:rsidRDefault="008D7366" w:rsidP="008B014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spellStart"/>
            <w:r w:rsidRPr="008B0143">
              <w:rPr>
                <w:b/>
                <w:bCs/>
              </w:rPr>
              <w:t>Naknada</w:t>
            </w:r>
            <w:proofErr w:type="spellEnd"/>
            <w:r w:rsidRPr="008B0143">
              <w:rPr>
                <w:b/>
                <w:bCs/>
              </w:rPr>
              <w:t xml:space="preserve"> za </w:t>
            </w:r>
            <w:proofErr w:type="spellStart"/>
            <w:r w:rsidRPr="008B0143">
              <w:rPr>
                <w:b/>
                <w:bCs/>
              </w:rPr>
              <w:t>korišćenje</w:t>
            </w:r>
            <w:proofErr w:type="spellEnd"/>
            <w:r w:rsidRPr="008B0143">
              <w:rPr>
                <w:b/>
                <w:bCs/>
              </w:rPr>
              <w:t xml:space="preserve"> </w:t>
            </w:r>
            <w:proofErr w:type="spellStart"/>
            <w:r w:rsidRPr="008B0143">
              <w:rPr>
                <w:b/>
                <w:bCs/>
              </w:rPr>
              <w:t>opštinskih</w:t>
            </w:r>
            <w:proofErr w:type="spellEnd"/>
            <w:r w:rsidRPr="008B0143">
              <w:rPr>
                <w:b/>
                <w:bCs/>
              </w:rPr>
              <w:t xml:space="preserve"> </w:t>
            </w:r>
            <w:proofErr w:type="spellStart"/>
            <w:r w:rsidRPr="008B0143">
              <w:rPr>
                <w:b/>
                <w:bCs/>
              </w:rPr>
              <w:t>puteva</w:t>
            </w:r>
            <w:proofErr w:type="spellEnd"/>
          </w:p>
        </w:tc>
      </w:tr>
      <w:tr w:rsidR="00B76BA9" w:rsidRPr="00551E68" w14:paraId="3802F822" w14:textId="77777777" w:rsidTr="00B070F3">
        <w:trPr>
          <w:tblHeader/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8"/>
              <w:gridCol w:w="6452"/>
              <w:gridCol w:w="1756"/>
            </w:tblGrid>
            <w:tr w:rsidR="00B76BA9" w14:paraId="56876222" w14:textId="77777777" w:rsidTr="00B76BA9"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05E5806F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R.br.</w:t>
                  </w:r>
                </w:p>
              </w:tc>
              <w:tc>
                <w:tcPr>
                  <w:tcW w:w="6452" w:type="dxa"/>
                  <w:tcBorders>
                    <w:bottom w:val="single" w:sz="4" w:space="0" w:color="auto"/>
                  </w:tcBorders>
                </w:tcPr>
                <w:p w14:paraId="507CC684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Vrsta naknade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</w:tcPr>
                <w:p w14:paraId="5DD88587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 xml:space="preserve">Visina naknade </w:t>
                  </w:r>
                </w:p>
              </w:tc>
            </w:tr>
            <w:tr w:rsidR="00B76BA9" w14:paraId="50B259C1" w14:textId="77777777" w:rsidTr="00B76BA9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A73E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 xml:space="preserve"> 1</w:t>
                  </w:r>
                </w:p>
              </w:tc>
              <w:tc>
                <w:tcPr>
                  <w:tcW w:w="6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B6CA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Godišnja naknada za zakup putnog zemljišta za :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91EE0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</w:tr>
            <w:tr w:rsidR="00B76BA9" w14:paraId="1E95A5AB" w14:textId="77777777" w:rsidTr="00B76BA9"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652A2DE8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  <w:tcBorders>
                    <w:top w:val="single" w:sz="4" w:space="0" w:color="auto"/>
                  </w:tcBorders>
                </w:tcPr>
                <w:p w14:paraId="1E301398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Ulice u naselju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</w:tcBorders>
                </w:tcPr>
                <w:p w14:paraId="356C80CA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4,00</w:t>
                  </w:r>
                </w:p>
              </w:tc>
            </w:tr>
            <w:tr w:rsidR="00B76BA9" w14:paraId="613674D6" w14:textId="77777777" w:rsidTr="00B76BA9">
              <w:tc>
                <w:tcPr>
                  <w:tcW w:w="688" w:type="dxa"/>
                </w:tcPr>
                <w:p w14:paraId="6E015441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</w:tcPr>
                <w:p w14:paraId="440A383A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Dio državnog puta koji prolazi kroz naselje</w:t>
                  </w:r>
                </w:p>
              </w:tc>
              <w:tc>
                <w:tcPr>
                  <w:tcW w:w="1756" w:type="dxa"/>
                </w:tcPr>
                <w:p w14:paraId="571BD13A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4,00</w:t>
                  </w:r>
                </w:p>
              </w:tc>
            </w:tr>
            <w:tr w:rsidR="00B76BA9" w14:paraId="21E88042" w14:textId="77777777" w:rsidTr="00B76BA9">
              <w:tc>
                <w:tcPr>
                  <w:tcW w:w="688" w:type="dxa"/>
                </w:tcPr>
                <w:p w14:paraId="012D1C9F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</w:tcPr>
                <w:p w14:paraId="3AAFC24C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Lokalni putevi</w:t>
                  </w:r>
                </w:p>
              </w:tc>
              <w:tc>
                <w:tcPr>
                  <w:tcW w:w="1756" w:type="dxa"/>
                </w:tcPr>
                <w:p w14:paraId="03BDC2D8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3,00</w:t>
                  </w:r>
                </w:p>
              </w:tc>
            </w:tr>
            <w:tr w:rsidR="00B76BA9" w14:paraId="7CBC8F92" w14:textId="77777777" w:rsidTr="00B76BA9">
              <w:tc>
                <w:tcPr>
                  <w:tcW w:w="688" w:type="dxa"/>
                </w:tcPr>
                <w:p w14:paraId="6F8D28C2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8208" w:type="dxa"/>
                  <w:gridSpan w:val="2"/>
                </w:tcPr>
                <w:p w14:paraId="5B0227C5" w14:textId="43E090B1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 xml:space="preserve">Naknada za postavljanje cjevovoda, vodovoda, kanalizacije, električnih, telefonskih i telegrafskih vodova i sl. U trupu opštinskog puta: </w:t>
                  </w:r>
                </w:p>
              </w:tc>
            </w:tr>
            <w:tr w:rsidR="00B76BA9" w14:paraId="22762B07" w14:textId="77777777" w:rsidTr="00B76BA9">
              <w:tc>
                <w:tcPr>
                  <w:tcW w:w="688" w:type="dxa"/>
                </w:tcPr>
                <w:p w14:paraId="68DCE087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</w:tcPr>
                <w:p w14:paraId="7C9E8B0F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Visina naknade u trupu opštinskog puta:</w:t>
                  </w:r>
                </w:p>
                <w:p w14:paraId="6949AD7E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 xml:space="preserve">Za ulice u naselju </w:t>
                  </w:r>
                </w:p>
                <w:p w14:paraId="4A919C1B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Za lokalne puteve</w:t>
                  </w:r>
                </w:p>
                <w:p w14:paraId="4F1E8FC6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Dio državnog puta koji prolazi kroz naselje</w:t>
                  </w:r>
                </w:p>
              </w:tc>
              <w:tc>
                <w:tcPr>
                  <w:tcW w:w="1756" w:type="dxa"/>
                </w:tcPr>
                <w:p w14:paraId="627E8235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  <w:p w14:paraId="2A561EF2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5,00</w:t>
                  </w:r>
                </w:p>
                <w:p w14:paraId="44EDEEC6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2,50</w:t>
                  </w:r>
                </w:p>
                <w:p w14:paraId="76EDF8FE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5,00</w:t>
                  </w:r>
                </w:p>
              </w:tc>
            </w:tr>
            <w:tr w:rsidR="00B76BA9" w14:paraId="454428EE" w14:textId="77777777" w:rsidTr="00B76BA9">
              <w:tc>
                <w:tcPr>
                  <w:tcW w:w="688" w:type="dxa"/>
                </w:tcPr>
                <w:p w14:paraId="2A5D5DAC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</w:tcPr>
                <w:p w14:paraId="5ADF56D1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 xml:space="preserve">Visina naknade van trupa opštinskog puta: </w:t>
                  </w:r>
                </w:p>
                <w:p w14:paraId="451266C5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Za ulice u naselju</w:t>
                  </w:r>
                </w:p>
                <w:p w14:paraId="6DFD5B0C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Za lokalne puteve</w:t>
                  </w:r>
                </w:p>
                <w:p w14:paraId="2B9AC024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Dio državnog puta koji prolazi kroz naselje</w:t>
                  </w:r>
                </w:p>
              </w:tc>
              <w:tc>
                <w:tcPr>
                  <w:tcW w:w="1756" w:type="dxa"/>
                </w:tcPr>
                <w:p w14:paraId="6AC9E464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  <w:p w14:paraId="5E4BBCD3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1,50</w:t>
                  </w:r>
                </w:p>
                <w:p w14:paraId="1A97C518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0</w:t>
                  </w:r>
                  <w:r w:rsidRPr="00B76BA9">
                    <w:rPr>
                      <w:i/>
                      <w:iCs/>
                      <w:sz w:val="22"/>
                      <w:szCs w:val="22"/>
                      <w:lang w:val="sr-Latn-ME"/>
                    </w:rPr>
                    <w:t>,</w:t>
                  </w:r>
                  <w:r w:rsidRPr="00B76BA9">
                    <w:rPr>
                      <w:sz w:val="22"/>
                      <w:szCs w:val="22"/>
                      <w:lang w:val="sr-Latn-ME"/>
                    </w:rPr>
                    <w:t>90</w:t>
                  </w:r>
                </w:p>
                <w:p w14:paraId="4B70E669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1,50</w:t>
                  </w:r>
                </w:p>
              </w:tc>
            </w:tr>
            <w:tr w:rsidR="00B76BA9" w14:paraId="3EFF7CE8" w14:textId="77777777" w:rsidTr="00B76BA9">
              <w:tc>
                <w:tcPr>
                  <w:tcW w:w="688" w:type="dxa"/>
                </w:tcPr>
                <w:p w14:paraId="62E303AE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3</w:t>
                  </w:r>
                </w:p>
              </w:tc>
              <w:tc>
                <w:tcPr>
                  <w:tcW w:w="8208" w:type="dxa"/>
                  <w:gridSpan w:val="2"/>
                </w:tcPr>
                <w:p w14:paraId="3A112685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Naknada za postavljanje i ugradnju samostojećih djelova infrastrukture povezane sa cjevovodima, vodovodima, elektro vodovima i kanalizacionim vodovima i elektro komunikacionim gasovodima i naftovodima i to:</w:t>
                  </w:r>
                </w:p>
              </w:tc>
            </w:tr>
            <w:tr w:rsidR="00B76BA9" w14:paraId="109B339B" w14:textId="77777777" w:rsidTr="00B76BA9">
              <w:tc>
                <w:tcPr>
                  <w:tcW w:w="688" w:type="dxa"/>
                </w:tcPr>
                <w:p w14:paraId="6A6799C9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</w:tcPr>
                <w:p w14:paraId="23839521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Za trafostanice, bazne stanice, antenske stubove, pumpne stanice i drugo utvrđuje se zavisno od površine korišćenja putnog pojasa i drugog zemljišta koje pripada putu</w:t>
                  </w:r>
                </w:p>
              </w:tc>
              <w:tc>
                <w:tcPr>
                  <w:tcW w:w="1756" w:type="dxa"/>
                </w:tcPr>
                <w:p w14:paraId="09FCD60D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Do 5m²=500€</w:t>
                  </w:r>
                </w:p>
                <w:p w14:paraId="43AC7A01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5-10m²=1000€</w:t>
                  </w:r>
                </w:p>
                <w:p w14:paraId="4AD14491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10-20m²=2000€</w:t>
                  </w:r>
                </w:p>
                <w:p w14:paraId="59403E19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Vece od 20m²=3000€</w:t>
                  </w:r>
                </w:p>
              </w:tc>
            </w:tr>
            <w:tr w:rsidR="00B76BA9" w14:paraId="265507BE" w14:textId="77777777" w:rsidTr="00B76BA9">
              <w:tc>
                <w:tcPr>
                  <w:tcW w:w="688" w:type="dxa"/>
                </w:tcPr>
                <w:p w14:paraId="2D1771B7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6452" w:type="dxa"/>
                </w:tcPr>
                <w:p w14:paraId="777239FE" w14:textId="77777777" w:rsidR="00B76BA9" w:rsidRPr="00B76BA9" w:rsidRDefault="00B76BA9" w:rsidP="00B76BA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 xml:space="preserve">Visina naknada za instalaciju koje se postavljaju prekopavanjem ili utiskivanjem cijevi na način da se vrši presijecanje trase puta zavisno od kategorije puta iznosi : </w:t>
                  </w:r>
                </w:p>
              </w:tc>
              <w:tc>
                <w:tcPr>
                  <w:tcW w:w="1756" w:type="dxa"/>
                </w:tcPr>
                <w:p w14:paraId="7427AE2C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Ulice u naselju 700€</w:t>
                  </w:r>
                </w:p>
                <w:p w14:paraId="3151B337" w14:textId="77777777" w:rsidR="00B76BA9" w:rsidRPr="00B76BA9" w:rsidRDefault="00B76BA9" w:rsidP="00B76BA9">
                  <w:pPr>
                    <w:jc w:val="both"/>
                    <w:rPr>
                      <w:sz w:val="22"/>
                      <w:szCs w:val="22"/>
                      <w:lang w:val="sr-Latn-ME"/>
                    </w:rPr>
                  </w:pPr>
                  <w:r w:rsidRPr="00B76BA9">
                    <w:rPr>
                      <w:sz w:val="22"/>
                      <w:szCs w:val="22"/>
                      <w:lang w:val="sr-Latn-ME"/>
                    </w:rPr>
                    <w:t>Lokalne puteve 500€</w:t>
                  </w:r>
                </w:p>
              </w:tc>
            </w:tr>
          </w:tbl>
          <w:p w14:paraId="1B02083E" w14:textId="77777777" w:rsidR="00B76BA9" w:rsidRPr="00B76BA9" w:rsidRDefault="00B76BA9" w:rsidP="00B76BA9">
            <w:pPr>
              <w:rPr>
                <w:b/>
                <w:bCs/>
              </w:rPr>
            </w:pPr>
          </w:p>
        </w:tc>
      </w:tr>
    </w:tbl>
    <w:p w14:paraId="1CDFAE6D" w14:textId="77777777" w:rsidR="00551E68" w:rsidRPr="00551E68" w:rsidRDefault="00551E68" w:rsidP="00551E68">
      <w:r w:rsidRPr="00551E68">
        <w:pict w14:anchorId="03270024">
          <v:rect id="_x0000_i1029" style="width:0;height:1.5pt" o:hralign="center" o:hrstd="t" o:hr="t" fillcolor="#a0a0a0" stroked="f"/>
        </w:pict>
      </w:r>
    </w:p>
    <w:p w14:paraId="4C33430B" w14:textId="7BA5BEA4" w:rsidR="00551E68" w:rsidRPr="00551E68" w:rsidRDefault="00551E68" w:rsidP="00551E68"/>
    <w:tbl>
      <w:tblPr>
        <w:tblW w:w="89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811"/>
        <w:gridCol w:w="1594"/>
      </w:tblGrid>
      <w:tr w:rsidR="0002305D" w:rsidRPr="00551E68" w14:paraId="04B94065" w14:textId="77777777" w:rsidTr="008D2D32">
        <w:trPr>
          <w:trHeight w:val="906"/>
          <w:tblHeader/>
          <w:tblCellSpacing w:w="15" w:type="dxa"/>
        </w:trPr>
        <w:tc>
          <w:tcPr>
            <w:tcW w:w="8900" w:type="dxa"/>
            <w:gridSpan w:val="3"/>
            <w:vAlign w:val="center"/>
          </w:tcPr>
          <w:p w14:paraId="319D9065" w14:textId="456138A6" w:rsidR="0002305D" w:rsidRPr="005F4F09" w:rsidRDefault="005F4F09" w:rsidP="005F4F0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spellStart"/>
            <w:r w:rsidRPr="005F4F09">
              <w:rPr>
                <w:b/>
                <w:bCs/>
              </w:rPr>
              <w:t>Godišnja</w:t>
            </w:r>
            <w:proofErr w:type="spellEnd"/>
            <w:r w:rsidRPr="005F4F09">
              <w:rPr>
                <w:b/>
                <w:bCs/>
              </w:rPr>
              <w:t xml:space="preserve"> </w:t>
            </w:r>
            <w:proofErr w:type="spellStart"/>
            <w:r w:rsidRPr="005F4F09">
              <w:rPr>
                <w:b/>
                <w:bCs/>
              </w:rPr>
              <w:t>naknada</w:t>
            </w:r>
            <w:proofErr w:type="spellEnd"/>
            <w:r w:rsidRPr="005F4F09">
              <w:rPr>
                <w:b/>
                <w:bCs/>
              </w:rPr>
              <w:t xml:space="preserve"> za </w:t>
            </w:r>
            <w:proofErr w:type="spellStart"/>
            <w:r w:rsidRPr="005F4F09">
              <w:rPr>
                <w:b/>
                <w:bCs/>
              </w:rPr>
              <w:t>korišćenje</w:t>
            </w:r>
            <w:proofErr w:type="spellEnd"/>
            <w:r w:rsidRPr="005F4F09">
              <w:rPr>
                <w:b/>
                <w:bCs/>
              </w:rPr>
              <w:t xml:space="preserve"> </w:t>
            </w:r>
            <w:proofErr w:type="spellStart"/>
            <w:r w:rsidRPr="005F4F09">
              <w:rPr>
                <w:b/>
                <w:bCs/>
              </w:rPr>
              <w:t>komercijalnih</w:t>
            </w:r>
            <w:proofErr w:type="spellEnd"/>
            <w:r w:rsidRPr="005F4F09">
              <w:rPr>
                <w:b/>
                <w:bCs/>
              </w:rPr>
              <w:t xml:space="preserve"> </w:t>
            </w:r>
            <w:proofErr w:type="spellStart"/>
            <w:r w:rsidRPr="005F4F09">
              <w:rPr>
                <w:b/>
                <w:bCs/>
              </w:rPr>
              <w:t>objekata</w:t>
            </w:r>
            <w:proofErr w:type="spellEnd"/>
            <w:r w:rsidRPr="005F4F09">
              <w:rPr>
                <w:b/>
                <w:bCs/>
              </w:rPr>
              <w:t xml:space="preserve"> </w:t>
            </w:r>
            <w:proofErr w:type="spellStart"/>
            <w:r w:rsidRPr="005F4F09">
              <w:rPr>
                <w:b/>
                <w:bCs/>
              </w:rPr>
              <w:t>kojima</w:t>
            </w:r>
            <w:proofErr w:type="spellEnd"/>
            <w:r w:rsidRPr="005F4F09">
              <w:rPr>
                <w:b/>
                <w:bCs/>
              </w:rPr>
              <w:t xml:space="preserve"> je </w:t>
            </w:r>
            <w:proofErr w:type="spellStart"/>
            <w:r w:rsidRPr="005F4F09">
              <w:rPr>
                <w:b/>
                <w:bCs/>
              </w:rPr>
              <w:t>omogućen</w:t>
            </w:r>
            <w:proofErr w:type="spellEnd"/>
            <w:r w:rsidRPr="005F4F09">
              <w:rPr>
                <w:b/>
                <w:bCs/>
              </w:rPr>
              <w:t xml:space="preserve"> </w:t>
            </w:r>
            <w:proofErr w:type="spellStart"/>
            <w:r w:rsidRPr="005F4F09">
              <w:rPr>
                <w:b/>
                <w:bCs/>
              </w:rPr>
              <w:t>pristup</w:t>
            </w:r>
            <w:proofErr w:type="spellEnd"/>
            <w:r w:rsidRPr="005F4F09">
              <w:rPr>
                <w:b/>
                <w:bCs/>
              </w:rPr>
              <w:t xml:space="preserve"> </w:t>
            </w:r>
            <w:proofErr w:type="spellStart"/>
            <w:r w:rsidRPr="005F4F09">
              <w:rPr>
                <w:b/>
                <w:bCs/>
              </w:rPr>
              <w:t>sa</w:t>
            </w:r>
            <w:proofErr w:type="spellEnd"/>
            <w:r w:rsidRPr="005F4F09">
              <w:rPr>
                <w:b/>
                <w:bCs/>
              </w:rPr>
              <w:t xml:space="preserve"> puta</w:t>
            </w:r>
          </w:p>
        </w:tc>
      </w:tr>
      <w:tr w:rsidR="008D2D32" w:rsidRPr="00551E68" w14:paraId="095A03E4" w14:textId="0BF7F88F" w:rsidTr="008D2D32">
        <w:trPr>
          <w:trHeight w:val="476"/>
          <w:tblHeader/>
          <w:tblCellSpacing w:w="15" w:type="dxa"/>
        </w:trPr>
        <w:tc>
          <w:tcPr>
            <w:tcW w:w="1510" w:type="dxa"/>
            <w:tcBorders>
              <w:right w:val="single" w:sz="4" w:space="0" w:color="auto"/>
            </w:tcBorders>
            <w:vAlign w:val="center"/>
            <w:hideMark/>
          </w:tcPr>
          <w:p w14:paraId="6BE9E9B7" w14:textId="36313D87" w:rsidR="008D2D32" w:rsidRPr="00551E68" w:rsidRDefault="008D2D32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Kategorija</w:t>
            </w:r>
            <w:proofErr w:type="spellEnd"/>
            <w:r w:rsidRPr="00551E68">
              <w:rPr>
                <w:b/>
                <w:bCs/>
              </w:rPr>
              <w:t xml:space="preserve"> puta</w:t>
            </w:r>
          </w:p>
        </w:tc>
        <w:tc>
          <w:tcPr>
            <w:tcW w:w="5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BDD5" w14:textId="633A562E" w:rsidR="008D2D32" w:rsidRPr="008D2D32" w:rsidRDefault="008D2D32" w:rsidP="008D2D32">
            <w:pPr>
              <w:rPr>
                <w:b/>
                <w:bCs/>
              </w:rPr>
            </w:pPr>
            <w:proofErr w:type="spellStart"/>
            <w:r w:rsidRPr="008D2D32">
              <w:rPr>
                <w:b/>
                <w:bCs/>
              </w:rPr>
              <w:t>Vrsta</w:t>
            </w:r>
            <w:proofErr w:type="spellEnd"/>
            <w:r w:rsidRPr="008D2D32">
              <w:rPr>
                <w:b/>
                <w:bCs/>
              </w:rPr>
              <w:t xml:space="preserve"> </w:t>
            </w:r>
            <w:proofErr w:type="spellStart"/>
            <w:r w:rsidRPr="008D2D32">
              <w:rPr>
                <w:b/>
                <w:bCs/>
              </w:rPr>
              <w:t>objekta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43072E09" w14:textId="19678BC9" w:rsidR="008D2D32" w:rsidRPr="00551E68" w:rsidRDefault="008D2D32" w:rsidP="008D2D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Visina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naknade</w:t>
            </w:r>
            <w:proofErr w:type="spellEnd"/>
          </w:p>
        </w:tc>
      </w:tr>
      <w:tr w:rsidR="008D2D32" w:rsidRPr="00551E68" w14:paraId="268DE94A" w14:textId="37E0D6FA" w:rsidTr="008D2D32">
        <w:trPr>
          <w:trHeight w:val="476"/>
          <w:tblCellSpacing w:w="15" w:type="dxa"/>
        </w:trPr>
        <w:tc>
          <w:tcPr>
            <w:tcW w:w="1510" w:type="dxa"/>
            <w:vAlign w:val="center"/>
            <w:hideMark/>
          </w:tcPr>
          <w:p w14:paraId="5D540AA8" w14:textId="51A4EB50" w:rsidR="008D2D32" w:rsidRPr="008D2D32" w:rsidRDefault="008D2D32" w:rsidP="008D2D32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8D2D32">
              <w:rPr>
                <w:b/>
                <w:bCs/>
              </w:rPr>
              <w:t xml:space="preserve">Ulice u </w:t>
            </w:r>
            <w:proofErr w:type="spellStart"/>
            <w:r w:rsidRPr="008D2D32">
              <w:rPr>
                <w:b/>
                <w:bCs/>
              </w:rPr>
              <w:t>naselju</w:t>
            </w:r>
            <w:proofErr w:type="spellEnd"/>
          </w:p>
        </w:tc>
        <w:tc>
          <w:tcPr>
            <w:tcW w:w="7360" w:type="dxa"/>
            <w:gridSpan w:val="2"/>
            <w:vAlign w:val="center"/>
            <w:hideMark/>
          </w:tcPr>
          <w:p w14:paraId="47A40DAF" w14:textId="77777777" w:rsidR="008D2D32" w:rsidRPr="00551E68" w:rsidRDefault="008D2D32" w:rsidP="00551E68"/>
        </w:tc>
      </w:tr>
      <w:tr w:rsidR="008D2D32" w:rsidRPr="00551E68" w14:paraId="2DF58DF2" w14:textId="77777777" w:rsidTr="008D2D32">
        <w:trPr>
          <w:trHeight w:val="476"/>
          <w:tblCellSpacing w:w="15" w:type="dxa"/>
        </w:trPr>
        <w:tc>
          <w:tcPr>
            <w:tcW w:w="1510" w:type="dxa"/>
            <w:vMerge w:val="restart"/>
            <w:vAlign w:val="center"/>
          </w:tcPr>
          <w:p w14:paraId="54CE2851" w14:textId="77777777" w:rsidR="008D2D32" w:rsidRPr="00551E68" w:rsidRDefault="008D2D32" w:rsidP="008D2D32"/>
        </w:tc>
        <w:tc>
          <w:tcPr>
            <w:tcW w:w="5781" w:type="dxa"/>
          </w:tcPr>
          <w:p w14:paraId="03ED8232" w14:textId="6888C715" w:rsidR="008D2D32" w:rsidRPr="00551E68" w:rsidRDefault="008D2D32" w:rsidP="008D2D32">
            <w:r>
              <w:rPr>
                <w:lang w:val="sr-Latn-ME"/>
              </w:rPr>
              <w:t>Za stanice za snabdijevanje motornih vozila gorivom sa pratećim sadržajem</w:t>
            </w:r>
          </w:p>
        </w:tc>
        <w:tc>
          <w:tcPr>
            <w:tcW w:w="1549" w:type="dxa"/>
          </w:tcPr>
          <w:p w14:paraId="49A878AD" w14:textId="624A5ACD" w:rsidR="008D2D32" w:rsidRPr="00551E68" w:rsidRDefault="008D2D32" w:rsidP="008D2D32">
            <w:r>
              <w:rPr>
                <w:lang w:val="sr-Latn-ME"/>
              </w:rPr>
              <w:t>1500,00€</w:t>
            </w:r>
          </w:p>
        </w:tc>
      </w:tr>
      <w:tr w:rsidR="008D2D32" w:rsidRPr="00551E68" w14:paraId="47C9BC41" w14:textId="77777777" w:rsidTr="008D2D32">
        <w:trPr>
          <w:trHeight w:val="476"/>
          <w:tblCellSpacing w:w="15" w:type="dxa"/>
        </w:trPr>
        <w:tc>
          <w:tcPr>
            <w:tcW w:w="1510" w:type="dxa"/>
            <w:vMerge/>
            <w:vAlign w:val="center"/>
          </w:tcPr>
          <w:p w14:paraId="712EC323" w14:textId="77777777" w:rsidR="008D2D32" w:rsidRPr="00551E68" w:rsidRDefault="008D2D32" w:rsidP="008D2D32"/>
        </w:tc>
        <w:tc>
          <w:tcPr>
            <w:tcW w:w="5781" w:type="dxa"/>
          </w:tcPr>
          <w:p w14:paraId="2A0119AA" w14:textId="598A5312" w:rsidR="008D2D32" w:rsidRPr="00551E68" w:rsidRDefault="008D2D32" w:rsidP="008D2D32">
            <w:r>
              <w:rPr>
                <w:lang w:val="sr-Latn-ME"/>
              </w:rPr>
              <w:t>Banke i druge finansijske institucije</w:t>
            </w:r>
          </w:p>
        </w:tc>
        <w:tc>
          <w:tcPr>
            <w:tcW w:w="1549" w:type="dxa"/>
          </w:tcPr>
          <w:p w14:paraId="074263A8" w14:textId="2AA1C942" w:rsidR="008D2D32" w:rsidRPr="00551E68" w:rsidRDefault="008D2D32" w:rsidP="008D2D32">
            <w:r>
              <w:rPr>
                <w:lang w:val="sr-Latn-ME"/>
              </w:rPr>
              <w:t>1000,00€</w:t>
            </w:r>
          </w:p>
        </w:tc>
      </w:tr>
      <w:tr w:rsidR="008D2D32" w:rsidRPr="00551E68" w14:paraId="63FBA35E" w14:textId="77777777" w:rsidTr="008D2D32">
        <w:trPr>
          <w:trHeight w:val="476"/>
          <w:tblCellSpacing w:w="15" w:type="dxa"/>
        </w:trPr>
        <w:tc>
          <w:tcPr>
            <w:tcW w:w="1510" w:type="dxa"/>
            <w:vMerge/>
            <w:vAlign w:val="center"/>
          </w:tcPr>
          <w:p w14:paraId="1290459A" w14:textId="77777777" w:rsidR="008D2D32" w:rsidRPr="00551E68" w:rsidRDefault="008D2D32" w:rsidP="008D2D32"/>
        </w:tc>
        <w:tc>
          <w:tcPr>
            <w:tcW w:w="5781" w:type="dxa"/>
          </w:tcPr>
          <w:p w14:paraId="43CAE755" w14:textId="1BB2BC26" w:rsidR="008D2D32" w:rsidRPr="00551E68" w:rsidRDefault="008D2D32" w:rsidP="008D2D32">
            <w:r>
              <w:rPr>
                <w:lang w:val="sr-Latn-ME"/>
              </w:rPr>
              <w:t xml:space="preserve">Motele i hotele i veće trgovinske objekte </w:t>
            </w:r>
          </w:p>
        </w:tc>
        <w:tc>
          <w:tcPr>
            <w:tcW w:w="1549" w:type="dxa"/>
          </w:tcPr>
          <w:p w14:paraId="5A197F2B" w14:textId="32E8C91C" w:rsidR="008D2D32" w:rsidRPr="00551E68" w:rsidRDefault="008D2D32" w:rsidP="008D2D32">
            <w:r>
              <w:rPr>
                <w:lang w:val="sr-Latn-ME"/>
              </w:rPr>
              <w:t xml:space="preserve"> 500,00€</w:t>
            </w:r>
          </w:p>
        </w:tc>
      </w:tr>
      <w:tr w:rsidR="008D2D32" w:rsidRPr="00551E68" w14:paraId="6BD53F67" w14:textId="77777777" w:rsidTr="008D2D32">
        <w:trPr>
          <w:trHeight w:val="323"/>
          <w:tblCellSpacing w:w="15" w:type="dxa"/>
        </w:trPr>
        <w:tc>
          <w:tcPr>
            <w:tcW w:w="1510" w:type="dxa"/>
            <w:vMerge/>
            <w:vAlign w:val="center"/>
          </w:tcPr>
          <w:p w14:paraId="16BCF795" w14:textId="77777777" w:rsidR="008D2D32" w:rsidRPr="00551E68" w:rsidRDefault="008D2D32" w:rsidP="008D2D32"/>
        </w:tc>
        <w:tc>
          <w:tcPr>
            <w:tcW w:w="5781" w:type="dxa"/>
          </w:tcPr>
          <w:p w14:paraId="6A72C992" w14:textId="2777FFB4" w:rsidR="008D2D32" w:rsidRPr="00551E68" w:rsidRDefault="008D2D32" w:rsidP="008D2D32">
            <w:r>
              <w:rPr>
                <w:lang w:val="sr-Latn-ME"/>
              </w:rPr>
              <w:t>Restorani i drugi ugostiteljski objekti</w:t>
            </w:r>
          </w:p>
        </w:tc>
        <w:tc>
          <w:tcPr>
            <w:tcW w:w="1549" w:type="dxa"/>
          </w:tcPr>
          <w:p w14:paraId="50ABD9F4" w14:textId="41996FA3" w:rsidR="008D2D32" w:rsidRPr="00551E68" w:rsidRDefault="008D2D32" w:rsidP="008D2D32">
            <w:r>
              <w:rPr>
                <w:lang w:val="sr-Latn-ME"/>
              </w:rPr>
              <w:t>250,00€</w:t>
            </w:r>
          </w:p>
        </w:tc>
      </w:tr>
      <w:tr w:rsidR="008D2D32" w:rsidRPr="00551E68" w14:paraId="01B6E0BA" w14:textId="77777777" w:rsidTr="008D2D32">
        <w:trPr>
          <w:trHeight w:val="476"/>
          <w:tblCellSpacing w:w="15" w:type="dxa"/>
        </w:trPr>
        <w:tc>
          <w:tcPr>
            <w:tcW w:w="1510" w:type="dxa"/>
            <w:vMerge/>
            <w:vAlign w:val="center"/>
          </w:tcPr>
          <w:p w14:paraId="38C3440C" w14:textId="77777777" w:rsidR="008D2D32" w:rsidRDefault="008D2D32" w:rsidP="008D2D32"/>
        </w:tc>
        <w:tc>
          <w:tcPr>
            <w:tcW w:w="5781" w:type="dxa"/>
          </w:tcPr>
          <w:p w14:paraId="36164D50" w14:textId="59EBBD46" w:rsidR="008D2D32" w:rsidRDefault="008D2D32" w:rsidP="008D2D32">
            <w:pPr>
              <w:rPr>
                <w:lang w:val="sr-Latn-ME"/>
              </w:rPr>
            </w:pPr>
            <w:r>
              <w:rPr>
                <w:lang w:val="sr-Latn-ME"/>
              </w:rPr>
              <w:t>Drugi komercijalni objekti</w:t>
            </w:r>
          </w:p>
        </w:tc>
        <w:tc>
          <w:tcPr>
            <w:tcW w:w="1549" w:type="dxa"/>
          </w:tcPr>
          <w:p w14:paraId="10A0BE72" w14:textId="5C109D2A" w:rsidR="008D2D32" w:rsidRDefault="008D2D32" w:rsidP="008D2D3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120,00 </w:t>
            </w:r>
            <w:r w:rsidRPr="008D2D32">
              <w:rPr>
                <w:lang w:val="sr-Latn-ME"/>
              </w:rPr>
              <w:t>€</w:t>
            </w:r>
          </w:p>
        </w:tc>
      </w:tr>
      <w:tr w:rsidR="008D2D32" w:rsidRPr="00551E68" w14:paraId="03E7CCAF" w14:textId="77777777" w:rsidTr="008D2D32">
        <w:trPr>
          <w:trHeight w:val="488"/>
          <w:tblCellSpacing w:w="15" w:type="dxa"/>
        </w:trPr>
        <w:tc>
          <w:tcPr>
            <w:tcW w:w="1510" w:type="dxa"/>
            <w:vAlign w:val="center"/>
            <w:hideMark/>
          </w:tcPr>
          <w:p w14:paraId="2D3B90A1" w14:textId="5C14EDE9" w:rsidR="008D2D32" w:rsidRPr="008D2D32" w:rsidRDefault="008D2D32" w:rsidP="008D2D32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proofErr w:type="spellStart"/>
            <w:r w:rsidRPr="008D2D32">
              <w:rPr>
                <w:b/>
                <w:bCs/>
              </w:rPr>
              <w:t>Državni</w:t>
            </w:r>
            <w:proofErr w:type="spellEnd"/>
            <w:r w:rsidRPr="008D2D32">
              <w:rPr>
                <w:b/>
                <w:bCs/>
              </w:rPr>
              <w:t xml:space="preserve"> put</w:t>
            </w:r>
          </w:p>
        </w:tc>
        <w:tc>
          <w:tcPr>
            <w:tcW w:w="7360" w:type="dxa"/>
            <w:gridSpan w:val="2"/>
            <w:vAlign w:val="center"/>
            <w:hideMark/>
          </w:tcPr>
          <w:p w14:paraId="5E798F90" w14:textId="35752E19" w:rsidR="008D2D32" w:rsidRPr="00551E68" w:rsidRDefault="008D2D32" w:rsidP="00551E68"/>
        </w:tc>
      </w:tr>
      <w:tr w:rsidR="008D2D32" w:rsidRPr="00551E68" w14:paraId="3E1A1F81" w14:textId="77777777" w:rsidTr="003B7912">
        <w:trPr>
          <w:trHeight w:val="488"/>
          <w:tblCellSpacing w:w="15" w:type="dxa"/>
        </w:trPr>
        <w:tc>
          <w:tcPr>
            <w:tcW w:w="1510" w:type="dxa"/>
            <w:vMerge w:val="restart"/>
            <w:vAlign w:val="center"/>
          </w:tcPr>
          <w:p w14:paraId="59CA493E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4068C7C9" w14:textId="69999B39" w:rsidR="008D2D32" w:rsidRPr="00551E68" w:rsidRDefault="008D2D32" w:rsidP="008D2D32">
            <w:r>
              <w:rPr>
                <w:lang w:val="sr-Latn-ME"/>
              </w:rPr>
              <w:t>Za stanice za snabdijevanje motornih vozila gorivom sa pratećim sadržajem</w:t>
            </w:r>
          </w:p>
        </w:tc>
        <w:tc>
          <w:tcPr>
            <w:tcW w:w="1549" w:type="dxa"/>
          </w:tcPr>
          <w:p w14:paraId="0EC531F4" w14:textId="44E4C707" w:rsidR="008D2D32" w:rsidRPr="00551E68" w:rsidRDefault="008D2D32" w:rsidP="008D2D32">
            <w:r>
              <w:rPr>
                <w:lang w:val="sr-Latn-ME"/>
              </w:rPr>
              <w:t>1500,00€</w:t>
            </w:r>
          </w:p>
        </w:tc>
      </w:tr>
      <w:tr w:rsidR="008D2D32" w:rsidRPr="00551E68" w14:paraId="261D881B" w14:textId="77777777" w:rsidTr="003B7912">
        <w:trPr>
          <w:trHeight w:val="488"/>
          <w:tblCellSpacing w:w="15" w:type="dxa"/>
        </w:trPr>
        <w:tc>
          <w:tcPr>
            <w:tcW w:w="1510" w:type="dxa"/>
            <w:vMerge/>
            <w:vAlign w:val="center"/>
          </w:tcPr>
          <w:p w14:paraId="4BE0E109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0D2603D1" w14:textId="17B431E9" w:rsidR="008D2D32" w:rsidRPr="00551E68" w:rsidRDefault="008D2D32" w:rsidP="008D2D32">
            <w:r>
              <w:rPr>
                <w:lang w:val="sr-Latn-ME"/>
              </w:rPr>
              <w:t>Banke i druge finansijske institucije</w:t>
            </w:r>
          </w:p>
        </w:tc>
        <w:tc>
          <w:tcPr>
            <w:tcW w:w="1549" w:type="dxa"/>
          </w:tcPr>
          <w:p w14:paraId="066D31D6" w14:textId="76EB6D5D" w:rsidR="008D2D32" w:rsidRPr="00551E68" w:rsidRDefault="008D2D32" w:rsidP="008D2D32">
            <w:r>
              <w:rPr>
                <w:lang w:val="sr-Latn-ME"/>
              </w:rPr>
              <w:t>1000,00€</w:t>
            </w:r>
          </w:p>
        </w:tc>
      </w:tr>
      <w:tr w:rsidR="008D2D32" w:rsidRPr="00551E68" w14:paraId="59E6ABB1" w14:textId="77777777" w:rsidTr="003B7912">
        <w:trPr>
          <w:trHeight w:val="488"/>
          <w:tblCellSpacing w:w="15" w:type="dxa"/>
        </w:trPr>
        <w:tc>
          <w:tcPr>
            <w:tcW w:w="1510" w:type="dxa"/>
            <w:vMerge/>
            <w:vAlign w:val="center"/>
          </w:tcPr>
          <w:p w14:paraId="71D6D36B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5979ACA0" w14:textId="40CF920E" w:rsidR="008D2D32" w:rsidRPr="00551E68" w:rsidRDefault="008D2D32" w:rsidP="008D2D32">
            <w:r>
              <w:rPr>
                <w:lang w:val="sr-Latn-ME"/>
              </w:rPr>
              <w:t xml:space="preserve">Motele i hotele i veće trgovinske objekte </w:t>
            </w:r>
          </w:p>
        </w:tc>
        <w:tc>
          <w:tcPr>
            <w:tcW w:w="1549" w:type="dxa"/>
          </w:tcPr>
          <w:p w14:paraId="2BE0609A" w14:textId="7622F3EE" w:rsidR="008D2D32" w:rsidRPr="00551E68" w:rsidRDefault="008D2D32" w:rsidP="008D2D32">
            <w:r>
              <w:rPr>
                <w:lang w:val="sr-Latn-ME"/>
              </w:rPr>
              <w:t xml:space="preserve"> 500,00€</w:t>
            </w:r>
          </w:p>
        </w:tc>
      </w:tr>
      <w:tr w:rsidR="008D2D32" w:rsidRPr="00551E68" w14:paraId="16EB56F4" w14:textId="77777777" w:rsidTr="003B7912">
        <w:trPr>
          <w:trHeight w:val="488"/>
          <w:tblCellSpacing w:w="15" w:type="dxa"/>
        </w:trPr>
        <w:tc>
          <w:tcPr>
            <w:tcW w:w="1510" w:type="dxa"/>
            <w:vMerge/>
            <w:vAlign w:val="center"/>
          </w:tcPr>
          <w:p w14:paraId="5C8FFB9D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1AB48F0D" w14:textId="35F4F14A" w:rsidR="008D2D32" w:rsidRPr="00551E68" w:rsidRDefault="008D2D32" w:rsidP="008D2D32">
            <w:r>
              <w:rPr>
                <w:lang w:val="sr-Latn-ME"/>
              </w:rPr>
              <w:t>Restorani i drugi ugostiteljski objekti</w:t>
            </w:r>
          </w:p>
        </w:tc>
        <w:tc>
          <w:tcPr>
            <w:tcW w:w="1549" w:type="dxa"/>
          </w:tcPr>
          <w:p w14:paraId="1BE0B779" w14:textId="10D9793B" w:rsidR="008D2D32" w:rsidRPr="00551E68" w:rsidRDefault="008D2D32" w:rsidP="008D2D32">
            <w:r>
              <w:rPr>
                <w:lang w:val="sr-Latn-ME"/>
              </w:rPr>
              <w:t>250,00€</w:t>
            </w:r>
          </w:p>
        </w:tc>
      </w:tr>
      <w:tr w:rsidR="008D2D32" w:rsidRPr="00551E68" w14:paraId="19384362" w14:textId="77777777" w:rsidTr="003B7912">
        <w:trPr>
          <w:trHeight w:val="488"/>
          <w:tblCellSpacing w:w="15" w:type="dxa"/>
        </w:trPr>
        <w:tc>
          <w:tcPr>
            <w:tcW w:w="1510" w:type="dxa"/>
            <w:vMerge/>
            <w:vAlign w:val="center"/>
          </w:tcPr>
          <w:p w14:paraId="487BA39A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4A402A7B" w14:textId="020C7BA4" w:rsidR="008D2D32" w:rsidRPr="00551E68" w:rsidRDefault="008D2D32" w:rsidP="008D2D32">
            <w:r>
              <w:rPr>
                <w:lang w:val="sr-Latn-ME"/>
              </w:rPr>
              <w:t xml:space="preserve">Drugi komercijalni objekti </w:t>
            </w:r>
          </w:p>
        </w:tc>
        <w:tc>
          <w:tcPr>
            <w:tcW w:w="1549" w:type="dxa"/>
          </w:tcPr>
          <w:p w14:paraId="1AAA7ADD" w14:textId="33F006B0" w:rsidR="008D2D32" w:rsidRPr="00551E68" w:rsidRDefault="008D2D32" w:rsidP="008D2D32">
            <w:r>
              <w:rPr>
                <w:lang w:val="sr-Latn-ME"/>
              </w:rPr>
              <w:t>120,00€</w:t>
            </w:r>
          </w:p>
        </w:tc>
      </w:tr>
      <w:tr w:rsidR="008D2D32" w:rsidRPr="00551E68" w14:paraId="305AF4FF" w14:textId="77777777" w:rsidTr="008D2D32">
        <w:trPr>
          <w:trHeight w:val="476"/>
          <w:tblCellSpacing w:w="15" w:type="dxa"/>
        </w:trPr>
        <w:tc>
          <w:tcPr>
            <w:tcW w:w="1510" w:type="dxa"/>
            <w:vAlign w:val="center"/>
            <w:hideMark/>
          </w:tcPr>
          <w:p w14:paraId="6EA407B3" w14:textId="6AC5E119" w:rsidR="008D2D32" w:rsidRPr="008D2D32" w:rsidRDefault="008D2D32" w:rsidP="008D2D32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proofErr w:type="spellStart"/>
            <w:r w:rsidRPr="008D2D32">
              <w:rPr>
                <w:b/>
                <w:bCs/>
              </w:rPr>
              <w:t>Lokalni</w:t>
            </w:r>
            <w:proofErr w:type="spellEnd"/>
            <w:r w:rsidRPr="008D2D32">
              <w:rPr>
                <w:b/>
                <w:bCs/>
              </w:rPr>
              <w:t xml:space="preserve"> putevi</w:t>
            </w:r>
          </w:p>
        </w:tc>
        <w:tc>
          <w:tcPr>
            <w:tcW w:w="7360" w:type="dxa"/>
            <w:gridSpan w:val="2"/>
            <w:vAlign w:val="center"/>
            <w:hideMark/>
          </w:tcPr>
          <w:p w14:paraId="11C6DD3B" w14:textId="45FB5119" w:rsidR="008D2D32" w:rsidRPr="00551E68" w:rsidRDefault="008D2D32" w:rsidP="00551E68"/>
        </w:tc>
      </w:tr>
      <w:tr w:rsidR="008D2D32" w:rsidRPr="00551E68" w14:paraId="0D0E79BC" w14:textId="77777777" w:rsidTr="00F5031D">
        <w:trPr>
          <w:trHeight w:val="476"/>
          <w:tblCellSpacing w:w="15" w:type="dxa"/>
        </w:trPr>
        <w:tc>
          <w:tcPr>
            <w:tcW w:w="1510" w:type="dxa"/>
            <w:vMerge w:val="restart"/>
            <w:vAlign w:val="center"/>
          </w:tcPr>
          <w:p w14:paraId="650AE7CD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6E6BA313" w14:textId="1C23DFB0" w:rsidR="008D2D32" w:rsidRPr="00551E68" w:rsidRDefault="008D2D32" w:rsidP="008D2D32">
            <w:r>
              <w:rPr>
                <w:lang w:val="sr-Latn-ME"/>
              </w:rPr>
              <w:t>Za stanice za snabdijevanje motornih vozila gorivom sa pratećim sadržajem</w:t>
            </w:r>
          </w:p>
        </w:tc>
        <w:tc>
          <w:tcPr>
            <w:tcW w:w="1549" w:type="dxa"/>
          </w:tcPr>
          <w:p w14:paraId="325BF68E" w14:textId="27493537" w:rsidR="008D2D32" w:rsidRPr="00551E68" w:rsidRDefault="008D2D32" w:rsidP="008D2D32">
            <w:r>
              <w:rPr>
                <w:lang w:val="sr-Latn-ME"/>
              </w:rPr>
              <w:t>1000,00€</w:t>
            </w:r>
          </w:p>
        </w:tc>
      </w:tr>
      <w:tr w:rsidR="008D2D32" w:rsidRPr="00551E68" w14:paraId="119A4618" w14:textId="77777777" w:rsidTr="00F5031D">
        <w:trPr>
          <w:trHeight w:val="445"/>
          <w:tblCellSpacing w:w="15" w:type="dxa"/>
        </w:trPr>
        <w:tc>
          <w:tcPr>
            <w:tcW w:w="1510" w:type="dxa"/>
            <w:vMerge/>
            <w:vAlign w:val="center"/>
          </w:tcPr>
          <w:p w14:paraId="0F594CD1" w14:textId="77777777" w:rsidR="008D2D32" w:rsidRPr="008D2D32" w:rsidRDefault="008D2D32" w:rsidP="008D2D32">
            <w:pPr>
              <w:rPr>
                <w:b/>
                <w:bCs/>
              </w:rPr>
            </w:pPr>
          </w:p>
        </w:tc>
        <w:tc>
          <w:tcPr>
            <w:tcW w:w="5781" w:type="dxa"/>
          </w:tcPr>
          <w:p w14:paraId="6FE4A6A5" w14:textId="3E8B3408" w:rsidR="008D2D32" w:rsidRPr="00551E68" w:rsidRDefault="008D2D32" w:rsidP="008D2D32">
            <w:r>
              <w:rPr>
                <w:lang w:val="sr-Latn-ME"/>
              </w:rPr>
              <w:t>Banke i druge finansijske institucije</w:t>
            </w:r>
          </w:p>
        </w:tc>
        <w:tc>
          <w:tcPr>
            <w:tcW w:w="1549" w:type="dxa"/>
          </w:tcPr>
          <w:p w14:paraId="31D9F50A" w14:textId="7D57E175" w:rsidR="008D2D32" w:rsidRPr="00551E68" w:rsidRDefault="008D2D32" w:rsidP="008D2D32">
            <w:r>
              <w:rPr>
                <w:lang w:val="sr-Latn-ME"/>
              </w:rPr>
              <w:t>800,00€</w:t>
            </w:r>
          </w:p>
        </w:tc>
      </w:tr>
      <w:tr w:rsidR="008D2D32" w:rsidRPr="00551E68" w14:paraId="7D8C1769" w14:textId="77777777" w:rsidTr="00F5031D">
        <w:trPr>
          <w:trHeight w:val="476"/>
          <w:tblCellSpacing w:w="15" w:type="dxa"/>
        </w:trPr>
        <w:tc>
          <w:tcPr>
            <w:tcW w:w="1510" w:type="dxa"/>
            <w:vMerge/>
            <w:vAlign w:val="center"/>
          </w:tcPr>
          <w:p w14:paraId="74390F96" w14:textId="77777777" w:rsid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4C17E155" w14:textId="2F713B71" w:rsidR="008D2D32" w:rsidRPr="00551E68" w:rsidRDefault="008D2D32" w:rsidP="008D2D32">
            <w:r>
              <w:rPr>
                <w:lang w:val="sr-Latn-ME"/>
              </w:rPr>
              <w:t xml:space="preserve">Motele i hotele i veće trgovinske objekte </w:t>
            </w:r>
          </w:p>
        </w:tc>
        <w:tc>
          <w:tcPr>
            <w:tcW w:w="1549" w:type="dxa"/>
          </w:tcPr>
          <w:p w14:paraId="4B2C4CD3" w14:textId="2602344C" w:rsidR="008D2D32" w:rsidRPr="00551E68" w:rsidRDefault="008D2D32" w:rsidP="008D2D32">
            <w:r>
              <w:rPr>
                <w:lang w:val="sr-Latn-ME"/>
              </w:rPr>
              <w:t xml:space="preserve"> 250,00€</w:t>
            </w:r>
          </w:p>
        </w:tc>
      </w:tr>
      <w:tr w:rsidR="008D2D32" w:rsidRPr="00551E68" w14:paraId="21CE64E6" w14:textId="77777777" w:rsidTr="00F5031D">
        <w:trPr>
          <w:trHeight w:val="476"/>
          <w:tblCellSpacing w:w="15" w:type="dxa"/>
        </w:trPr>
        <w:tc>
          <w:tcPr>
            <w:tcW w:w="1510" w:type="dxa"/>
            <w:vMerge/>
            <w:vAlign w:val="center"/>
          </w:tcPr>
          <w:p w14:paraId="66A3BEB7" w14:textId="77777777" w:rsid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32D86C17" w14:textId="3D9CFDB5" w:rsidR="008D2D32" w:rsidRPr="00551E68" w:rsidRDefault="008D2D32" w:rsidP="008D2D32">
            <w:r>
              <w:rPr>
                <w:lang w:val="sr-Latn-ME"/>
              </w:rPr>
              <w:t>Restorani i drugi ugostiteljski objekti</w:t>
            </w:r>
          </w:p>
        </w:tc>
        <w:tc>
          <w:tcPr>
            <w:tcW w:w="1549" w:type="dxa"/>
          </w:tcPr>
          <w:p w14:paraId="33B780A1" w14:textId="4ABDE823" w:rsidR="008D2D32" w:rsidRPr="00551E68" w:rsidRDefault="008D2D32" w:rsidP="008D2D32">
            <w:r>
              <w:rPr>
                <w:lang w:val="sr-Latn-ME"/>
              </w:rPr>
              <w:t>200,00€</w:t>
            </w:r>
          </w:p>
        </w:tc>
      </w:tr>
      <w:tr w:rsidR="008D2D32" w:rsidRPr="00551E68" w14:paraId="4EECDC90" w14:textId="77777777" w:rsidTr="00F5031D">
        <w:trPr>
          <w:trHeight w:val="476"/>
          <w:tblCellSpacing w:w="15" w:type="dxa"/>
        </w:trPr>
        <w:tc>
          <w:tcPr>
            <w:tcW w:w="1510" w:type="dxa"/>
            <w:vMerge/>
            <w:vAlign w:val="center"/>
          </w:tcPr>
          <w:p w14:paraId="02D22184" w14:textId="77777777" w:rsidR="008D2D32" w:rsidRPr="008D2D32" w:rsidRDefault="008D2D32" w:rsidP="008D2D32">
            <w:pPr>
              <w:pStyle w:val="ListParagraph"/>
              <w:rPr>
                <w:b/>
                <w:bCs/>
              </w:rPr>
            </w:pPr>
          </w:p>
        </w:tc>
        <w:tc>
          <w:tcPr>
            <w:tcW w:w="5781" w:type="dxa"/>
          </w:tcPr>
          <w:p w14:paraId="525C85EA" w14:textId="727F6951" w:rsidR="008D2D32" w:rsidRPr="00551E68" w:rsidRDefault="008D2D32" w:rsidP="008D2D32">
            <w:r>
              <w:rPr>
                <w:lang w:val="sr-Latn-ME"/>
              </w:rPr>
              <w:t xml:space="preserve">Drugi komercijalni objekti </w:t>
            </w:r>
          </w:p>
        </w:tc>
        <w:tc>
          <w:tcPr>
            <w:tcW w:w="1549" w:type="dxa"/>
          </w:tcPr>
          <w:p w14:paraId="428A4E5B" w14:textId="1CF84A21" w:rsidR="008D2D32" w:rsidRPr="00551E68" w:rsidRDefault="008D2D32" w:rsidP="008D2D32">
            <w:r>
              <w:rPr>
                <w:lang w:val="sr-Latn-ME"/>
              </w:rPr>
              <w:t>60,00€</w:t>
            </w:r>
          </w:p>
        </w:tc>
      </w:tr>
    </w:tbl>
    <w:p w14:paraId="3EBF0276" w14:textId="77777777" w:rsidR="00346260" w:rsidRDefault="005E785B" w:rsidP="005E785B">
      <w:pPr>
        <w:pStyle w:val="ListParagraph"/>
        <w:numPr>
          <w:ilvl w:val="0"/>
          <w:numId w:val="4"/>
        </w:numPr>
        <w:ind w:left="0" w:firstLine="360"/>
        <w:jc w:val="both"/>
      </w:pPr>
      <w:proofErr w:type="spellStart"/>
      <w:r w:rsidRPr="005E785B">
        <w:t>Godišnja</w:t>
      </w:r>
      <w:proofErr w:type="spellEnd"/>
      <w:r w:rsidRPr="005E785B">
        <w:t xml:space="preserve"> </w:t>
      </w:r>
      <w:proofErr w:type="spellStart"/>
      <w:r w:rsidRPr="005E785B">
        <w:t>naknada</w:t>
      </w:r>
      <w:proofErr w:type="spellEnd"/>
      <w:r w:rsidRPr="005E785B">
        <w:t xml:space="preserve"> za </w:t>
      </w:r>
      <w:proofErr w:type="spellStart"/>
      <w:proofErr w:type="gramStart"/>
      <w:r w:rsidRPr="005E785B">
        <w:t>korišćenje</w:t>
      </w:r>
      <w:proofErr w:type="spellEnd"/>
      <w:r w:rsidRPr="005E785B">
        <w:t xml:space="preserve">  </w:t>
      </w:r>
      <w:proofErr w:type="spellStart"/>
      <w:r w:rsidRPr="005E785B">
        <w:t>komercijalnih</w:t>
      </w:r>
      <w:proofErr w:type="spellEnd"/>
      <w:proofErr w:type="gramEnd"/>
      <w:r w:rsidRPr="005E785B">
        <w:t xml:space="preserve"> </w:t>
      </w:r>
      <w:proofErr w:type="spellStart"/>
      <w:r w:rsidRPr="005E785B">
        <w:t>objekata</w:t>
      </w:r>
      <w:proofErr w:type="spellEnd"/>
      <w:r w:rsidRPr="005E785B">
        <w:t xml:space="preserve"> </w:t>
      </w:r>
      <w:proofErr w:type="spellStart"/>
      <w:r w:rsidRPr="005E785B">
        <w:t>kojima</w:t>
      </w:r>
      <w:proofErr w:type="spellEnd"/>
      <w:r w:rsidRPr="005E785B">
        <w:t xml:space="preserve"> je </w:t>
      </w:r>
      <w:proofErr w:type="spellStart"/>
      <w:r w:rsidRPr="005E785B">
        <w:t>omogućen</w:t>
      </w:r>
      <w:proofErr w:type="spellEnd"/>
      <w:r w:rsidRPr="005E785B">
        <w:t xml:space="preserve"> </w:t>
      </w:r>
      <w:proofErr w:type="spellStart"/>
      <w:r w:rsidRPr="005E785B">
        <w:t>pristup</w:t>
      </w:r>
      <w:proofErr w:type="spellEnd"/>
      <w:r w:rsidRPr="005E785B">
        <w:t xml:space="preserve"> </w:t>
      </w:r>
      <w:proofErr w:type="spellStart"/>
      <w:r w:rsidRPr="005E785B">
        <w:t>sa</w:t>
      </w:r>
      <w:proofErr w:type="spellEnd"/>
      <w:r w:rsidRPr="005E785B">
        <w:t xml:space="preserve"> </w:t>
      </w:r>
      <w:proofErr w:type="gramStart"/>
      <w:r w:rsidRPr="005E785B">
        <w:t xml:space="preserve">puta  </w:t>
      </w:r>
      <w:proofErr w:type="spellStart"/>
      <w:r w:rsidRPr="005E785B">
        <w:t>utvrđuje</w:t>
      </w:r>
      <w:proofErr w:type="spellEnd"/>
      <w:proofErr w:type="gramEnd"/>
      <w:r w:rsidRPr="005E785B">
        <w:t xml:space="preserve"> se </w:t>
      </w:r>
      <w:proofErr w:type="spellStart"/>
      <w:r w:rsidRPr="005E785B">
        <w:t>zavisnosti</w:t>
      </w:r>
      <w:proofErr w:type="spellEnd"/>
      <w:r w:rsidRPr="005E785B">
        <w:t xml:space="preserve"> od </w:t>
      </w:r>
      <w:proofErr w:type="spellStart"/>
      <w:r w:rsidRPr="005E785B">
        <w:t>kategorije</w:t>
      </w:r>
      <w:proofErr w:type="spellEnd"/>
      <w:r w:rsidRPr="005E785B">
        <w:t xml:space="preserve"> puta pored </w:t>
      </w:r>
      <w:proofErr w:type="spellStart"/>
      <w:r w:rsidRPr="005E785B">
        <w:t>kojeg</w:t>
      </w:r>
      <w:proofErr w:type="spellEnd"/>
      <w:r w:rsidRPr="005E785B">
        <w:t xml:space="preserve"> se </w:t>
      </w:r>
      <w:proofErr w:type="spellStart"/>
      <w:r w:rsidRPr="005E785B">
        <w:t>objekat</w:t>
      </w:r>
      <w:proofErr w:type="spellEnd"/>
      <w:r w:rsidRPr="005E785B">
        <w:t xml:space="preserve"> </w:t>
      </w:r>
      <w:proofErr w:type="spellStart"/>
      <w:r w:rsidRPr="005E785B">
        <w:t>nalazi</w:t>
      </w:r>
      <w:proofErr w:type="spellEnd"/>
      <w:r w:rsidRPr="005E785B">
        <w:t xml:space="preserve">, </w:t>
      </w:r>
      <w:proofErr w:type="spellStart"/>
      <w:r w:rsidRPr="005E785B">
        <w:t>površine</w:t>
      </w:r>
      <w:proofErr w:type="spellEnd"/>
      <w:r w:rsidRPr="005E785B">
        <w:t xml:space="preserve"> </w:t>
      </w:r>
      <w:proofErr w:type="spellStart"/>
      <w:r w:rsidRPr="005E785B">
        <w:t>objekta</w:t>
      </w:r>
      <w:proofErr w:type="spellEnd"/>
      <w:r w:rsidRPr="005E785B">
        <w:t xml:space="preserve"> </w:t>
      </w:r>
      <w:proofErr w:type="spellStart"/>
      <w:r w:rsidRPr="005E785B">
        <w:t>i</w:t>
      </w:r>
      <w:proofErr w:type="spellEnd"/>
      <w:r w:rsidRPr="005E785B">
        <w:t xml:space="preserve"> </w:t>
      </w:r>
      <w:proofErr w:type="spellStart"/>
      <w:r w:rsidRPr="005E785B">
        <w:t>vrste</w:t>
      </w:r>
      <w:proofErr w:type="spellEnd"/>
      <w:r w:rsidRPr="005E785B">
        <w:t xml:space="preserve"> </w:t>
      </w:r>
      <w:proofErr w:type="spellStart"/>
      <w:r w:rsidRPr="005E785B">
        <w:t>djelatnosti</w:t>
      </w:r>
      <w:proofErr w:type="spellEnd"/>
      <w:r w:rsidRPr="005E785B">
        <w:t xml:space="preserve"> </w:t>
      </w:r>
      <w:proofErr w:type="spellStart"/>
      <w:r w:rsidRPr="005E785B">
        <w:t>koja</w:t>
      </w:r>
      <w:proofErr w:type="spellEnd"/>
      <w:r w:rsidRPr="005E785B">
        <w:t xml:space="preserve"> se </w:t>
      </w:r>
      <w:proofErr w:type="spellStart"/>
      <w:r w:rsidRPr="005E785B">
        <w:t>obavlja</w:t>
      </w:r>
      <w:proofErr w:type="spellEnd"/>
      <w:r w:rsidRPr="005E785B">
        <w:t xml:space="preserve"> u tom </w:t>
      </w:r>
      <w:proofErr w:type="spellStart"/>
      <w:r w:rsidRPr="005E785B">
        <w:t>objektu</w:t>
      </w:r>
      <w:proofErr w:type="spellEnd"/>
    </w:p>
    <w:p w14:paraId="3882D60C" w14:textId="0454FFE6" w:rsidR="00551E68" w:rsidRPr="00551E68" w:rsidRDefault="00346260" w:rsidP="005E785B">
      <w:pPr>
        <w:pStyle w:val="ListParagraph"/>
        <w:numPr>
          <w:ilvl w:val="0"/>
          <w:numId w:val="4"/>
        </w:numPr>
        <w:ind w:left="0" w:firstLine="360"/>
        <w:jc w:val="both"/>
      </w:pPr>
      <w:proofErr w:type="spellStart"/>
      <w:r w:rsidRPr="00346260">
        <w:lastRenderedPageBreak/>
        <w:t>Visinu</w:t>
      </w:r>
      <w:proofErr w:type="spellEnd"/>
      <w:r w:rsidRPr="00346260">
        <w:t xml:space="preserve"> </w:t>
      </w:r>
      <w:proofErr w:type="spellStart"/>
      <w:r w:rsidRPr="00346260">
        <w:t>naknade</w:t>
      </w:r>
      <w:proofErr w:type="spellEnd"/>
      <w:r w:rsidRPr="00346260">
        <w:t xml:space="preserve"> </w:t>
      </w:r>
      <w:proofErr w:type="spellStart"/>
      <w:r w:rsidRPr="00346260">
        <w:t>iz</w:t>
      </w:r>
      <w:proofErr w:type="spellEnd"/>
      <w:r w:rsidRPr="00346260">
        <w:t xml:space="preserve"> </w:t>
      </w:r>
      <w:proofErr w:type="spellStart"/>
      <w:r w:rsidRPr="00346260">
        <w:t>stava</w:t>
      </w:r>
      <w:proofErr w:type="spellEnd"/>
      <w:r w:rsidRPr="00346260">
        <w:t xml:space="preserve"> 1 </w:t>
      </w:r>
      <w:proofErr w:type="spellStart"/>
      <w:r w:rsidRPr="00346260">
        <w:t>i</w:t>
      </w:r>
      <w:proofErr w:type="spellEnd"/>
      <w:r w:rsidRPr="00346260">
        <w:t xml:space="preserve"> 2 </w:t>
      </w:r>
      <w:proofErr w:type="spellStart"/>
      <w:r w:rsidRPr="00346260">
        <w:t>utvrđuje</w:t>
      </w:r>
      <w:proofErr w:type="spellEnd"/>
      <w:r w:rsidRPr="00346260">
        <w:t xml:space="preserve"> </w:t>
      </w:r>
      <w:proofErr w:type="spellStart"/>
      <w:r w:rsidRPr="00346260">
        <w:t>rješenjem</w:t>
      </w:r>
      <w:proofErr w:type="spellEnd"/>
      <w:r w:rsidRPr="00346260">
        <w:t xml:space="preserve"> organ </w:t>
      </w:r>
      <w:proofErr w:type="spellStart"/>
      <w:r w:rsidRPr="00346260">
        <w:t>lokalne</w:t>
      </w:r>
      <w:proofErr w:type="spellEnd"/>
      <w:r w:rsidRPr="00346260">
        <w:t xml:space="preserve"> </w:t>
      </w:r>
      <w:proofErr w:type="spellStart"/>
      <w:r w:rsidRPr="00346260">
        <w:t>uprave</w:t>
      </w:r>
      <w:proofErr w:type="spellEnd"/>
      <w:r w:rsidRPr="00346260">
        <w:t xml:space="preserve"> </w:t>
      </w:r>
      <w:proofErr w:type="spellStart"/>
      <w:r w:rsidRPr="00346260">
        <w:t>nadležan</w:t>
      </w:r>
      <w:proofErr w:type="spellEnd"/>
      <w:r w:rsidRPr="00346260">
        <w:t xml:space="preserve"> za </w:t>
      </w:r>
      <w:proofErr w:type="spellStart"/>
      <w:r w:rsidRPr="00346260">
        <w:t>poslove</w:t>
      </w:r>
      <w:proofErr w:type="spellEnd"/>
      <w:r w:rsidRPr="00346260">
        <w:t xml:space="preserve"> </w:t>
      </w:r>
      <w:proofErr w:type="spellStart"/>
      <w:r w:rsidRPr="00346260">
        <w:t>lokalnih</w:t>
      </w:r>
      <w:proofErr w:type="spellEnd"/>
      <w:r w:rsidRPr="00346260">
        <w:t xml:space="preserve"> </w:t>
      </w:r>
      <w:proofErr w:type="spellStart"/>
      <w:r w:rsidRPr="00346260">
        <w:t>javnih</w:t>
      </w:r>
      <w:proofErr w:type="spellEnd"/>
      <w:r w:rsidRPr="00346260">
        <w:t xml:space="preserve"> </w:t>
      </w:r>
      <w:proofErr w:type="spellStart"/>
      <w:r w:rsidRPr="00346260">
        <w:t>prihoda</w:t>
      </w:r>
      <w:proofErr w:type="spellEnd"/>
      <w:r w:rsidR="00551E68" w:rsidRPr="00551E68">
        <w:pict w14:anchorId="0A3D164F">
          <v:rect id="_x0000_i1054" style="width:0;height:1.5pt" o:hralign="center" o:hrstd="t" o:hr="t" fillcolor="#a0a0a0" stroked="f"/>
        </w:pict>
      </w:r>
    </w:p>
    <w:tbl>
      <w:tblPr>
        <w:tblW w:w="89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6"/>
        <w:gridCol w:w="1096"/>
      </w:tblGrid>
      <w:tr w:rsidR="003F314A" w:rsidRPr="00551E68" w14:paraId="3CE9B01D" w14:textId="77777777" w:rsidTr="0091107F">
        <w:trPr>
          <w:trHeight w:val="470"/>
          <w:tblHeader/>
          <w:tblCellSpacing w:w="15" w:type="dxa"/>
        </w:trPr>
        <w:tc>
          <w:tcPr>
            <w:tcW w:w="0" w:type="auto"/>
            <w:gridSpan w:val="2"/>
            <w:vAlign w:val="center"/>
          </w:tcPr>
          <w:p w14:paraId="3FAF234A" w14:textId="2C85C44F" w:rsidR="003F314A" w:rsidRPr="00C27970" w:rsidRDefault="003F314A" w:rsidP="00C27970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proofErr w:type="spellStart"/>
            <w:r w:rsidRPr="00C27970">
              <w:rPr>
                <w:b/>
                <w:bCs/>
              </w:rPr>
              <w:t>Komunalna</w:t>
            </w:r>
            <w:proofErr w:type="spellEnd"/>
            <w:r w:rsidRPr="00C27970">
              <w:rPr>
                <w:b/>
                <w:bCs/>
              </w:rPr>
              <w:t xml:space="preserve"> </w:t>
            </w:r>
            <w:proofErr w:type="spellStart"/>
            <w:r w:rsidRPr="00C27970">
              <w:rPr>
                <w:b/>
                <w:bCs/>
              </w:rPr>
              <w:t>taksa</w:t>
            </w:r>
            <w:proofErr w:type="spellEnd"/>
            <w:r w:rsidRPr="00C27970">
              <w:rPr>
                <w:b/>
                <w:bCs/>
              </w:rPr>
              <w:t xml:space="preserve"> za </w:t>
            </w:r>
            <w:proofErr w:type="spellStart"/>
            <w:r w:rsidR="00C27970" w:rsidRPr="00C27970">
              <w:rPr>
                <w:b/>
                <w:bCs/>
              </w:rPr>
              <w:t>korišćenje</w:t>
            </w:r>
            <w:proofErr w:type="spellEnd"/>
            <w:r w:rsidR="00C27970" w:rsidRPr="00C27970">
              <w:rPr>
                <w:b/>
                <w:bCs/>
              </w:rPr>
              <w:t xml:space="preserve"> </w:t>
            </w:r>
            <w:proofErr w:type="spellStart"/>
            <w:r w:rsidR="00C27970" w:rsidRPr="00C27970">
              <w:rPr>
                <w:b/>
                <w:bCs/>
              </w:rPr>
              <w:t>javni</w:t>
            </w:r>
            <w:r w:rsidR="00C27970" w:rsidRPr="00C27970">
              <w:rPr>
                <w:b/>
                <w:bCs/>
              </w:rPr>
              <w:t>h</w:t>
            </w:r>
            <w:proofErr w:type="spellEnd"/>
            <w:r w:rsidR="00C27970" w:rsidRPr="00C27970">
              <w:rPr>
                <w:b/>
                <w:bCs/>
              </w:rPr>
              <w:t xml:space="preserve"> </w:t>
            </w:r>
            <w:proofErr w:type="spellStart"/>
            <w:r w:rsidR="00C27970" w:rsidRPr="00C27970">
              <w:rPr>
                <w:b/>
                <w:bCs/>
              </w:rPr>
              <w:t>površina</w:t>
            </w:r>
            <w:proofErr w:type="spellEnd"/>
            <w:r w:rsidR="00C27970" w:rsidRPr="00C27970">
              <w:rPr>
                <w:b/>
                <w:bCs/>
              </w:rPr>
              <w:t xml:space="preserve"> </w:t>
            </w:r>
            <w:r w:rsidR="00C27970">
              <w:rPr>
                <w:b/>
                <w:bCs/>
              </w:rPr>
              <w:t>po</w:t>
            </w:r>
            <w:r w:rsidR="00C27970" w:rsidRPr="00C27970">
              <w:rPr>
                <w:b/>
                <w:bCs/>
              </w:rPr>
              <w:t xml:space="preserve"> </w:t>
            </w:r>
            <w:proofErr w:type="spellStart"/>
            <w:r w:rsidR="00C27970" w:rsidRPr="00C27970">
              <w:rPr>
                <w:b/>
                <w:bCs/>
              </w:rPr>
              <w:t>svako</w:t>
            </w:r>
            <w:r w:rsidR="00C27970">
              <w:rPr>
                <w:b/>
                <w:bCs/>
              </w:rPr>
              <w:t>m</w:t>
            </w:r>
            <w:proofErr w:type="spellEnd"/>
            <w:r w:rsidR="00C27970" w:rsidRPr="00C27970">
              <w:rPr>
                <w:b/>
                <w:bCs/>
              </w:rPr>
              <w:t xml:space="preserve"> </w:t>
            </w:r>
            <w:proofErr w:type="spellStart"/>
            <w:r w:rsidR="00C27970" w:rsidRPr="00C27970">
              <w:rPr>
                <w:b/>
                <w:bCs/>
              </w:rPr>
              <w:t>cijelo</w:t>
            </w:r>
            <w:r w:rsidR="00C27970">
              <w:rPr>
                <w:b/>
                <w:bCs/>
              </w:rPr>
              <w:t>m</w:t>
            </w:r>
            <w:proofErr w:type="spellEnd"/>
            <w:r w:rsidR="00C27970" w:rsidRPr="00C27970">
              <w:rPr>
                <w:b/>
                <w:bCs/>
              </w:rPr>
              <w:t xml:space="preserve"> </w:t>
            </w:r>
            <w:proofErr w:type="spellStart"/>
            <w:r w:rsidR="00C27970" w:rsidRPr="00C27970">
              <w:rPr>
                <w:b/>
                <w:bCs/>
              </w:rPr>
              <w:t>ili</w:t>
            </w:r>
            <w:proofErr w:type="spellEnd"/>
            <w:r w:rsidR="00C27970" w:rsidRPr="00C27970">
              <w:rPr>
                <w:b/>
                <w:bCs/>
              </w:rPr>
              <w:t xml:space="preserve"> </w:t>
            </w:r>
            <w:proofErr w:type="spellStart"/>
            <w:r w:rsidR="00C27970" w:rsidRPr="00C27970">
              <w:rPr>
                <w:b/>
                <w:bCs/>
              </w:rPr>
              <w:t>započeto</w:t>
            </w:r>
            <w:r w:rsidR="00C27970">
              <w:rPr>
                <w:b/>
                <w:bCs/>
              </w:rPr>
              <w:t>m</w:t>
            </w:r>
            <w:proofErr w:type="spellEnd"/>
            <w:r w:rsidR="00C27970" w:rsidRPr="00C27970">
              <w:rPr>
                <w:b/>
                <w:bCs/>
              </w:rPr>
              <w:t xml:space="preserve"> m²</w:t>
            </w:r>
          </w:p>
        </w:tc>
      </w:tr>
      <w:tr w:rsidR="0094679C" w:rsidRPr="00551E68" w14:paraId="336D41AB" w14:textId="77777777" w:rsidTr="003F314A">
        <w:trPr>
          <w:trHeight w:val="47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5A6301" w14:textId="77777777" w:rsidR="00551E68" w:rsidRPr="00551E68" w:rsidRDefault="00551E68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Opis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objekta</w:t>
            </w:r>
            <w:proofErr w:type="spellEnd"/>
            <w:r w:rsidRPr="00551E68">
              <w:rPr>
                <w:b/>
                <w:bCs/>
              </w:rPr>
              <w:t>/</w:t>
            </w:r>
            <w:proofErr w:type="spellStart"/>
            <w:r w:rsidRPr="00551E68">
              <w:rPr>
                <w:b/>
                <w:bCs/>
              </w:rPr>
              <w:t>postavljanja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94CC45" w14:textId="77777777" w:rsidR="00551E68" w:rsidRPr="00551E68" w:rsidRDefault="00551E68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Iznos</w:t>
            </w:r>
            <w:proofErr w:type="spellEnd"/>
            <w:r w:rsidRPr="00551E68">
              <w:rPr>
                <w:b/>
                <w:bCs/>
              </w:rPr>
              <w:t xml:space="preserve"> (€)</w:t>
            </w:r>
          </w:p>
        </w:tc>
      </w:tr>
      <w:tr w:rsidR="0094679C" w:rsidRPr="00551E68" w14:paraId="0FE5FDB9" w14:textId="77777777" w:rsidTr="003F314A">
        <w:trPr>
          <w:trHeight w:val="470"/>
          <w:tblCellSpacing w:w="15" w:type="dxa"/>
        </w:trPr>
        <w:tc>
          <w:tcPr>
            <w:tcW w:w="0" w:type="auto"/>
            <w:vAlign w:val="center"/>
            <w:hideMark/>
          </w:tcPr>
          <w:p w14:paraId="017D055B" w14:textId="77777777" w:rsidR="00551E68" w:rsidRPr="00551E68" w:rsidRDefault="00551E68" w:rsidP="00551E68">
            <w:proofErr w:type="spellStart"/>
            <w:r w:rsidRPr="00551E68">
              <w:t>Privremeni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ugostiteljski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objekat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32B6F" w14:textId="77777777" w:rsidR="00551E68" w:rsidRPr="00551E68" w:rsidRDefault="00551E68" w:rsidP="00551E68">
            <w:r w:rsidRPr="00551E68">
              <w:t>3,00</w:t>
            </w:r>
          </w:p>
        </w:tc>
      </w:tr>
      <w:tr w:rsidR="0094679C" w:rsidRPr="00551E68" w14:paraId="5593F1F3" w14:textId="77777777" w:rsidTr="003F314A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05434A43" w14:textId="030BED7E" w:rsidR="00551E68" w:rsidRPr="00551E68" w:rsidRDefault="00551E68" w:rsidP="00551E68">
            <w:proofErr w:type="spellStart"/>
            <w:r w:rsidRPr="00551E68">
              <w:t>Ugostiteljska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terasa</w:t>
            </w:r>
            <w:proofErr w:type="spellEnd"/>
            <w:r w:rsidRPr="00551E68">
              <w:t xml:space="preserve"> </w:t>
            </w:r>
            <w:proofErr w:type="spellStart"/>
            <w:r w:rsidR="0094679C">
              <w:t>uz</w:t>
            </w:r>
            <w:proofErr w:type="spellEnd"/>
            <w:r w:rsidR="0094679C">
              <w:t xml:space="preserve"> </w:t>
            </w:r>
            <w:proofErr w:type="spellStart"/>
            <w:r w:rsidR="0094679C">
              <w:t>ugostiteljski</w:t>
            </w:r>
            <w:proofErr w:type="spellEnd"/>
            <w:r w:rsidR="0094679C">
              <w:t xml:space="preserve"> </w:t>
            </w:r>
            <w:proofErr w:type="spellStart"/>
            <w:r w:rsidR="0094679C">
              <w:t>objekat</w:t>
            </w:r>
            <w:proofErr w:type="spellEnd"/>
            <w:r w:rsidR="0094679C">
              <w:t xml:space="preserve"> </w:t>
            </w:r>
            <w:r w:rsidRPr="00551E68">
              <w:t>(</w:t>
            </w:r>
            <w:proofErr w:type="spellStart"/>
            <w:r w:rsidRPr="00551E68">
              <w:t>maj</w:t>
            </w:r>
            <w:proofErr w:type="spellEnd"/>
            <w:r w:rsidRPr="00551E68">
              <w:t>–</w:t>
            </w:r>
            <w:proofErr w:type="spellStart"/>
            <w:r w:rsidRPr="00551E68">
              <w:t>septembar</w:t>
            </w:r>
            <w:proofErr w:type="spellEnd"/>
            <w:r w:rsidRPr="00551E68">
              <w:t>)</w:t>
            </w:r>
          </w:p>
        </w:tc>
        <w:tc>
          <w:tcPr>
            <w:tcW w:w="0" w:type="auto"/>
            <w:vAlign w:val="center"/>
            <w:hideMark/>
          </w:tcPr>
          <w:p w14:paraId="01848FF9" w14:textId="77777777" w:rsidR="00551E68" w:rsidRPr="00551E68" w:rsidRDefault="00551E68" w:rsidP="00551E68">
            <w:r w:rsidRPr="00551E68">
              <w:t>3,00</w:t>
            </w:r>
          </w:p>
        </w:tc>
      </w:tr>
      <w:tr w:rsidR="0094679C" w:rsidRPr="00551E68" w14:paraId="3C5F2CEF" w14:textId="77777777" w:rsidTr="003F314A">
        <w:trPr>
          <w:trHeight w:val="470"/>
          <w:tblCellSpacing w:w="15" w:type="dxa"/>
        </w:trPr>
        <w:tc>
          <w:tcPr>
            <w:tcW w:w="0" w:type="auto"/>
            <w:vAlign w:val="center"/>
            <w:hideMark/>
          </w:tcPr>
          <w:p w14:paraId="27B5D919" w14:textId="450C9DF2" w:rsidR="00551E68" w:rsidRPr="00551E68" w:rsidRDefault="00551E68" w:rsidP="00551E68">
            <w:r w:rsidRPr="00551E68">
              <w:t xml:space="preserve">Kiosk, </w:t>
            </w:r>
            <w:proofErr w:type="spellStart"/>
            <w:r w:rsidR="0094679C">
              <w:t>prodajni</w:t>
            </w:r>
            <w:proofErr w:type="spellEnd"/>
            <w:r w:rsidR="0094679C">
              <w:t xml:space="preserve"> </w:t>
            </w:r>
            <w:proofErr w:type="spellStart"/>
            <w:r w:rsidR="0094679C">
              <w:t>p</w:t>
            </w:r>
            <w:r w:rsidRPr="00551E68">
              <w:t>ult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i</w:t>
            </w:r>
            <w:proofErr w:type="spellEnd"/>
            <w:r w:rsidRPr="00551E68">
              <w:t xml:space="preserve"> sl.</w:t>
            </w:r>
          </w:p>
        </w:tc>
        <w:tc>
          <w:tcPr>
            <w:tcW w:w="0" w:type="auto"/>
            <w:vAlign w:val="center"/>
            <w:hideMark/>
          </w:tcPr>
          <w:p w14:paraId="06566B4D" w14:textId="77777777" w:rsidR="00551E68" w:rsidRPr="00551E68" w:rsidRDefault="00551E68" w:rsidP="00551E68">
            <w:r w:rsidRPr="00551E68">
              <w:t>3,00</w:t>
            </w:r>
          </w:p>
        </w:tc>
      </w:tr>
      <w:tr w:rsidR="0094679C" w:rsidRPr="00551E68" w14:paraId="7EA08E74" w14:textId="77777777" w:rsidTr="003F314A">
        <w:trPr>
          <w:trHeight w:val="470"/>
          <w:tblCellSpacing w:w="15" w:type="dxa"/>
        </w:trPr>
        <w:tc>
          <w:tcPr>
            <w:tcW w:w="0" w:type="auto"/>
            <w:vAlign w:val="center"/>
            <w:hideMark/>
          </w:tcPr>
          <w:p w14:paraId="2A4B9D00" w14:textId="4BA822D2" w:rsidR="00551E68" w:rsidRPr="00551E68" w:rsidRDefault="00551E68" w:rsidP="00551E68">
            <w:proofErr w:type="spellStart"/>
            <w:r w:rsidRPr="00551E68">
              <w:t>Ostali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privremeni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objekti</w:t>
            </w:r>
            <w:proofErr w:type="spellEnd"/>
            <w:r w:rsidRPr="00551E68">
              <w:t xml:space="preserve"> (</w:t>
            </w:r>
            <w:proofErr w:type="spellStart"/>
            <w:r w:rsidR="0094679C">
              <w:t>rashladne</w:t>
            </w:r>
            <w:proofErr w:type="spellEnd"/>
            <w:r w:rsidR="0094679C">
              <w:t xml:space="preserve"> </w:t>
            </w:r>
            <w:r w:rsidRPr="00551E68">
              <w:t xml:space="preserve">vitrine, </w:t>
            </w:r>
            <w:proofErr w:type="spellStart"/>
            <w:r w:rsidRPr="00551E68">
              <w:t>aparati</w:t>
            </w:r>
            <w:proofErr w:type="spellEnd"/>
            <w:r w:rsidR="0094679C">
              <w:t xml:space="preserve"> za </w:t>
            </w:r>
            <w:proofErr w:type="spellStart"/>
            <w:r w:rsidR="0094679C">
              <w:t>kokice</w:t>
            </w:r>
            <w:proofErr w:type="spellEnd"/>
            <w:r w:rsidR="0094679C">
              <w:t xml:space="preserve">, </w:t>
            </w:r>
            <w:proofErr w:type="spellStart"/>
            <w:r w:rsidR="0094679C">
              <w:t>palačinke</w:t>
            </w:r>
            <w:proofErr w:type="spellEnd"/>
            <w:r w:rsidR="0094679C">
              <w:t xml:space="preserve">, </w:t>
            </w:r>
            <w:proofErr w:type="spellStart"/>
            <w:r w:rsidR="0094679C">
              <w:t>sladolede</w:t>
            </w:r>
            <w:proofErr w:type="spellEnd"/>
            <w:r w:rsidR="0094679C">
              <w:t xml:space="preserve"> </w:t>
            </w:r>
            <w:proofErr w:type="spellStart"/>
            <w:r w:rsidR="0094679C">
              <w:t>i</w:t>
            </w:r>
            <w:proofErr w:type="spellEnd"/>
            <w:r w:rsidR="0094679C">
              <w:t xml:space="preserve"> </w:t>
            </w:r>
            <w:proofErr w:type="spellStart"/>
            <w:r w:rsidR="0094679C">
              <w:t>sl</w:t>
            </w:r>
            <w:proofErr w:type="spellEnd"/>
            <w:proofErr w:type="gramStart"/>
            <w:r w:rsidR="0094679C">
              <w:t xml:space="preserve">) </w:t>
            </w:r>
            <w:r w:rsidRPr="00551E68">
              <w:t>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D2CA1D" w14:textId="77777777" w:rsidR="00551E68" w:rsidRPr="00551E68" w:rsidRDefault="00551E68" w:rsidP="00551E68">
            <w:r w:rsidRPr="00551E68">
              <w:t>4,00</w:t>
            </w:r>
          </w:p>
        </w:tc>
      </w:tr>
      <w:tr w:rsidR="0094679C" w:rsidRPr="00551E68" w14:paraId="09D14168" w14:textId="77777777" w:rsidTr="003F314A">
        <w:trPr>
          <w:trHeight w:val="470"/>
          <w:tblCellSpacing w:w="15" w:type="dxa"/>
        </w:trPr>
        <w:tc>
          <w:tcPr>
            <w:tcW w:w="0" w:type="auto"/>
            <w:vAlign w:val="center"/>
            <w:hideMark/>
          </w:tcPr>
          <w:p w14:paraId="7085E2C3" w14:textId="4C618666" w:rsidR="00551E68" w:rsidRPr="00551E68" w:rsidRDefault="0094679C" w:rsidP="00551E68">
            <w:proofErr w:type="spellStart"/>
            <w:r>
              <w:t>Privremeni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551E68" w:rsidRPr="00551E68">
              <w:t>bjekti</w:t>
            </w:r>
            <w:proofErr w:type="spellEnd"/>
            <w:r w:rsidR="00551E68" w:rsidRPr="00551E68">
              <w:t xml:space="preserve"> za</w:t>
            </w:r>
            <w:r>
              <w:t xml:space="preserve"> </w:t>
            </w:r>
            <w:proofErr w:type="spellStart"/>
            <w:r>
              <w:t>izvođenje</w:t>
            </w:r>
            <w:proofErr w:type="spellEnd"/>
            <w:r w:rsidR="00551E68" w:rsidRPr="00551E68">
              <w:t xml:space="preserve"> </w:t>
            </w:r>
            <w:proofErr w:type="spellStart"/>
            <w:r w:rsidR="00551E68" w:rsidRPr="00551E68">
              <w:t>zabavn</w:t>
            </w:r>
            <w:r>
              <w:t>ih</w:t>
            </w:r>
            <w:proofErr w:type="spellEnd"/>
            <w:r w:rsidR="00551E68" w:rsidRPr="00551E68">
              <w:t xml:space="preserve"> </w:t>
            </w:r>
            <w:proofErr w:type="spellStart"/>
            <w:r w:rsidR="00551E68" w:rsidRPr="00551E68">
              <w:t>program</w:t>
            </w:r>
            <w: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593EF6" w14:textId="77777777" w:rsidR="00551E68" w:rsidRPr="00551E68" w:rsidRDefault="00551E68" w:rsidP="00551E68">
            <w:r w:rsidRPr="00551E68">
              <w:t>1,00</w:t>
            </w:r>
          </w:p>
        </w:tc>
      </w:tr>
      <w:tr w:rsidR="0094679C" w:rsidRPr="00551E68" w14:paraId="267560FE" w14:textId="77777777" w:rsidTr="003F314A">
        <w:trPr>
          <w:trHeight w:val="470"/>
          <w:tblCellSpacing w:w="15" w:type="dxa"/>
        </w:trPr>
        <w:tc>
          <w:tcPr>
            <w:tcW w:w="0" w:type="auto"/>
            <w:vAlign w:val="center"/>
            <w:hideMark/>
          </w:tcPr>
          <w:p w14:paraId="3BC6E4AF" w14:textId="77777777" w:rsidR="00551E68" w:rsidRPr="00551E68" w:rsidRDefault="00551E68" w:rsidP="00551E68">
            <w:r w:rsidRPr="00551E68">
              <w:t xml:space="preserve">Auto </w:t>
            </w:r>
            <w:proofErr w:type="spellStart"/>
            <w:r w:rsidRPr="00551E68">
              <w:t>kamp</w:t>
            </w:r>
            <w:proofErr w:type="spellEnd"/>
            <w:r w:rsidRPr="00551E68">
              <w:t xml:space="preserve"> do 500m² / </w:t>
            </w:r>
            <w:proofErr w:type="spellStart"/>
            <w:r w:rsidRPr="00551E68">
              <w:t>preko</w:t>
            </w:r>
            <w:proofErr w:type="spellEnd"/>
            <w:r w:rsidRPr="00551E68">
              <w:t xml:space="preserve"> 500m²</w:t>
            </w:r>
          </w:p>
        </w:tc>
        <w:tc>
          <w:tcPr>
            <w:tcW w:w="0" w:type="auto"/>
            <w:vAlign w:val="center"/>
            <w:hideMark/>
          </w:tcPr>
          <w:p w14:paraId="583FE65D" w14:textId="77777777" w:rsidR="00551E68" w:rsidRPr="00551E68" w:rsidRDefault="00551E68" w:rsidP="00551E68">
            <w:r w:rsidRPr="00551E68">
              <w:t>0,40 / 0,10</w:t>
            </w:r>
          </w:p>
        </w:tc>
      </w:tr>
      <w:tr w:rsidR="0094679C" w:rsidRPr="00551E68" w14:paraId="18101B13" w14:textId="77777777" w:rsidTr="003F314A">
        <w:trPr>
          <w:trHeight w:val="470"/>
          <w:tblCellSpacing w:w="15" w:type="dxa"/>
        </w:trPr>
        <w:tc>
          <w:tcPr>
            <w:tcW w:w="0" w:type="auto"/>
            <w:vAlign w:val="center"/>
            <w:hideMark/>
          </w:tcPr>
          <w:p w14:paraId="0016B6A3" w14:textId="77777777" w:rsidR="00551E68" w:rsidRPr="00551E68" w:rsidRDefault="00551E68" w:rsidP="00551E68">
            <w:proofErr w:type="spellStart"/>
            <w:r w:rsidRPr="00551E68">
              <w:t>Šatori</w:t>
            </w:r>
            <w:proofErr w:type="spellEnd"/>
            <w:r w:rsidRPr="00551E68">
              <w:t xml:space="preserve"> za </w:t>
            </w:r>
            <w:proofErr w:type="spellStart"/>
            <w:r w:rsidRPr="00551E68">
              <w:t>manifestacije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692DD6" w14:textId="77777777" w:rsidR="00551E68" w:rsidRPr="00551E68" w:rsidRDefault="00551E68" w:rsidP="00551E68">
            <w:r w:rsidRPr="00551E68">
              <w:t>15,00 €/m</w:t>
            </w:r>
          </w:p>
        </w:tc>
      </w:tr>
      <w:tr w:rsidR="0094679C" w:rsidRPr="00551E68" w14:paraId="655D4CBB" w14:textId="77777777" w:rsidTr="003F314A">
        <w:trPr>
          <w:trHeight w:val="483"/>
          <w:tblCellSpacing w:w="15" w:type="dxa"/>
        </w:trPr>
        <w:tc>
          <w:tcPr>
            <w:tcW w:w="0" w:type="auto"/>
            <w:vAlign w:val="center"/>
            <w:hideMark/>
          </w:tcPr>
          <w:p w14:paraId="3CEB6F1A" w14:textId="77777777" w:rsidR="00551E68" w:rsidRPr="00551E68" w:rsidRDefault="00551E68" w:rsidP="00551E68">
            <w:proofErr w:type="spellStart"/>
            <w:r w:rsidRPr="00551E68">
              <w:t>Građevinski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radovi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121FDE" w14:textId="77777777" w:rsidR="00551E68" w:rsidRPr="00551E68" w:rsidRDefault="00551E68" w:rsidP="00551E68">
            <w:r w:rsidRPr="00551E68">
              <w:t>15,00 €/m²</w:t>
            </w:r>
          </w:p>
        </w:tc>
      </w:tr>
    </w:tbl>
    <w:p w14:paraId="3831CD4E" w14:textId="6E2F63BA" w:rsidR="00551E68" w:rsidRPr="00551E68" w:rsidRDefault="00551E68" w:rsidP="00551E68">
      <w:r w:rsidRPr="00551E68">
        <w:pict w14:anchorId="648D9523">
          <v:rect id="_x0000_i1031" style="width:0;height:1.5pt" o:hralign="center" o:hrstd="t" o:hr="t" fillcolor="#a0a0a0" stroked="f"/>
        </w:pict>
      </w:r>
    </w:p>
    <w:tbl>
      <w:tblPr>
        <w:tblW w:w="896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7"/>
        <w:gridCol w:w="1715"/>
      </w:tblGrid>
      <w:tr w:rsidR="00665CCC" w:rsidRPr="00551E68" w14:paraId="1419C9BD" w14:textId="77777777" w:rsidTr="00306910">
        <w:trPr>
          <w:trHeight w:val="449"/>
          <w:tblHeader/>
          <w:tblCellSpacing w:w="15" w:type="dxa"/>
        </w:trPr>
        <w:tc>
          <w:tcPr>
            <w:tcW w:w="0" w:type="auto"/>
            <w:gridSpan w:val="2"/>
            <w:vAlign w:val="center"/>
          </w:tcPr>
          <w:p w14:paraId="45DEEC3D" w14:textId="4C37EDDF" w:rsidR="00665CCC" w:rsidRPr="001C60B4" w:rsidRDefault="001C60B4" w:rsidP="001C60B4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proofErr w:type="spellStart"/>
            <w:r w:rsidRPr="001C60B4">
              <w:rPr>
                <w:b/>
                <w:bCs/>
              </w:rPr>
              <w:t>Komunalna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taksa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</w:t>
            </w:r>
            <w:r w:rsidRPr="001C60B4">
              <w:rPr>
                <w:b/>
                <w:bCs/>
              </w:rPr>
              <w:t xml:space="preserve">a </w:t>
            </w:r>
            <w:proofErr w:type="spellStart"/>
            <w:r w:rsidRPr="001C60B4">
              <w:rPr>
                <w:b/>
                <w:bCs/>
              </w:rPr>
              <w:t>korišćenje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reklamnih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panoa</w:t>
            </w:r>
            <w:proofErr w:type="spellEnd"/>
            <w:r w:rsidRPr="001C60B4">
              <w:rPr>
                <w:b/>
                <w:bCs/>
              </w:rPr>
              <w:t xml:space="preserve"> van </w:t>
            </w:r>
            <w:proofErr w:type="spellStart"/>
            <w:r w:rsidRPr="001C60B4">
              <w:rPr>
                <w:b/>
                <w:bCs/>
              </w:rPr>
              <w:t>poslovnog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prostora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kao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na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objektima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i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javnim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površinama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koje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pripadaju</w:t>
            </w:r>
            <w:proofErr w:type="spellEnd"/>
            <w:r w:rsidRPr="001C60B4">
              <w:rPr>
                <w:b/>
                <w:bCs/>
              </w:rPr>
              <w:t xml:space="preserve"> </w:t>
            </w:r>
            <w:proofErr w:type="spellStart"/>
            <w:r w:rsidRPr="001C60B4">
              <w:rPr>
                <w:b/>
                <w:bCs/>
              </w:rPr>
              <w:t>opštini</w:t>
            </w:r>
            <w:proofErr w:type="spellEnd"/>
            <w:r>
              <w:rPr>
                <w:b/>
                <w:bCs/>
              </w:rPr>
              <w:t xml:space="preserve"> po m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040E62" w:rsidRPr="00551E68" w14:paraId="71B69CA4" w14:textId="77777777" w:rsidTr="00665CCC">
        <w:trPr>
          <w:trHeight w:val="44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9E02DF" w14:textId="77777777" w:rsidR="00551E68" w:rsidRPr="00551E68" w:rsidRDefault="00551E68" w:rsidP="00551E68">
            <w:pPr>
              <w:rPr>
                <w:b/>
                <w:bCs/>
              </w:rPr>
            </w:pPr>
            <w:proofErr w:type="spellStart"/>
            <w:r w:rsidRPr="00551E68">
              <w:rPr>
                <w:b/>
                <w:bCs/>
              </w:rPr>
              <w:t>Površina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panoa</w:t>
            </w:r>
            <w:proofErr w:type="spellEnd"/>
            <w:r w:rsidRPr="00551E68">
              <w:rPr>
                <w:b/>
                <w:bCs/>
              </w:rPr>
              <w:t xml:space="preserve"> (m²)</w:t>
            </w:r>
          </w:p>
        </w:tc>
        <w:tc>
          <w:tcPr>
            <w:tcW w:w="0" w:type="auto"/>
            <w:vAlign w:val="center"/>
            <w:hideMark/>
          </w:tcPr>
          <w:p w14:paraId="6DE12789" w14:textId="77777777" w:rsidR="00551E68" w:rsidRPr="00551E68" w:rsidRDefault="00551E68" w:rsidP="00551E68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>Taksa (€)</w:t>
            </w:r>
          </w:p>
        </w:tc>
      </w:tr>
      <w:tr w:rsidR="00040E62" w:rsidRPr="00551E68" w14:paraId="11402FCE" w14:textId="77777777" w:rsidTr="00665CCC">
        <w:trPr>
          <w:trHeight w:val="449"/>
          <w:tblCellSpacing w:w="15" w:type="dxa"/>
        </w:trPr>
        <w:tc>
          <w:tcPr>
            <w:tcW w:w="0" w:type="auto"/>
            <w:vAlign w:val="center"/>
            <w:hideMark/>
          </w:tcPr>
          <w:p w14:paraId="05A432BF" w14:textId="77777777" w:rsidR="00551E68" w:rsidRPr="00551E68" w:rsidRDefault="00551E68" w:rsidP="00551E68">
            <w:r w:rsidRPr="00551E68">
              <w:t>Do 5 m²</w:t>
            </w:r>
          </w:p>
        </w:tc>
        <w:tc>
          <w:tcPr>
            <w:tcW w:w="0" w:type="auto"/>
            <w:vAlign w:val="center"/>
            <w:hideMark/>
          </w:tcPr>
          <w:p w14:paraId="073B83E9" w14:textId="77777777" w:rsidR="00551E68" w:rsidRPr="00551E68" w:rsidRDefault="00551E68" w:rsidP="00551E68">
            <w:r w:rsidRPr="00551E68">
              <w:t>72,00</w:t>
            </w:r>
          </w:p>
        </w:tc>
      </w:tr>
      <w:tr w:rsidR="00040E62" w:rsidRPr="00551E68" w14:paraId="28513ED0" w14:textId="77777777" w:rsidTr="00665CCC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14:paraId="6676A11D" w14:textId="77777777" w:rsidR="00551E68" w:rsidRPr="00551E68" w:rsidRDefault="00551E68" w:rsidP="00551E68">
            <w:r w:rsidRPr="00551E68">
              <w:t>5,1 – 10 m²</w:t>
            </w:r>
          </w:p>
        </w:tc>
        <w:tc>
          <w:tcPr>
            <w:tcW w:w="0" w:type="auto"/>
            <w:vAlign w:val="center"/>
            <w:hideMark/>
          </w:tcPr>
          <w:p w14:paraId="700FC6F9" w14:textId="77777777" w:rsidR="00551E68" w:rsidRPr="00551E68" w:rsidRDefault="00551E68" w:rsidP="00551E68">
            <w:r w:rsidRPr="00551E68">
              <w:t>60,00</w:t>
            </w:r>
          </w:p>
        </w:tc>
      </w:tr>
      <w:tr w:rsidR="00040E62" w:rsidRPr="00551E68" w14:paraId="1EE18733" w14:textId="77777777" w:rsidTr="00665CCC">
        <w:trPr>
          <w:trHeight w:val="449"/>
          <w:tblCellSpacing w:w="15" w:type="dxa"/>
        </w:trPr>
        <w:tc>
          <w:tcPr>
            <w:tcW w:w="0" w:type="auto"/>
            <w:vAlign w:val="center"/>
            <w:hideMark/>
          </w:tcPr>
          <w:p w14:paraId="4FE36AE2" w14:textId="77777777" w:rsidR="00551E68" w:rsidRPr="00551E68" w:rsidRDefault="00551E68" w:rsidP="00551E68">
            <w:r w:rsidRPr="00551E68">
              <w:t>10,1 – 20 m²</w:t>
            </w:r>
          </w:p>
        </w:tc>
        <w:tc>
          <w:tcPr>
            <w:tcW w:w="0" w:type="auto"/>
            <w:vAlign w:val="center"/>
            <w:hideMark/>
          </w:tcPr>
          <w:p w14:paraId="62883837" w14:textId="77777777" w:rsidR="00551E68" w:rsidRPr="00551E68" w:rsidRDefault="00551E68" w:rsidP="00551E68">
            <w:r w:rsidRPr="00551E68">
              <w:t>54,00</w:t>
            </w:r>
          </w:p>
        </w:tc>
      </w:tr>
      <w:tr w:rsidR="00040E62" w:rsidRPr="00551E68" w14:paraId="170839F8" w14:textId="77777777" w:rsidTr="00665CCC">
        <w:trPr>
          <w:trHeight w:val="449"/>
          <w:tblCellSpacing w:w="15" w:type="dxa"/>
        </w:trPr>
        <w:tc>
          <w:tcPr>
            <w:tcW w:w="0" w:type="auto"/>
            <w:vAlign w:val="center"/>
            <w:hideMark/>
          </w:tcPr>
          <w:p w14:paraId="4D0C749C" w14:textId="77777777" w:rsidR="00551E68" w:rsidRPr="00551E68" w:rsidRDefault="00551E68" w:rsidP="00551E68">
            <w:r w:rsidRPr="00551E68">
              <w:t>20,1 – 30 m²</w:t>
            </w:r>
          </w:p>
        </w:tc>
        <w:tc>
          <w:tcPr>
            <w:tcW w:w="0" w:type="auto"/>
            <w:vAlign w:val="center"/>
            <w:hideMark/>
          </w:tcPr>
          <w:p w14:paraId="71E270A4" w14:textId="77777777" w:rsidR="00551E68" w:rsidRPr="00551E68" w:rsidRDefault="00551E68" w:rsidP="00551E68">
            <w:r w:rsidRPr="00551E68">
              <w:t>42,00</w:t>
            </w:r>
          </w:p>
        </w:tc>
      </w:tr>
      <w:tr w:rsidR="00040E62" w:rsidRPr="00551E68" w14:paraId="4C15C3F2" w14:textId="77777777" w:rsidTr="00665CCC">
        <w:trPr>
          <w:trHeight w:val="449"/>
          <w:tblCellSpacing w:w="15" w:type="dxa"/>
        </w:trPr>
        <w:tc>
          <w:tcPr>
            <w:tcW w:w="0" w:type="auto"/>
            <w:vAlign w:val="center"/>
            <w:hideMark/>
          </w:tcPr>
          <w:p w14:paraId="31A49245" w14:textId="77777777" w:rsidR="00551E68" w:rsidRPr="00551E68" w:rsidRDefault="00551E68" w:rsidP="00551E68">
            <w:r w:rsidRPr="00551E68">
              <w:t>30,1 – 50 m²</w:t>
            </w:r>
          </w:p>
        </w:tc>
        <w:tc>
          <w:tcPr>
            <w:tcW w:w="0" w:type="auto"/>
            <w:vAlign w:val="center"/>
            <w:hideMark/>
          </w:tcPr>
          <w:p w14:paraId="118C3D3B" w14:textId="77777777" w:rsidR="00551E68" w:rsidRPr="00551E68" w:rsidRDefault="00551E68" w:rsidP="00551E68">
            <w:r w:rsidRPr="00551E68">
              <w:t>39,00</w:t>
            </w:r>
          </w:p>
        </w:tc>
      </w:tr>
      <w:tr w:rsidR="00040E62" w:rsidRPr="00551E68" w14:paraId="3DFDD29E" w14:textId="77777777" w:rsidTr="00665CCC">
        <w:trPr>
          <w:trHeight w:val="449"/>
          <w:tblCellSpacing w:w="15" w:type="dxa"/>
        </w:trPr>
        <w:tc>
          <w:tcPr>
            <w:tcW w:w="0" w:type="auto"/>
            <w:vAlign w:val="center"/>
            <w:hideMark/>
          </w:tcPr>
          <w:p w14:paraId="7A0AE7A3" w14:textId="77777777" w:rsidR="00551E68" w:rsidRPr="00551E68" w:rsidRDefault="00551E68" w:rsidP="00551E68">
            <w:proofErr w:type="spellStart"/>
            <w:r w:rsidRPr="00551E68">
              <w:t>Preko</w:t>
            </w:r>
            <w:proofErr w:type="spellEnd"/>
            <w:r w:rsidRPr="00551E68">
              <w:t xml:space="preserve"> 50 m²</w:t>
            </w:r>
          </w:p>
        </w:tc>
        <w:tc>
          <w:tcPr>
            <w:tcW w:w="0" w:type="auto"/>
            <w:vAlign w:val="center"/>
            <w:hideMark/>
          </w:tcPr>
          <w:p w14:paraId="0F65586C" w14:textId="77777777" w:rsidR="00551E68" w:rsidRPr="00551E68" w:rsidRDefault="00551E68" w:rsidP="00551E68">
            <w:r w:rsidRPr="00551E68">
              <w:t>30,00</w:t>
            </w:r>
          </w:p>
        </w:tc>
      </w:tr>
      <w:tr w:rsidR="00040E62" w:rsidRPr="00551E68" w14:paraId="46D0DB42" w14:textId="77777777" w:rsidTr="00665CCC">
        <w:trPr>
          <w:trHeight w:val="449"/>
          <w:tblCellSpacing w:w="15" w:type="dxa"/>
        </w:trPr>
        <w:tc>
          <w:tcPr>
            <w:tcW w:w="0" w:type="auto"/>
            <w:vAlign w:val="center"/>
            <w:hideMark/>
          </w:tcPr>
          <w:p w14:paraId="4D85D7C1" w14:textId="26E68FC5" w:rsidR="00551E68" w:rsidRPr="00551E68" w:rsidRDefault="00551E68" w:rsidP="00551E68">
            <w:proofErr w:type="spellStart"/>
            <w:r w:rsidRPr="00551E68">
              <w:t>Reklamne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zastave</w:t>
            </w:r>
            <w:proofErr w:type="spellEnd"/>
            <w:r w:rsidR="00040E62">
              <w:t xml:space="preserve"> </w:t>
            </w:r>
            <w:proofErr w:type="spellStart"/>
            <w:r w:rsidR="00040E62">
              <w:t>na</w:t>
            </w:r>
            <w:proofErr w:type="spellEnd"/>
            <w:r w:rsidR="00040E62">
              <w:t xml:space="preserve"> </w:t>
            </w:r>
            <w:proofErr w:type="spellStart"/>
            <w:r w:rsidR="00040E62">
              <w:t>jarbolima</w:t>
            </w:r>
            <w:proofErr w:type="spellEnd"/>
            <w:r w:rsidR="00040E62">
              <w:t xml:space="preserve">, </w:t>
            </w:r>
            <w:proofErr w:type="spellStart"/>
            <w:r w:rsidR="00040E62">
              <w:t>stubovima</w:t>
            </w:r>
            <w:proofErr w:type="spellEnd"/>
            <w:r w:rsidR="00040E62">
              <w:t xml:space="preserve"> </w:t>
            </w:r>
            <w:proofErr w:type="spellStart"/>
            <w:r w:rsidR="00040E62">
              <w:t>i</w:t>
            </w:r>
            <w:proofErr w:type="spellEnd"/>
            <w:r w:rsidR="00040E62">
              <w:t xml:space="preserve"> </w:t>
            </w:r>
            <w:proofErr w:type="spellStart"/>
            <w:r w:rsidR="00040E62">
              <w:t>objektima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B2F795" w14:textId="77777777" w:rsidR="00551E68" w:rsidRPr="00551E68" w:rsidRDefault="00551E68" w:rsidP="00551E68">
            <w:r w:rsidRPr="00551E68">
              <w:t>24,00 €/m²</w:t>
            </w:r>
          </w:p>
        </w:tc>
      </w:tr>
      <w:tr w:rsidR="00040E62" w:rsidRPr="00551E68" w14:paraId="371E3357" w14:textId="77777777" w:rsidTr="00665CCC">
        <w:trPr>
          <w:trHeight w:val="460"/>
          <w:tblCellSpacing w:w="15" w:type="dxa"/>
        </w:trPr>
        <w:tc>
          <w:tcPr>
            <w:tcW w:w="0" w:type="auto"/>
            <w:vAlign w:val="center"/>
            <w:hideMark/>
          </w:tcPr>
          <w:p w14:paraId="55783B6E" w14:textId="77777777" w:rsidR="00551E68" w:rsidRPr="00551E68" w:rsidRDefault="00551E68" w:rsidP="00551E68">
            <w:proofErr w:type="spellStart"/>
            <w:r w:rsidRPr="00551E68">
              <w:t>Taksi</w:t>
            </w:r>
            <w:proofErr w:type="spellEnd"/>
            <w:r w:rsidRPr="00551E68">
              <w:t xml:space="preserve"> </w:t>
            </w:r>
            <w:proofErr w:type="spellStart"/>
            <w:r w:rsidRPr="00551E68">
              <w:t>stajališta</w:t>
            </w:r>
            <w:proofErr w:type="spellEnd"/>
            <w:r w:rsidRPr="00551E68">
              <w:t xml:space="preserve"> (</w:t>
            </w:r>
            <w:proofErr w:type="spellStart"/>
            <w:r w:rsidRPr="00551E68">
              <w:t>godišnje</w:t>
            </w:r>
            <w:proofErr w:type="spellEnd"/>
            <w:r w:rsidRPr="00551E68">
              <w:t>)</w:t>
            </w:r>
          </w:p>
        </w:tc>
        <w:tc>
          <w:tcPr>
            <w:tcW w:w="0" w:type="auto"/>
            <w:vAlign w:val="center"/>
            <w:hideMark/>
          </w:tcPr>
          <w:p w14:paraId="008CDD9B" w14:textId="77777777" w:rsidR="00551E68" w:rsidRPr="00551E68" w:rsidRDefault="00551E68" w:rsidP="00551E68">
            <w:r w:rsidRPr="00551E68">
              <w:t>40,00 €</w:t>
            </w:r>
          </w:p>
        </w:tc>
      </w:tr>
    </w:tbl>
    <w:p w14:paraId="6605FE5C" w14:textId="77777777" w:rsidR="007D11DE" w:rsidRPr="00551E68" w:rsidRDefault="00551E68" w:rsidP="00551E68">
      <w:r w:rsidRPr="00551E68">
        <w:pict w14:anchorId="269F58A4">
          <v:rect id="_x0000_i1032" style="width:0;height:1.5pt" o:hralign="center" o:hrstd="t" o:hr="t" fillcolor="#a0a0a0" stroked="f"/>
        </w:pict>
      </w:r>
    </w:p>
    <w:p w14:paraId="674FFA2F" w14:textId="5E4DB42D" w:rsidR="00551E68" w:rsidRDefault="00551E68" w:rsidP="00551E68"/>
    <w:p w14:paraId="7180FD63" w14:textId="77777777" w:rsidR="007D11DE" w:rsidRDefault="007D11DE" w:rsidP="00551E68"/>
    <w:p w14:paraId="31E6E7AA" w14:textId="77777777" w:rsidR="007D11DE" w:rsidRDefault="007D11DE" w:rsidP="00551E68"/>
    <w:p w14:paraId="23E2B72D" w14:textId="77777777" w:rsidR="007D11DE" w:rsidRDefault="007D11DE" w:rsidP="00551E68"/>
    <w:p w14:paraId="6DBA2552" w14:textId="17885FB4" w:rsidR="007D11DE" w:rsidRPr="00551E68" w:rsidRDefault="007D11DE" w:rsidP="007D11DE">
      <w:pPr>
        <w:jc w:val="center"/>
        <w:rPr>
          <w:b/>
          <w:bCs/>
        </w:rPr>
      </w:pPr>
      <w:r w:rsidRPr="007D11DE">
        <w:rPr>
          <w:b/>
          <w:bCs/>
        </w:rPr>
        <w:lastRenderedPageBreak/>
        <w:t>ČLANSKI DOPRINOS TURISTIČKIM ORGANIZACIJAMA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970"/>
        <w:gridCol w:w="1051"/>
        <w:gridCol w:w="1131"/>
        <w:gridCol w:w="1148"/>
        <w:gridCol w:w="1084"/>
      </w:tblGrid>
      <w:tr w:rsidR="00040E62" w:rsidRPr="00551E68" w14:paraId="1A2D3670" w14:textId="77777777" w:rsidTr="00782419">
        <w:trPr>
          <w:trHeight w:val="47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3DB86A" w14:textId="04C4C60B" w:rsidR="00040E62" w:rsidRPr="00551E68" w:rsidRDefault="00040E62" w:rsidP="00551E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Godišnji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</w:t>
            </w:r>
            <w:r w:rsidRPr="00551E68">
              <w:rPr>
                <w:b/>
                <w:bCs/>
              </w:rPr>
              <w:t>oslovni</w:t>
            </w:r>
            <w:proofErr w:type="spellEnd"/>
            <w:r w:rsidRPr="00551E68">
              <w:rPr>
                <w:b/>
                <w:bCs/>
              </w:rPr>
              <w:t xml:space="preserve"> </w:t>
            </w:r>
            <w:proofErr w:type="spellStart"/>
            <w:r w:rsidRPr="00551E68">
              <w:rPr>
                <w:b/>
                <w:bCs/>
              </w:rPr>
              <w:t>rezultat</w:t>
            </w:r>
            <w:proofErr w:type="spellEnd"/>
            <w:r w:rsidRPr="00551E68">
              <w:rPr>
                <w:b/>
                <w:bCs/>
              </w:rPr>
              <w:t xml:space="preserve"> (€)</w:t>
            </w:r>
          </w:p>
        </w:tc>
        <w:tc>
          <w:tcPr>
            <w:tcW w:w="0" w:type="auto"/>
            <w:gridSpan w:val="5"/>
            <w:vAlign w:val="center"/>
          </w:tcPr>
          <w:p w14:paraId="664C5A33" w14:textId="1C889BA8" w:rsidR="00040E62" w:rsidRPr="00551E68" w:rsidRDefault="00040E62" w:rsidP="00551E68">
            <w:pPr>
              <w:rPr>
                <w:b/>
                <w:bCs/>
              </w:rPr>
            </w:pPr>
            <w:r w:rsidRPr="00040E62">
              <w:rPr>
                <w:b/>
                <w:bCs/>
                <w:lang w:val="sr-Latn-ME"/>
              </w:rPr>
              <w:t>Godišnji iznos članskog doprinosa (€)</w:t>
            </w:r>
          </w:p>
        </w:tc>
      </w:tr>
      <w:tr w:rsidR="00040E62" w:rsidRPr="00551E68" w14:paraId="1F51D67C" w14:textId="77777777" w:rsidTr="0012606B">
        <w:trPr>
          <w:trHeight w:val="472"/>
          <w:tblHeader/>
          <w:tblCellSpacing w:w="15" w:type="dxa"/>
        </w:trPr>
        <w:tc>
          <w:tcPr>
            <w:tcW w:w="0" w:type="auto"/>
            <w:vAlign w:val="center"/>
          </w:tcPr>
          <w:p w14:paraId="40BAD0A2" w14:textId="77777777" w:rsidR="00040E62" w:rsidRPr="00551E68" w:rsidRDefault="00040E62" w:rsidP="00040E6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9E2AC32" w14:textId="5099E8B1" w:rsidR="00040E62" w:rsidRPr="00551E68" w:rsidRDefault="00040E62" w:rsidP="00040E62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I </w:t>
            </w:r>
            <w:proofErr w:type="spellStart"/>
            <w:r w:rsidRPr="00551E68">
              <w:rPr>
                <w:b/>
                <w:bCs/>
              </w:rPr>
              <w:t>grupa</w:t>
            </w:r>
            <w:proofErr w:type="spellEnd"/>
          </w:p>
        </w:tc>
        <w:tc>
          <w:tcPr>
            <w:tcW w:w="0" w:type="auto"/>
            <w:vAlign w:val="center"/>
          </w:tcPr>
          <w:p w14:paraId="67F4CFBB" w14:textId="3B80BD92" w:rsidR="00040E62" w:rsidRPr="00551E68" w:rsidRDefault="00040E62" w:rsidP="00040E62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II </w:t>
            </w:r>
            <w:proofErr w:type="spellStart"/>
            <w:r w:rsidRPr="00551E68">
              <w:rPr>
                <w:b/>
                <w:bCs/>
              </w:rPr>
              <w:t>grupa</w:t>
            </w:r>
            <w:proofErr w:type="spellEnd"/>
          </w:p>
        </w:tc>
        <w:tc>
          <w:tcPr>
            <w:tcW w:w="0" w:type="auto"/>
            <w:vAlign w:val="center"/>
          </w:tcPr>
          <w:p w14:paraId="35D22368" w14:textId="54F570C4" w:rsidR="00040E62" w:rsidRPr="00551E68" w:rsidRDefault="00040E62" w:rsidP="00040E62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III </w:t>
            </w:r>
            <w:proofErr w:type="spellStart"/>
            <w:r w:rsidRPr="00551E68">
              <w:rPr>
                <w:b/>
                <w:bCs/>
              </w:rPr>
              <w:t>grupa</w:t>
            </w:r>
            <w:proofErr w:type="spellEnd"/>
          </w:p>
        </w:tc>
        <w:tc>
          <w:tcPr>
            <w:tcW w:w="0" w:type="auto"/>
            <w:vAlign w:val="center"/>
          </w:tcPr>
          <w:p w14:paraId="59A52AE4" w14:textId="66F3EA2A" w:rsidR="00040E62" w:rsidRPr="00551E68" w:rsidRDefault="00040E62" w:rsidP="00040E62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IV </w:t>
            </w:r>
            <w:proofErr w:type="spellStart"/>
            <w:r w:rsidRPr="00551E68">
              <w:rPr>
                <w:b/>
                <w:bCs/>
              </w:rPr>
              <w:t>grupa</w:t>
            </w:r>
            <w:proofErr w:type="spellEnd"/>
          </w:p>
        </w:tc>
        <w:tc>
          <w:tcPr>
            <w:tcW w:w="0" w:type="auto"/>
            <w:vAlign w:val="center"/>
          </w:tcPr>
          <w:p w14:paraId="306B4C10" w14:textId="366B3ABB" w:rsidR="00040E62" w:rsidRPr="00551E68" w:rsidRDefault="00040E62" w:rsidP="00040E62">
            <w:pPr>
              <w:rPr>
                <w:b/>
                <w:bCs/>
              </w:rPr>
            </w:pPr>
            <w:r w:rsidRPr="00551E68">
              <w:rPr>
                <w:b/>
                <w:bCs/>
              </w:rPr>
              <w:t xml:space="preserve">V </w:t>
            </w:r>
            <w:proofErr w:type="spellStart"/>
            <w:r w:rsidRPr="00551E68">
              <w:rPr>
                <w:b/>
                <w:bCs/>
              </w:rPr>
              <w:t>grupa</w:t>
            </w:r>
            <w:proofErr w:type="spellEnd"/>
          </w:p>
        </w:tc>
      </w:tr>
      <w:tr w:rsidR="00040E62" w:rsidRPr="00551E68" w14:paraId="6E87DE09" w14:textId="77777777" w:rsidTr="0012606B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538E2D58" w14:textId="77777777" w:rsidR="00040E62" w:rsidRPr="00551E68" w:rsidRDefault="00040E62" w:rsidP="00040E62">
            <w:r w:rsidRPr="00551E68">
              <w:t>0 – 5.000</w:t>
            </w:r>
          </w:p>
        </w:tc>
        <w:tc>
          <w:tcPr>
            <w:tcW w:w="0" w:type="auto"/>
            <w:vAlign w:val="center"/>
            <w:hideMark/>
          </w:tcPr>
          <w:p w14:paraId="106E6DD3" w14:textId="77777777" w:rsidR="00040E62" w:rsidRPr="00551E68" w:rsidRDefault="00040E62" w:rsidP="00040E62">
            <w:r w:rsidRPr="00551E68">
              <w:t>120</w:t>
            </w:r>
          </w:p>
        </w:tc>
        <w:tc>
          <w:tcPr>
            <w:tcW w:w="0" w:type="auto"/>
            <w:vAlign w:val="center"/>
            <w:hideMark/>
          </w:tcPr>
          <w:p w14:paraId="7777FDDB" w14:textId="77777777" w:rsidR="00040E62" w:rsidRPr="00551E68" w:rsidRDefault="00040E62" w:rsidP="00040E62">
            <w:r w:rsidRPr="00551E68">
              <w:t>96</w:t>
            </w:r>
          </w:p>
        </w:tc>
        <w:tc>
          <w:tcPr>
            <w:tcW w:w="0" w:type="auto"/>
            <w:vAlign w:val="center"/>
            <w:hideMark/>
          </w:tcPr>
          <w:p w14:paraId="5152C254" w14:textId="77777777" w:rsidR="00040E62" w:rsidRPr="00551E68" w:rsidRDefault="00040E62" w:rsidP="00040E62">
            <w:r w:rsidRPr="00551E68">
              <w:t>72</w:t>
            </w:r>
          </w:p>
        </w:tc>
        <w:tc>
          <w:tcPr>
            <w:tcW w:w="0" w:type="auto"/>
            <w:vAlign w:val="center"/>
            <w:hideMark/>
          </w:tcPr>
          <w:p w14:paraId="6EF5EF72" w14:textId="77777777" w:rsidR="00040E62" w:rsidRPr="00551E68" w:rsidRDefault="00040E62" w:rsidP="00040E62">
            <w:r w:rsidRPr="00551E68">
              <w:t>60</w:t>
            </w:r>
          </w:p>
        </w:tc>
        <w:tc>
          <w:tcPr>
            <w:tcW w:w="0" w:type="auto"/>
            <w:vAlign w:val="center"/>
            <w:hideMark/>
          </w:tcPr>
          <w:p w14:paraId="6BEFEDEF" w14:textId="77777777" w:rsidR="00040E62" w:rsidRPr="00551E68" w:rsidRDefault="00040E62" w:rsidP="00040E62">
            <w:r w:rsidRPr="00551E68">
              <w:t>52</w:t>
            </w:r>
          </w:p>
        </w:tc>
      </w:tr>
      <w:tr w:rsidR="00040E62" w:rsidRPr="00551E68" w14:paraId="5F1E4FB6" w14:textId="77777777" w:rsidTr="0012606B">
        <w:trPr>
          <w:trHeight w:val="484"/>
          <w:tblCellSpacing w:w="15" w:type="dxa"/>
        </w:trPr>
        <w:tc>
          <w:tcPr>
            <w:tcW w:w="0" w:type="auto"/>
            <w:vAlign w:val="center"/>
            <w:hideMark/>
          </w:tcPr>
          <w:p w14:paraId="6D5DF4FB" w14:textId="77777777" w:rsidR="00040E62" w:rsidRPr="00551E68" w:rsidRDefault="00040E62" w:rsidP="00040E62">
            <w:r w:rsidRPr="00551E68">
              <w:t>5.001 – 50.000</w:t>
            </w:r>
          </w:p>
        </w:tc>
        <w:tc>
          <w:tcPr>
            <w:tcW w:w="0" w:type="auto"/>
            <w:vAlign w:val="center"/>
            <w:hideMark/>
          </w:tcPr>
          <w:p w14:paraId="488C28CF" w14:textId="77777777" w:rsidR="00040E62" w:rsidRPr="00551E68" w:rsidRDefault="00040E62" w:rsidP="00040E62">
            <w:r w:rsidRPr="00551E68">
              <w:t>180</w:t>
            </w:r>
          </w:p>
        </w:tc>
        <w:tc>
          <w:tcPr>
            <w:tcW w:w="0" w:type="auto"/>
            <w:vAlign w:val="center"/>
            <w:hideMark/>
          </w:tcPr>
          <w:p w14:paraId="44066F21" w14:textId="77777777" w:rsidR="00040E62" w:rsidRPr="00551E68" w:rsidRDefault="00040E62" w:rsidP="00040E62">
            <w:r w:rsidRPr="00551E68">
              <w:t>156</w:t>
            </w:r>
          </w:p>
        </w:tc>
        <w:tc>
          <w:tcPr>
            <w:tcW w:w="0" w:type="auto"/>
            <w:vAlign w:val="center"/>
            <w:hideMark/>
          </w:tcPr>
          <w:p w14:paraId="45E22E56" w14:textId="77777777" w:rsidR="00040E62" w:rsidRPr="00551E68" w:rsidRDefault="00040E62" w:rsidP="00040E62">
            <w:r w:rsidRPr="00551E68">
              <w:t>120</w:t>
            </w:r>
          </w:p>
        </w:tc>
        <w:tc>
          <w:tcPr>
            <w:tcW w:w="0" w:type="auto"/>
            <w:vAlign w:val="center"/>
            <w:hideMark/>
          </w:tcPr>
          <w:p w14:paraId="111881EC" w14:textId="77777777" w:rsidR="00040E62" w:rsidRPr="00551E68" w:rsidRDefault="00040E62" w:rsidP="00040E62">
            <w:r w:rsidRPr="00551E68">
              <w:t>96</w:t>
            </w:r>
          </w:p>
        </w:tc>
        <w:tc>
          <w:tcPr>
            <w:tcW w:w="0" w:type="auto"/>
            <w:vAlign w:val="center"/>
            <w:hideMark/>
          </w:tcPr>
          <w:p w14:paraId="743CE4B1" w14:textId="77777777" w:rsidR="00040E62" w:rsidRPr="00551E68" w:rsidRDefault="00040E62" w:rsidP="00040E62">
            <w:r w:rsidRPr="00551E68">
              <w:t>72</w:t>
            </w:r>
          </w:p>
        </w:tc>
      </w:tr>
      <w:tr w:rsidR="00040E62" w:rsidRPr="00551E68" w14:paraId="346B346B" w14:textId="77777777" w:rsidTr="0012606B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28E4EB3C" w14:textId="77777777" w:rsidR="00040E62" w:rsidRPr="00551E68" w:rsidRDefault="00040E62" w:rsidP="00040E62">
            <w:r w:rsidRPr="00551E68">
              <w:t>50.001 – 120.000</w:t>
            </w:r>
          </w:p>
        </w:tc>
        <w:tc>
          <w:tcPr>
            <w:tcW w:w="0" w:type="auto"/>
            <w:vAlign w:val="center"/>
            <w:hideMark/>
          </w:tcPr>
          <w:p w14:paraId="712128C6" w14:textId="77777777" w:rsidR="00040E62" w:rsidRPr="00551E68" w:rsidRDefault="00040E62" w:rsidP="00040E62">
            <w:r w:rsidRPr="00551E68">
              <w:t>480</w:t>
            </w:r>
          </w:p>
        </w:tc>
        <w:tc>
          <w:tcPr>
            <w:tcW w:w="0" w:type="auto"/>
            <w:vAlign w:val="center"/>
            <w:hideMark/>
          </w:tcPr>
          <w:p w14:paraId="202614D0" w14:textId="77777777" w:rsidR="00040E62" w:rsidRPr="00551E68" w:rsidRDefault="00040E62" w:rsidP="00040E62">
            <w:r w:rsidRPr="00551E68">
              <w:t>360</w:t>
            </w:r>
          </w:p>
        </w:tc>
        <w:tc>
          <w:tcPr>
            <w:tcW w:w="0" w:type="auto"/>
            <w:vAlign w:val="center"/>
            <w:hideMark/>
          </w:tcPr>
          <w:p w14:paraId="6FF94427" w14:textId="77777777" w:rsidR="00040E62" w:rsidRPr="00551E68" w:rsidRDefault="00040E62" w:rsidP="00040E62">
            <w:r w:rsidRPr="00551E68">
              <w:t>240</w:t>
            </w:r>
          </w:p>
        </w:tc>
        <w:tc>
          <w:tcPr>
            <w:tcW w:w="0" w:type="auto"/>
            <w:vAlign w:val="center"/>
            <w:hideMark/>
          </w:tcPr>
          <w:p w14:paraId="48B88F24" w14:textId="77777777" w:rsidR="00040E62" w:rsidRPr="00551E68" w:rsidRDefault="00040E62" w:rsidP="00040E62">
            <w:r w:rsidRPr="00551E68">
              <w:t>204</w:t>
            </w:r>
          </w:p>
        </w:tc>
        <w:tc>
          <w:tcPr>
            <w:tcW w:w="0" w:type="auto"/>
            <w:vAlign w:val="center"/>
            <w:hideMark/>
          </w:tcPr>
          <w:p w14:paraId="6B584565" w14:textId="77777777" w:rsidR="00040E62" w:rsidRPr="00551E68" w:rsidRDefault="00040E62" w:rsidP="00040E62">
            <w:r w:rsidRPr="00551E68">
              <w:t>96</w:t>
            </w:r>
          </w:p>
        </w:tc>
      </w:tr>
      <w:tr w:rsidR="00040E62" w:rsidRPr="00551E68" w14:paraId="5ED654F6" w14:textId="77777777" w:rsidTr="0012606B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0FC6C91C" w14:textId="77777777" w:rsidR="00040E62" w:rsidRPr="00551E68" w:rsidRDefault="00040E62" w:rsidP="00040E62">
            <w:r w:rsidRPr="00551E68">
              <w:t>120.001 – 250.000</w:t>
            </w:r>
          </w:p>
        </w:tc>
        <w:tc>
          <w:tcPr>
            <w:tcW w:w="0" w:type="auto"/>
            <w:vAlign w:val="center"/>
            <w:hideMark/>
          </w:tcPr>
          <w:p w14:paraId="581E01A6" w14:textId="77777777" w:rsidR="00040E62" w:rsidRPr="00551E68" w:rsidRDefault="00040E62" w:rsidP="00040E62">
            <w:r w:rsidRPr="00551E68">
              <w:t>1560</w:t>
            </w:r>
          </w:p>
        </w:tc>
        <w:tc>
          <w:tcPr>
            <w:tcW w:w="0" w:type="auto"/>
            <w:vAlign w:val="center"/>
            <w:hideMark/>
          </w:tcPr>
          <w:p w14:paraId="12322C47" w14:textId="77777777" w:rsidR="00040E62" w:rsidRPr="00551E68" w:rsidRDefault="00040E62" w:rsidP="00040E62">
            <w:r w:rsidRPr="00551E68">
              <w:t>1440</w:t>
            </w:r>
          </w:p>
        </w:tc>
        <w:tc>
          <w:tcPr>
            <w:tcW w:w="0" w:type="auto"/>
            <w:vAlign w:val="center"/>
            <w:hideMark/>
          </w:tcPr>
          <w:p w14:paraId="29D953A5" w14:textId="77777777" w:rsidR="00040E62" w:rsidRPr="00551E68" w:rsidRDefault="00040E62" w:rsidP="00040E62">
            <w:r w:rsidRPr="00551E68">
              <w:t>1500</w:t>
            </w:r>
          </w:p>
        </w:tc>
        <w:tc>
          <w:tcPr>
            <w:tcW w:w="0" w:type="auto"/>
            <w:vAlign w:val="center"/>
            <w:hideMark/>
          </w:tcPr>
          <w:p w14:paraId="116AAF18" w14:textId="77777777" w:rsidR="00040E62" w:rsidRPr="00551E68" w:rsidRDefault="00040E62" w:rsidP="00040E62">
            <w:r w:rsidRPr="00551E68">
              <w:t>1000</w:t>
            </w:r>
          </w:p>
        </w:tc>
        <w:tc>
          <w:tcPr>
            <w:tcW w:w="0" w:type="auto"/>
            <w:vAlign w:val="center"/>
            <w:hideMark/>
          </w:tcPr>
          <w:p w14:paraId="44CBF081" w14:textId="77777777" w:rsidR="00040E62" w:rsidRPr="00551E68" w:rsidRDefault="00040E62" w:rsidP="00040E62">
            <w:r w:rsidRPr="00551E68">
              <w:t>180</w:t>
            </w:r>
          </w:p>
        </w:tc>
      </w:tr>
      <w:tr w:rsidR="00040E62" w:rsidRPr="00551E68" w14:paraId="47102672" w14:textId="77777777" w:rsidTr="0012606B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5F8641E0" w14:textId="77777777" w:rsidR="00040E62" w:rsidRPr="00551E68" w:rsidRDefault="00040E62" w:rsidP="00040E62">
            <w:r w:rsidRPr="00551E68">
              <w:t>250.001 – 400.000</w:t>
            </w:r>
          </w:p>
        </w:tc>
        <w:tc>
          <w:tcPr>
            <w:tcW w:w="0" w:type="auto"/>
            <w:vAlign w:val="center"/>
            <w:hideMark/>
          </w:tcPr>
          <w:p w14:paraId="3C9A066B" w14:textId="77777777" w:rsidR="00040E62" w:rsidRPr="00551E68" w:rsidRDefault="00040E62" w:rsidP="00040E62">
            <w:r w:rsidRPr="00551E68">
              <w:t>3720</w:t>
            </w:r>
          </w:p>
        </w:tc>
        <w:tc>
          <w:tcPr>
            <w:tcW w:w="0" w:type="auto"/>
            <w:vAlign w:val="center"/>
            <w:hideMark/>
          </w:tcPr>
          <w:p w14:paraId="7BF4FAC1" w14:textId="77777777" w:rsidR="00040E62" w:rsidRPr="00551E68" w:rsidRDefault="00040E62" w:rsidP="00040E62">
            <w:r w:rsidRPr="00551E68">
              <w:t>3240</w:t>
            </w:r>
          </w:p>
        </w:tc>
        <w:tc>
          <w:tcPr>
            <w:tcW w:w="0" w:type="auto"/>
            <w:vAlign w:val="center"/>
            <w:hideMark/>
          </w:tcPr>
          <w:p w14:paraId="0044ADB0" w14:textId="77777777" w:rsidR="00040E62" w:rsidRPr="00551E68" w:rsidRDefault="00040E62" w:rsidP="00040E62">
            <w:r w:rsidRPr="00551E68">
              <w:t>2400</w:t>
            </w:r>
          </w:p>
        </w:tc>
        <w:tc>
          <w:tcPr>
            <w:tcW w:w="0" w:type="auto"/>
            <w:vAlign w:val="center"/>
            <w:hideMark/>
          </w:tcPr>
          <w:p w14:paraId="65C7D7E2" w14:textId="77777777" w:rsidR="00040E62" w:rsidRPr="00551E68" w:rsidRDefault="00040E62" w:rsidP="00040E62">
            <w:r w:rsidRPr="00551E68">
              <w:t>1960</w:t>
            </w:r>
          </w:p>
        </w:tc>
        <w:tc>
          <w:tcPr>
            <w:tcW w:w="0" w:type="auto"/>
            <w:vAlign w:val="center"/>
            <w:hideMark/>
          </w:tcPr>
          <w:p w14:paraId="3EB1D39E" w14:textId="77777777" w:rsidR="00040E62" w:rsidRPr="00551E68" w:rsidRDefault="00040E62" w:rsidP="00040E62">
            <w:r w:rsidRPr="00551E68">
              <w:t>252</w:t>
            </w:r>
          </w:p>
        </w:tc>
      </w:tr>
      <w:tr w:rsidR="00040E62" w:rsidRPr="00551E68" w14:paraId="7FF0F54B" w14:textId="77777777" w:rsidTr="0012606B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519FB948" w14:textId="77777777" w:rsidR="00040E62" w:rsidRPr="00551E68" w:rsidRDefault="00040E62" w:rsidP="00040E62">
            <w:bookmarkStart w:id="1" w:name="_Hlk201786332"/>
            <w:proofErr w:type="spellStart"/>
            <w:r w:rsidRPr="00551E68">
              <w:t>Preko</w:t>
            </w:r>
            <w:proofErr w:type="spellEnd"/>
            <w:r w:rsidRPr="00551E68">
              <w:t xml:space="preserve"> 400.000</w:t>
            </w:r>
          </w:p>
        </w:tc>
        <w:tc>
          <w:tcPr>
            <w:tcW w:w="0" w:type="auto"/>
            <w:vAlign w:val="center"/>
            <w:hideMark/>
          </w:tcPr>
          <w:p w14:paraId="7793DF23" w14:textId="77777777" w:rsidR="00040E62" w:rsidRPr="00551E68" w:rsidRDefault="00040E62" w:rsidP="00040E62">
            <w:r w:rsidRPr="00551E68">
              <w:t>7200</w:t>
            </w:r>
          </w:p>
        </w:tc>
        <w:tc>
          <w:tcPr>
            <w:tcW w:w="0" w:type="auto"/>
            <w:vAlign w:val="center"/>
            <w:hideMark/>
          </w:tcPr>
          <w:p w14:paraId="7EE435B3" w14:textId="77777777" w:rsidR="00040E62" w:rsidRPr="00551E68" w:rsidRDefault="00040E62" w:rsidP="00040E62">
            <w:r w:rsidRPr="00551E68">
              <w:t>5040</w:t>
            </w:r>
          </w:p>
        </w:tc>
        <w:tc>
          <w:tcPr>
            <w:tcW w:w="0" w:type="auto"/>
            <w:vAlign w:val="center"/>
            <w:hideMark/>
          </w:tcPr>
          <w:p w14:paraId="13ED1B20" w14:textId="77777777" w:rsidR="00040E62" w:rsidRPr="00551E68" w:rsidRDefault="00040E62" w:rsidP="00040E62">
            <w:r w:rsidRPr="00551E68">
              <w:t>4020</w:t>
            </w:r>
          </w:p>
        </w:tc>
        <w:tc>
          <w:tcPr>
            <w:tcW w:w="0" w:type="auto"/>
            <w:vAlign w:val="center"/>
            <w:hideMark/>
          </w:tcPr>
          <w:p w14:paraId="0A366149" w14:textId="77777777" w:rsidR="00040E62" w:rsidRPr="00551E68" w:rsidRDefault="00040E62" w:rsidP="00040E62">
            <w:r w:rsidRPr="00551E68">
              <w:t>2520</w:t>
            </w:r>
          </w:p>
        </w:tc>
        <w:tc>
          <w:tcPr>
            <w:tcW w:w="0" w:type="auto"/>
            <w:vAlign w:val="center"/>
            <w:hideMark/>
          </w:tcPr>
          <w:p w14:paraId="633EEC02" w14:textId="77777777" w:rsidR="00040E62" w:rsidRPr="00551E68" w:rsidRDefault="00040E62" w:rsidP="00040E62">
            <w:r w:rsidRPr="00551E68">
              <w:t>500</w:t>
            </w:r>
          </w:p>
        </w:tc>
      </w:tr>
    </w:tbl>
    <w:bookmarkEnd w:id="1"/>
    <w:p w14:paraId="554929E1" w14:textId="00F4DFBA" w:rsidR="000D6972" w:rsidRDefault="000D6972" w:rsidP="000D6972">
      <w:pPr>
        <w:pStyle w:val="ListParagraph"/>
        <w:numPr>
          <w:ilvl w:val="0"/>
          <w:numId w:val="4"/>
        </w:numPr>
        <w:jc w:val="both"/>
      </w:pPr>
      <w:r w:rsidRPr="000D6972">
        <w:rPr>
          <w:lang w:val="sr-Latn-ME"/>
        </w:rPr>
        <w:t>Članski doprinos za djelatnosti koje su razvrstane Pravilnikom o razvrstavanju djelatnosti za koje se plaća članski doprinos turističkim organizacijama, utvrđuje se zavisno od ostvarenog poslovnog rezultata (razlika poslovnih prihoda i poslovnih rashoda) u godini koja prethodi godini za koju se utvrđuje članski doprinos</w:t>
      </w:r>
      <w:r>
        <w:rPr>
          <w:lang w:val="sr-Latn-ME"/>
        </w:rPr>
        <w:t>.</w:t>
      </w:r>
    </w:p>
    <w:p w14:paraId="5DA531B3" w14:textId="77777777" w:rsidR="00FC13DB" w:rsidRPr="00551E68" w:rsidRDefault="00551E68" w:rsidP="00551E68">
      <w:r w:rsidRPr="00551E68">
        <w:pict w14:anchorId="4A185C93">
          <v:rect id="_x0000_i1033" style="width:0;height:1.5pt" o:hralign="center" o:hrstd="t" o:hr="t" fillcolor="#a0a0a0" stroked="f"/>
        </w:pict>
      </w:r>
    </w:p>
    <w:p w14:paraId="59FF4604" w14:textId="2EDEF39A" w:rsidR="00551E68" w:rsidRPr="00551E68" w:rsidRDefault="00FC13DB" w:rsidP="00FC13DB">
      <w:pPr>
        <w:jc w:val="center"/>
        <w:rPr>
          <w:b/>
          <w:bCs/>
        </w:rPr>
      </w:pPr>
      <w:r w:rsidRPr="00FC13DB">
        <w:rPr>
          <w:b/>
          <w:bCs/>
        </w:rPr>
        <w:t>ADMINISTRATIVNE TAKSE</w:t>
      </w:r>
    </w:p>
    <w:tbl>
      <w:tblPr>
        <w:tblW w:w="9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636"/>
        <w:gridCol w:w="5713"/>
        <w:gridCol w:w="947"/>
      </w:tblGrid>
      <w:tr w:rsidR="004236EA" w:rsidRPr="00A14D69" w14:paraId="53D86721" w14:textId="77777777" w:rsidTr="004236EA">
        <w:trPr>
          <w:trHeight w:val="557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F4A1" w14:textId="77777777" w:rsidR="004236EA" w:rsidRPr="00A14D69" w:rsidRDefault="004236EA" w:rsidP="00671366">
            <w:pPr>
              <w:spacing w:after="0" w:line="240" w:lineRule="auto"/>
              <w:ind w:left="29"/>
              <w:rPr>
                <w:rFonts w:eastAsia="Times New Roman" w:cstheme="minorHAnsi"/>
              </w:rPr>
            </w:pPr>
            <w:bookmarkStart w:id="2" w:name="_Hlk201785662"/>
            <w:proofErr w:type="spellStart"/>
            <w:r w:rsidRPr="00A14D69">
              <w:rPr>
                <w:rFonts w:eastAsia="Times New Roman" w:cstheme="minorHAnsi"/>
                <w:color w:val="000000"/>
              </w:rPr>
              <w:t>Rješenja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BAB97" w14:textId="77777777" w:rsidR="004236EA" w:rsidRPr="00A14D69" w:rsidRDefault="004236EA" w:rsidP="00671366">
            <w:pPr>
              <w:spacing w:after="0" w:line="240" w:lineRule="auto"/>
              <w:ind w:left="17" w:right="58" w:hanging="18"/>
              <w:rPr>
                <w:rFonts w:eastAsia="Times New Roman" w:cstheme="minorHAnsi"/>
              </w:rPr>
            </w:pPr>
            <w:proofErr w:type="spellStart"/>
            <w:r w:rsidRPr="00A14D69">
              <w:rPr>
                <w:rFonts w:eastAsia="Times New Roman" w:cstheme="minorHAnsi"/>
                <w:color w:val="000000"/>
              </w:rPr>
              <w:t>Tarifni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broj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2974C" w14:textId="77777777" w:rsidR="004236EA" w:rsidRPr="00A14D69" w:rsidRDefault="004236EA" w:rsidP="00671366">
            <w:pPr>
              <w:spacing w:after="0" w:line="240" w:lineRule="auto"/>
              <w:ind w:left="24"/>
              <w:rPr>
                <w:rFonts w:eastAsia="Times New Roman" w:cstheme="minorHAnsi"/>
              </w:rPr>
            </w:pPr>
            <w:proofErr w:type="spellStart"/>
            <w:r w:rsidRPr="00A14D69">
              <w:rPr>
                <w:rFonts w:eastAsia="Times New Roman" w:cstheme="minorHAnsi"/>
                <w:color w:val="000000"/>
              </w:rPr>
              <w:t>Rješenje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organa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lokalne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uprave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31779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  <w:r w:rsidRPr="00A14D69">
              <w:rPr>
                <w:rFonts w:eastAsia="Times New Roman" w:cstheme="minorHAnsi"/>
                <w:color w:val="000000"/>
              </w:rPr>
              <w:t>3,00 €</w:t>
            </w:r>
          </w:p>
        </w:tc>
      </w:tr>
      <w:tr w:rsidR="004236EA" w:rsidRPr="00A14D69" w14:paraId="4E1F1978" w14:textId="77777777" w:rsidTr="004236EA">
        <w:trPr>
          <w:trHeight w:val="572"/>
        </w:trPr>
        <w:tc>
          <w:tcPr>
            <w:tcW w:w="0" w:type="auto"/>
            <w:vMerge/>
            <w:vAlign w:val="center"/>
            <w:hideMark/>
          </w:tcPr>
          <w:p w14:paraId="2FF94597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F7B37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699C9" w14:textId="77777777" w:rsidR="004236EA" w:rsidRPr="00A14D69" w:rsidRDefault="004236EA" w:rsidP="00671366">
            <w:pPr>
              <w:spacing w:after="0" w:line="240" w:lineRule="auto"/>
              <w:ind w:left="18"/>
              <w:rPr>
                <w:rFonts w:eastAsia="Times New Roman" w:cstheme="minorHAnsi"/>
              </w:rPr>
            </w:pPr>
            <w:proofErr w:type="spellStart"/>
            <w:r w:rsidRPr="00A14D69">
              <w:rPr>
                <w:rFonts w:eastAsia="Times New Roman" w:cstheme="minorHAnsi"/>
                <w:color w:val="000000"/>
              </w:rPr>
              <w:t>Žalba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protiv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rješenja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koje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donosi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organ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lokalne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uprave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6A5B0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  <w:r w:rsidRPr="00A14D69">
              <w:rPr>
                <w:rFonts w:eastAsia="Times New Roman" w:cstheme="minorHAnsi"/>
                <w:color w:val="000000"/>
              </w:rPr>
              <w:t>4,00 €</w:t>
            </w:r>
          </w:p>
        </w:tc>
      </w:tr>
      <w:tr w:rsidR="004236EA" w:rsidRPr="00A14D69" w14:paraId="599F33B7" w14:textId="77777777" w:rsidTr="004236EA">
        <w:trPr>
          <w:trHeight w:val="572"/>
        </w:trPr>
        <w:tc>
          <w:tcPr>
            <w:tcW w:w="0" w:type="auto"/>
            <w:vAlign w:val="center"/>
          </w:tcPr>
          <w:p w14:paraId="1A20E3D7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Align w:val="center"/>
          </w:tcPr>
          <w:p w14:paraId="7AD18160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2AA6" w14:textId="77777777" w:rsidR="004236EA" w:rsidRPr="00A14D69" w:rsidRDefault="004236EA" w:rsidP="00671366">
            <w:pPr>
              <w:spacing w:after="0" w:line="240" w:lineRule="auto"/>
              <w:ind w:left="18"/>
              <w:rPr>
                <w:rFonts w:eastAsia="Times New Roman" w:cstheme="minorHAnsi"/>
                <w:color w:val="000000"/>
              </w:rPr>
            </w:pPr>
            <w:r w:rsidRPr="00A14D69">
              <w:rPr>
                <w:rFonts w:eastAsia="Times New Roman" w:cstheme="minorHAnsi"/>
                <w:color w:val="000000"/>
              </w:rPr>
              <w:t xml:space="preserve">Taksa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na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uložene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vanredne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pravne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lijekove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F600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14D69">
              <w:rPr>
                <w:rFonts w:eastAsia="Times New Roman" w:cstheme="minorHAnsi"/>
                <w:color w:val="000000"/>
              </w:rPr>
              <w:t>20,00 €</w:t>
            </w:r>
          </w:p>
        </w:tc>
      </w:tr>
      <w:tr w:rsidR="004236EA" w:rsidRPr="00A14D69" w14:paraId="3FF10B10" w14:textId="77777777" w:rsidTr="004236EA">
        <w:trPr>
          <w:trHeight w:val="8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FEBE4" w14:textId="77777777" w:rsidR="004236EA" w:rsidRPr="00A14D69" w:rsidRDefault="004236EA" w:rsidP="00671366">
            <w:pPr>
              <w:spacing w:after="0" w:line="240" w:lineRule="auto"/>
              <w:ind w:left="29"/>
              <w:rPr>
                <w:rFonts w:eastAsia="Times New Roman" w:cstheme="minorHAnsi"/>
              </w:rPr>
            </w:pPr>
            <w:proofErr w:type="spellStart"/>
            <w:r w:rsidRPr="00A14D69">
              <w:rPr>
                <w:rFonts w:eastAsia="Times New Roman" w:cstheme="minorHAnsi"/>
                <w:color w:val="000000"/>
              </w:rPr>
              <w:t>Uvjerenja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95FB2" w14:textId="77777777" w:rsidR="004236EA" w:rsidRPr="00A14D69" w:rsidRDefault="004236EA" w:rsidP="00671366">
            <w:pPr>
              <w:spacing w:after="0" w:line="240" w:lineRule="auto"/>
              <w:ind w:left="17" w:right="58" w:hanging="4"/>
              <w:rPr>
                <w:rFonts w:eastAsia="Times New Roman" w:cstheme="minorHAnsi"/>
              </w:rPr>
            </w:pPr>
            <w:proofErr w:type="spellStart"/>
            <w:r w:rsidRPr="00A14D69">
              <w:rPr>
                <w:rFonts w:eastAsia="Times New Roman" w:cstheme="minorHAnsi"/>
                <w:color w:val="000000"/>
              </w:rPr>
              <w:t>Tarifni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broj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90FA5" w14:textId="77777777" w:rsidR="004236EA" w:rsidRPr="00A14D69" w:rsidRDefault="004236EA" w:rsidP="00671366">
            <w:pPr>
              <w:spacing w:after="0" w:line="240" w:lineRule="auto"/>
              <w:ind w:left="26"/>
              <w:rPr>
                <w:rFonts w:eastAsia="Times New Roman" w:cstheme="minorHAnsi"/>
              </w:rPr>
            </w:pPr>
            <w:proofErr w:type="spellStart"/>
            <w:r w:rsidRPr="00A14D69">
              <w:rPr>
                <w:rFonts w:eastAsia="Times New Roman" w:cstheme="minorHAnsi"/>
                <w:color w:val="000000"/>
              </w:rPr>
              <w:t>Izvod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iz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javne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evidencije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koje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vodi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organ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lokalne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A14D69">
              <w:rPr>
                <w:rFonts w:eastAsia="Times New Roman" w:cstheme="minorHAnsi"/>
                <w:color w:val="000000"/>
              </w:rPr>
              <w:t>uredbe</w:t>
            </w:r>
            <w:proofErr w:type="spellEnd"/>
            <w:r w:rsidRPr="00A14D6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A2101" w14:textId="77777777" w:rsidR="004236EA" w:rsidRPr="00A14D69" w:rsidRDefault="004236EA" w:rsidP="00671366">
            <w:pPr>
              <w:spacing w:after="0" w:line="240" w:lineRule="auto"/>
              <w:rPr>
                <w:rFonts w:eastAsia="Times New Roman" w:cstheme="minorHAnsi"/>
              </w:rPr>
            </w:pPr>
            <w:r w:rsidRPr="00A14D69">
              <w:rPr>
                <w:rFonts w:eastAsia="Times New Roman" w:cstheme="minorHAnsi"/>
                <w:color w:val="000000"/>
              </w:rPr>
              <w:t>3,00 €</w:t>
            </w:r>
          </w:p>
        </w:tc>
      </w:tr>
      <w:bookmarkEnd w:id="2"/>
    </w:tbl>
    <w:p w14:paraId="3C6051EB" w14:textId="77777777" w:rsidR="004D1462" w:rsidRPr="00A14D69" w:rsidRDefault="004D1462" w:rsidP="00AD319C">
      <w:pPr>
        <w:rPr>
          <w:rFonts w:cstheme="minorHAnsi"/>
        </w:rPr>
      </w:pPr>
    </w:p>
    <w:tbl>
      <w:tblPr>
        <w:tblW w:w="9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913"/>
        <w:gridCol w:w="5520"/>
        <w:gridCol w:w="1465"/>
      </w:tblGrid>
      <w:tr w:rsidR="004236EA" w:rsidRPr="004236EA" w14:paraId="44C1002F" w14:textId="77777777" w:rsidTr="004236EA">
        <w:trPr>
          <w:trHeight w:val="798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CCB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bookmarkStart w:id="3" w:name="_Hlk201785711"/>
            <w:proofErr w:type="spellStart"/>
            <w:r w:rsidRPr="004236EA">
              <w:rPr>
                <w:rFonts w:cstheme="minorHAnsi"/>
                <w:lang w:val="en-US"/>
              </w:rPr>
              <w:t>Ovjere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prepisi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prevodi</w:t>
            </w:r>
            <w:proofErr w:type="spellEnd"/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97B8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4B01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Ovjera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potpisa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prepisa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ili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autentičnosti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rukopisa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(od </w:t>
            </w:r>
            <w:proofErr w:type="spellStart"/>
            <w:r w:rsidRPr="004236EA">
              <w:rPr>
                <w:rFonts w:cstheme="minorHAnsi"/>
                <w:lang w:val="en-US"/>
              </w:rPr>
              <w:t>svakog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polutabaka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originala</w:t>
            </w:r>
            <w:proofErr w:type="spellEnd"/>
            <w:r w:rsidRPr="004236EA">
              <w:rPr>
                <w:rFonts w:cstheme="minorHAnsi"/>
                <w:lang w:val="en-US"/>
              </w:rPr>
              <w:t>)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4A8E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2,00 €</w:t>
            </w:r>
          </w:p>
        </w:tc>
      </w:tr>
      <w:tr w:rsidR="004236EA" w:rsidRPr="004236EA" w14:paraId="35ECA93F" w14:textId="77777777" w:rsidTr="004236EA">
        <w:trPr>
          <w:trHeight w:val="508"/>
        </w:trPr>
        <w:tc>
          <w:tcPr>
            <w:tcW w:w="0" w:type="auto"/>
            <w:vMerge/>
            <w:vAlign w:val="center"/>
            <w:hideMark/>
          </w:tcPr>
          <w:p w14:paraId="3B30E97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7A0EC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645E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Ovjera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prevoda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5A08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1,40 €</w:t>
            </w:r>
          </w:p>
        </w:tc>
      </w:tr>
      <w:tr w:rsidR="004236EA" w:rsidRPr="004236EA" w14:paraId="47D6C3EF" w14:textId="77777777" w:rsidTr="004236E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5325AAEE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1B4C8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35EE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Ovjera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potpisa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prepisa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ili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autentičnosti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rukopisa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pisanih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stranom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jeziku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(od </w:t>
            </w:r>
            <w:proofErr w:type="spellStart"/>
            <w:r w:rsidRPr="004236EA">
              <w:rPr>
                <w:rFonts w:cstheme="minorHAnsi"/>
                <w:lang w:val="en-US"/>
              </w:rPr>
              <w:t>svakog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polutabaka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originala</w:t>
            </w:r>
            <w:proofErr w:type="spellEnd"/>
            <w:r w:rsidRPr="004236EA">
              <w:rPr>
                <w:rFonts w:cstheme="minorHAnsi"/>
                <w:lang w:val="en-US"/>
              </w:rPr>
              <w:t>)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CED4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4.00 €</w:t>
            </w:r>
          </w:p>
        </w:tc>
      </w:tr>
      <w:tr w:rsidR="004236EA" w:rsidRPr="004236EA" w14:paraId="73667411" w14:textId="77777777" w:rsidTr="004236EA">
        <w:trPr>
          <w:trHeight w:val="522"/>
        </w:trPr>
        <w:tc>
          <w:tcPr>
            <w:tcW w:w="0" w:type="auto"/>
            <w:vMerge/>
            <w:vAlign w:val="center"/>
            <w:hideMark/>
          </w:tcPr>
          <w:p w14:paraId="1527823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BA478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6C296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Ovjera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cjenovnika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punomoćja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saglasnosti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ličnih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izjava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3C55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3,00 €</w:t>
            </w:r>
          </w:p>
        </w:tc>
      </w:tr>
      <w:tr w:rsidR="004236EA" w:rsidRPr="004236EA" w14:paraId="25E41DFA" w14:textId="77777777" w:rsidTr="004236EA">
        <w:trPr>
          <w:trHeight w:val="522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FABB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lastRenderedPageBreak/>
              <w:t>Takse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oblasti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opšte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uprave</w:t>
            </w:r>
            <w:proofErr w:type="spellEnd"/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C130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1E0A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Izvod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matičnog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registra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vjenčanih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572D0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2,00 €</w:t>
            </w:r>
          </w:p>
          <w:p w14:paraId="21827C3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1772F3B8" w14:textId="77777777" w:rsidTr="004236E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3B5ECB0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A0734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38EE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Izvod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matične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knjige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vjenčanih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namijenjenih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inostranstvu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4236EA">
              <w:rPr>
                <w:rFonts w:cstheme="minorHAnsi"/>
                <w:lang w:val="en-US"/>
              </w:rPr>
              <w:t>internacionalni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izvod</w:t>
            </w:r>
            <w:proofErr w:type="spellEnd"/>
            <w:r w:rsidRPr="004236EA">
              <w:rPr>
                <w:rFonts w:cstheme="minorHAnsi"/>
                <w:lang w:val="en-US"/>
              </w:rPr>
              <w:t>)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D6C5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7,00 €</w:t>
            </w:r>
          </w:p>
        </w:tc>
      </w:tr>
      <w:tr w:rsidR="004236EA" w:rsidRPr="004236EA" w14:paraId="6641337D" w14:textId="77777777" w:rsidTr="004236EA">
        <w:trPr>
          <w:trHeight w:val="508"/>
        </w:trPr>
        <w:tc>
          <w:tcPr>
            <w:tcW w:w="0" w:type="auto"/>
            <w:vMerge/>
            <w:vAlign w:val="center"/>
            <w:hideMark/>
          </w:tcPr>
          <w:p w14:paraId="2FFC9BB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E3BA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2774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Naknadni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upis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inostranstva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4236EA">
              <w:rPr>
                <w:rFonts w:cstheme="minorHAnsi"/>
                <w:lang w:val="en-US"/>
              </w:rPr>
              <w:t>maticni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registar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vjencanih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po </w:t>
            </w:r>
            <w:proofErr w:type="spellStart"/>
            <w:r w:rsidRPr="004236EA">
              <w:rPr>
                <w:rFonts w:cstheme="minorHAnsi"/>
                <w:lang w:val="en-US"/>
              </w:rPr>
              <w:t>zahtjevu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6352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357DCAE3" w14:textId="77777777" w:rsidTr="004236EA">
        <w:trPr>
          <w:trHeight w:val="812"/>
        </w:trPr>
        <w:tc>
          <w:tcPr>
            <w:tcW w:w="0" w:type="auto"/>
            <w:vMerge/>
            <w:vAlign w:val="center"/>
            <w:hideMark/>
          </w:tcPr>
          <w:p w14:paraId="6E612FF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992E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5C47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Za </w:t>
            </w:r>
            <w:proofErr w:type="spellStart"/>
            <w:r w:rsidRPr="004236EA">
              <w:rPr>
                <w:rFonts w:cstheme="minorHAnsi"/>
                <w:lang w:val="en-US"/>
              </w:rPr>
              <w:t>spise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radnje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4236EA">
              <w:rPr>
                <w:rFonts w:cstheme="minorHAnsi"/>
                <w:lang w:val="en-US"/>
              </w:rPr>
              <w:t>postupku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sklapanja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braka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(</w:t>
            </w:r>
            <w:proofErr w:type="gramStart"/>
            <w:r w:rsidRPr="004236EA">
              <w:rPr>
                <w:rFonts w:cstheme="minorHAnsi"/>
                <w:lang w:val="en-US"/>
              </w:rPr>
              <w:t xml:space="preserve">u  </w:t>
            </w:r>
            <w:proofErr w:type="spellStart"/>
            <w:r w:rsidRPr="004236EA">
              <w:rPr>
                <w:rFonts w:cstheme="minorHAnsi"/>
                <w:lang w:val="en-US"/>
              </w:rPr>
              <w:t>radnog</w:t>
            </w:r>
            <w:proofErr w:type="spellEnd"/>
            <w:proofErr w:type="gram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vremena</w:t>
            </w:r>
            <w:proofErr w:type="spellEnd"/>
            <w:r w:rsidRPr="004236EA">
              <w:rPr>
                <w:rFonts w:cstheme="minorHAnsi"/>
                <w:lang w:val="en-US"/>
              </w:rPr>
              <w:t>)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E0E0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20,00 €</w:t>
            </w:r>
          </w:p>
        </w:tc>
      </w:tr>
      <w:tr w:rsidR="004236EA" w:rsidRPr="004236EA" w14:paraId="04EDE963" w14:textId="77777777" w:rsidTr="004236EA">
        <w:trPr>
          <w:trHeight w:val="508"/>
        </w:trPr>
        <w:tc>
          <w:tcPr>
            <w:tcW w:w="0" w:type="auto"/>
            <w:vMerge/>
            <w:vAlign w:val="center"/>
            <w:hideMark/>
          </w:tcPr>
          <w:p w14:paraId="35DD28D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50A7E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0285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85DA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6CCDEDD9" w14:textId="77777777" w:rsidTr="004236EA">
        <w:trPr>
          <w:trHeight w:val="508"/>
        </w:trPr>
        <w:tc>
          <w:tcPr>
            <w:tcW w:w="0" w:type="auto"/>
            <w:vMerge/>
            <w:vAlign w:val="center"/>
            <w:hideMark/>
          </w:tcPr>
          <w:p w14:paraId="361F339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0BCDC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2FB0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Radnim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danima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Pr="004236EA">
              <w:rPr>
                <w:rFonts w:cstheme="minorHAnsi"/>
                <w:lang w:val="en-US"/>
              </w:rPr>
              <w:t>radnog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vremena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37C609C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4372BC7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Neradnim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danima</w:t>
            </w:r>
            <w:proofErr w:type="spellEnd"/>
          </w:p>
          <w:p w14:paraId="23B5D80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122D95D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 U </w:t>
            </w:r>
            <w:proofErr w:type="spellStart"/>
            <w:r w:rsidRPr="004236EA">
              <w:rPr>
                <w:rFonts w:cstheme="minorHAnsi"/>
                <w:lang w:val="en-US"/>
              </w:rPr>
              <w:t>dane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državnih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vjerskih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praznika</w:t>
            </w:r>
            <w:proofErr w:type="spellEnd"/>
          </w:p>
          <w:p w14:paraId="79D9C79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32CA18E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Van </w:t>
            </w:r>
            <w:proofErr w:type="spellStart"/>
            <w:r w:rsidRPr="004236EA">
              <w:rPr>
                <w:rFonts w:cstheme="minorHAnsi"/>
                <w:lang w:val="en-US"/>
              </w:rPr>
              <w:t>službenih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prostorija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4236EA">
              <w:rPr>
                <w:rFonts w:cstheme="minorHAnsi"/>
                <w:lang w:val="en-US"/>
              </w:rPr>
              <w:t>radno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vrijeme</w:t>
            </w:r>
            <w:proofErr w:type="spellEnd"/>
          </w:p>
          <w:p w14:paraId="0E2A79A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0E8937A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Van </w:t>
            </w:r>
            <w:proofErr w:type="spellStart"/>
            <w:r w:rsidRPr="004236EA">
              <w:rPr>
                <w:rFonts w:cstheme="minorHAnsi"/>
                <w:lang w:val="en-US"/>
              </w:rPr>
              <w:t>radnog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vremena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Pr="004236EA">
              <w:rPr>
                <w:rFonts w:cstheme="minorHAnsi"/>
                <w:lang w:val="en-US"/>
              </w:rPr>
              <w:t>službenih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prostorija</w:t>
            </w:r>
            <w:proofErr w:type="spellEnd"/>
          </w:p>
          <w:p w14:paraId="41281E6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3B22A25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Van </w:t>
            </w:r>
            <w:proofErr w:type="spellStart"/>
            <w:r w:rsidRPr="004236EA">
              <w:rPr>
                <w:rFonts w:cstheme="minorHAnsi"/>
                <w:lang w:val="en-US"/>
              </w:rPr>
              <w:t>službenih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prostorija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4236EA">
              <w:rPr>
                <w:rFonts w:cstheme="minorHAnsi"/>
                <w:lang w:val="en-US"/>
              </w:rPr>
              <w:t>dane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državnih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vjerskih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praznika</w:t>
            </w:r>
            <w:proofErr w:type="spellEnd"/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9DBE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30,00€</w:t>
            </w:r>
          </w:p>
          <w:p w14:paraId="0736555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4A756A7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40,00 €</w:t>
            </w:r>
          </w:p>
          <w:p w14:paraId="1582FC8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5D1D921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50,00 €</w:t>
            </w:r>
          </w:p>
          <w:p w14:paraId="527A632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3C3AD77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60,00€</w:t>
            </w:r>
          </w:p>
          <w:p w14:paraId="3868B33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23B02DA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70,00€</w:t>
            </w:r>
          </w:p>
          <w:p w14:paraId="38D4565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  <w:p w14:paraId="4501B01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 90,00€ </w:t>
            </w:r>
          </w:p>
        </w:tc>
      </w:tr>
      <w:tr w:rsidR="004236EA" w:rsidRPr="004236EA" w14:paraId="154710EE" w14:textId="77777777" w:rsidTr="004236EA">
        <w:trPr>
          <w:trHeight w:val="798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A893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Takse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oblasti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planiranja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01DE74F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prostora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4E3A293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izgradnje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284BAB4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objekata</w:t>
            </w:r>
            <w:proofErr w:type="spellEnd"/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779A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3870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kojim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4236EA">
              <w:rPr>
                <w:rFonts w:cstheme="minorHAnsi"/>
                <w:lang w:val="en-US"/>
              </w:rPr>
              <w:t>odobrava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pretvaranje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zajedničkih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ili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posebnih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djelova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stambene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zgrade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4236EA">
              <w:rPr>
                <w:rFonts w:cstheme="minorHAnsi"/>
                <w:lang w:val="en-US"/>
              </w:rPr>
              <w:t>poslovni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prostor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F5B86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145FB4A5" w14:textId="77777777" w:rsidTr="004236EA">
        <w:trPr>
          <w:trHeight w:val="812"/>
        </w:trPr>
        <w:tc>
          <w:tcPr>
            <w:tcW w:w="0" w:type="auto"/>
            <w:vMerge/>
            <w:vAlign w:val="center"/>
            <w:hideMark/>
          </w:tcPr>
          <w:p w14:paraId="626127A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3AACB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10F80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Taksa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zahtjev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izdavanje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urbanisti</w:t>
            </w:r>
            <w:proofErr w:type="spellEnd"/>
            <w:r w:rsidRPr="004236EA">
              <w:rPr>
                <w:rFonts w:cstheme="minorHAnsi"/>
                <w:lang w:val="sr-Latn-ME"/>
              </w:rPr>
              <w:t xml:space="preserve">čko-tehničkih </w:t>
            </w:r>
            <w:proofErr w:type="gramStart"/>
            <w:r w:rsidRPr="004236EA">
              <w:rPr>
                <w:rFonts w:cstheme="minorHAnsi"/>
                <w:lang w:val="sr-Latn-ME"/>
              </w:rPr>
              <w:t xml:space="preserve">uslova </w:t>
            </w:r>
            <w:r w:rsidRPr="004236EA">
              <w:rPr>
                <w:rFonts w:cstheme="minorHAnsi"/>
                <w:lang w:val="en-US"/>
              </w:rPr>
              <w:t xml:space="preserve"> za</w:t>
            </w:r>
            <w:proofErr w:type="gram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izgradnju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gramStart"/>
            <w:r w:rsidRPr="004236EA">
              <w:rPr>
                <w:rFonts w:cstheme="minorHAnsi"/>
                <w:lang w:val="en-US"/>
              </w:rPr>
              <w:t xml:space="preserve">( </w:t>
            </w:r>
            <w:proofErr w:type="spellStart"/>
            <w:r w:rsidRPr="004236EA">
              <w:rPr>
                <w:rFonts w:cstheme="minorHAnsi"/>
                <w:lang w:val="en-US"/>
              </w:rPr>
              <w:t>postavljanje</w:t>
            </w:r>
            <w:proofErr w:type="spellEnd"/>
            <w:proofErr w:type="gramEnd"/>
            <w:r w:rsidRPr="004236EA">
              <w:rPr>
                <w:rFonts w:cstheme="minorHAnsi"/>
                <w:lang w:val="en-US"/>
              </w:rPr>
              <w:t xml:space="preserve">) </w:t>
            </w:r>
            <w:proofErr w:type="spellStart"/>
            <w:r w:rsidRPr="004236EA">
              <w:rPr>
                <w:rFonts w:cstheme="minorHAnsi"/>
                <w:lang w:val="en-US"/>
              </w:rPr>
              <w:t>pomoćnog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objekta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4236EA">
              <w:rPr>
                <w:rFonts w:cstheme="minorHAnsi"/>
                <w:lang w:val="en-US"/>
              </w:rPr>
              <w:t>garaže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proofErr w:type="gramStart"/>
            <w:r w:rsidRPr="004236EA">
              <w:rPr>
                <w:rFonts w:cstheme="minorHAnsi"/>
                <w:lang w:val="en-US"/>
              </w:rPr>
              <w:t>ostave,ograde</w:t>
            </w:r>
            <w:proofErr w:type="spellEnd"/>
            <w:proofErr w:type="gram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sl.)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C504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20,00 €</w:t>
            </w:r>
          </w:p>
        </w:tc>
      </w:tr>
      <w:tr w:rsidR="004236EA" w:rsidRPr="004236EA" w14:paraId="04092AEF" w14:textId="77777777" w:rsidTr="004236E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36A1C80D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477B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448E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Izvod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planskog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dokumenta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FC15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50022671" w14:textId="77777777" w:rsidTr="004236EA">
        <w:trPr>
          <w:trHeight w:val="798"/>
        </w:trPr>
        <w:tc>
          <w:tcPr>
            <w:tcW w:w="0" w:type="auto"/>
            <w:vMerge/>
            <w:vAlign w:val="center"/>
          </w:tcPr>
          <w:p w14:paraId="6EC0BDC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986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F0C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Taksa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zahtjev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izdavanje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urbanisti</w:t>
            </w:r>
            <w:proofErr w:type="spellEnd"/>
            <w:r w:rsidRPr="004236EA">
              <w:rPr>
                <w:rFonts w:cstheme="minorHAnsi"/>
                <w:lang w:val="sr-Latn-ME"/>
              </w:rPr>
              <w:t xml:space="preserve">čko-tehničkih </w:t>
            </w:r>
            <w:proofErr w:type="gramStart"/>
            <w:r w:rsidRPr="004236EA">
              <w:rPr>
                <w:rFonts w:cstheme="minorHAnsi"/>
                <w:lang w:val="sr-Latn-ME"/>
              </w:rPr>
              <w:t xml:space="preserve">uslova </w:t>
            </w:r>
            <w:r w:rsidRPr="004236EA">
              <w:rPr>
                <w:rFonts w:cstheme="minorHAnsi"/>
                <w:lang w:val="en-US"/>
              </w:rPr>
              <w:t xml:space="preserve"> za</w:t>
            </w:r>
            <w:proofErr w:type="gram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izgradnju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gramStart"/>
            <w:r w:rsidRPr="004236EA">
              <w:rPr>
                <w:rFonts w:cstheme="minorHAnsi"/>
                <w:lang w:val="en-US"/>
              </w:rPr>
              <w:t xml:space="preserve">( </w:t>
            </w:r>
            <w:proofErr w:type="spellStart"/>
            <w:r w:rsidRPr="004236EA">
              <w:rPr>
                <w:rFonts w:cstheme="minorHAnsi"/>
                <w:lang w:val="en-US"/>
              </w:rPr>
              <w:t>postavljanje</w:t>
            </w:r>
            <w:proofErr w:type="spellEnd"/>
            <w:proofErr w:type="gramEnd"/>
            <w:r w:rsidRPr="004236EA">
              <w:rPr>
                <w:rFonts w:cstheme="minorHAnsi"/>
                <w:lang w:val="en-US"/>
              </w:rPr>
              <w:t xml:space="preserve">) </w:t>
            </w:r>
            <w:proofErr w:type="spellStart"/>
            <w:r w:rsidRPr="004236EA">
              <w:rPr>
                <w:rFonts w:cstheme="minorHAnsi"/>
                <w:lang w:val="en-US"/>
              </w:rPr>
              <w:t>stambenih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objekata</w:t>
            </w:r>
            <w:proofErr w:type="spellEnd"/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8C1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50,00 €</w:t>
            </w:r>
          </w:p>
        </w:tc>
      </w:tr>
      <w:tr w:rsidR="004236EA" w:rsidRPr="004236EA" w14:paraId="55EC3F07" w14:textId="77777777" w:rsidTr="004236E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7D8994B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1E4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45B2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4236EA">
              <w:rPr>
                <w:rFonts w:cstheme="minorHAnsi"/>
                <w:lang w:val="en-US"/>
              </w:rPr>
              <w:t>davanju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saglasnosti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elaborate o </w:t>
            </w:r>
            <w:proofErr w:type="spellStart"/>
            <w:r w:rsidRPr="004236EA">
              <w:rPr>
                <w:rFonts w:cstheme="minorHAnsi"/>
                <w:lang w:val="en-US"/>
              </w:rPr>
              <w:t>procjeni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uticaja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životnu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sredinu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9180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20,00 €</w:t>
            </w:r>
          </w:p>
        </w:tc>
      </w:tr>
      <w:tr w:rsidR="004236EA" w:rsidRPr="004236EA" w14:paraId="587ABC82" w14:textId="77777777" w:rsidTr="004236EA">
        <w:trPr>
          <w:trHeight w:val="798"/>
        </w:trPr>
        <w:tc>
          <w:tcPr>
            <w:tcW w:w="0" w:type="auto"/>
            <w:vAlign w:val="center"/>
          </w:tcPr>
          <w:p w14:paraId="633AD21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F74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002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4236EA">
              <w:rPr>
                <w:rFonts w:cstheme="minorHAnsi"/>
                <w:lang w:val="en-US"/>
              </w:rPr>
              <w:t>potrebi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izrade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elaborata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procjene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uticaja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životnu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sredinu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120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10,00 €</w:t>
            </w:r>
          </w:p>
        </w:tc>
      </w:tr>
      <w:tr w:rsidR="004236EA" w:rsidRPr="004236EA" w14:paraId="3480C4B0" w14:textId="77777777" w:rsidTr="004236EA">
        <w:trPr>
          <w:trHeight w:val="798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EADE0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Takse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1D8164B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komunalne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08024B9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oblasti</w:t>
            </w:r>
            <w:proofErr w:type="spellEnd"/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B1B7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9EA91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Davanje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saglasnosti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upis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4236EA">
              <w:rPr>
                <w:rFonts w:cstheme="minorHAnsi"/>
                <w:lang w:val="en-US"/>
              </w:rPr>
              <w:t>registar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sakupljača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odnosno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prevoznika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otpada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88EF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10,00 €</w:t>
            </w:r>
          </w:p>
        </w:tc>
      </w:tr>
      <w:tr w:rsidR="004236EA" w:rsidRPr="004236EA" w14:paraId="14F92B8A" w14:textId="77777777" w:rsidTr="004236E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4B06678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BFA7B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15433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Davanje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saglasnosti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plan </w:t>
            </w:r>
            <w:proofErr w:type="spellStart"/>
            <w:r w:rsidRPr="004236EA">
              <w:rPr>
                <w:rFonts w:cstheme="minorHAnsi"/>
                <w:lang w:val="en-US"/>
              </w:rPr>
              <w:t>upravljanja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građevinskim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otpadom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okvira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nadležnosti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organa </w:t>
            </w:r>
            <w:proofErr w:type="spellStart"/>
            <w:r w:rsidRPr="004236EA">
              <w:rPr>
                <w:rFonts w:cstheme="minorHAnsi"/>
                <w:lang w:val="en-US"/>
              </w:rPr>
              <w:t>lokalne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uprave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7D7A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5CFCAB41" w14:textId="77777777" w:rsidTr="004236EA">
        <w:trPr>
          <w:trHeight w:val="798"/>
        </w:trPr>
        <w:tc>
          <w:tcPr>
            <w:tcW w:w="0" w:type="auto"/>
            <w:vAlign w:val="center"/>
          </w:tcPr>
          <w:p w14:paraId="36080900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4E23D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871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kojim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4236EA">
              <w:rPr>
                <w:rFonts w:cstheme="minorHAnsi"/>
                <w:lang w:val="en-US"/>
              </w:rPr>
              <w:t>odobrava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postavljanje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urbanog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mobilijara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javnim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površinama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zaštitno-ukrasnih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stubića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zaštitne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ograde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žardinjere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klupe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tende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suncobrani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rampe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oprema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dječija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igrališta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I sl. 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356E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10,00 €</w:t>
            </w:r>
          </w:p>
        </w:tc>
      </w:tr>
      <w:tr w:rsidR="004236EA" w:rsidRPr="004236EA" w14:paraId="5EECA652" w14:textId="77777777" w:rsidTr="004236EA">
        <w:trPr>
          <w:trHeight w:val="812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2C4D6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Takse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oblasti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saobraćaja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  <w:p w14:paraId="708638FB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puteva</w:t>
            </w:r>
            <w:proofErr w:type="spellEnd"/>
          </w:p>
        </w:tc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4DCF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92D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Za </w:t>
            </w: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kojim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4236EA">
              <w:rPr>
                <w:rFonts w:cstheme="minorHAnsi"/>
                <w:lang w:val="en-US"/>
              </w:rPr>
              <w:t>izdaje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licenca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obavljanje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prevoza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putnika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tereta</w:t>
            </w:r>
            <w:proofErr w:type="spellEnd"/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8561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41A2AA84" w14:textId="77777777" w:rsidTr="004236EA">
        <w:trPr>
          <w:trHeight w:val="508"/>
        </w:trPr>
        <w:tc>
          <w:tcPr>
            <w:tcW w:w="0" w:type="auto"/>
            <w:vMerge/>
            <w:vAlign w:val="center"/>
            <w:hideMark/>
          </w:tcPr>
          <w:p w14:paraId="37B5876F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19798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7FF77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Za </w:t>
            </w: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kojim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4236EA">
              <w:rPr>
                <w:rFonts w:cstheme="minorHAnsi"/>
                <w:lang w:val="en-US"/>
              </w:rPr>
              <w:t>odobrava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vršenje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vanrednog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prevoza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066C0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53B2D6A2" w14:textId="77777777" w:rsidTr="004236EA">
        <w:trPr>
          <w:trHeight w:val="1088"/>
        </w:trPr>
        <w:tc>
          <w:tcPr>
            <w:tcW w:w="0" w:type="auto"/>
            <w:vMerge/>
            <w:vAlign w:val="center"/>
            <w:hideMark/>
          </w:tcPr>
          <w:p w14:paraId="187470D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95DE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4BF3C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Izdavanje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saglasnosti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postavljanje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cjevovoda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vodovoda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kanalizacije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električnih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236EA">
              <w:rPr>
                <w:rFonts w:cstheme="minorHAnsi"/>
                <w:lang w:val="en-US"/>
              </w:rPr>
              <w:t>telefonskih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telegrafskih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vodova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opštinskom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nekategorisanom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putu u </w:t>
            </w:r>
            <w:proofErr w:type="spellStart"/>
            <w:r w:rsidRPr="004236EA">
              <w:rPr>
                <w:rFonts w:cstheme="minorHAnsi"/>
                <w:lang w:val="en-US"/>
              </w:rPr>
              <w:t>opštoj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upotrebi</w:t>
            </w:r>
            <w:proofErr w:type="spellEnd"/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949D9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</w:tr>
      <w:tr w:rsidR="004236EA" w:rsidRPr="004236EA" w14:paraId="6E919184" w14:textId="77777777" w:rsidTr="004236EA">
        <w:trPr>
          <w:trHeight w:val="798"/>
        </w:trPr>
        <w:tc>
          <w:tcPr>
            <w:tcW w:w="0" w:type="auto"/>
            <w:vMerge/>
            <w:vAlign w:val="center"/>
            <w:hideMark/>
          </w:tcPr>
          <w:p w14:paraId="0EE0E5A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751F2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Tarifni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broj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11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F8AAE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 xml:space="preserve">Za </w:t>
            </w:r>
            <w:proofErr w:type="spellStart"/>
            <w:r w:rsidRPr="004236EA">
              <w:rPr>
                <w:rFonts w:cstheme="minorHAnsi"/>
                <w:lang w:val="en-US"/>
              </w:rPr>
              <w:t>izdavanje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saglasnosti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4236EA">
              <w:rPr>
                <w:rFonts w:cstheme="minorHAnsi"/>
                <w:lang w:val="en-US"/>
              </w:rPr>
              <w:t>izgradnju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komercijalnih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objekata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kojima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4236EA">
              <w:rPr>
                <w:rFonts w:cstheme="minorHAnsi"/>
                <w:lang w:val="en-US"/>
              </w:rPr>
              <w:t>omogućen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prilaz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opštinskog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nekategorisanog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puta u </w:t>
            </w:r>
            <w:proofErr w:type="spellStart"/>
            <w:r w:rsidRPr="004236EA">
              <w:rPr>
                <w:rFonts w:cstheme="minorHAnsi"/>
                <w:lang w:val="en-US"/>
              </w:rPr>
              <w:t>opštoj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upotrebi</w:t>
            </w:r>
            <w:proofErr w:type="spellEnd"/>
            <w:r w:rsidRPr="004236EA">
              <w:rPr>
                <w:rFonts w:cstheme="minorHAnsi"/>
                <w:lang w:val="en-US"/>
              </w:rPr>
              <w:t> </w:t>
            </w:r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7FFE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50,00 €</w:t>
            </w:r>
          </w:p>
        </w:tc>
      </w:tr>
      <w:tr w:rsidR="004236EA" w:rsidRPr="004236EA" w14:paraId="7FA4C197" w14:textId="77777777" w:rsidTr="004236EA">
        <w:trPr>
          <w:trHeight w:val="798"/>
        </w:trPr>
        <w:tc>
          <w:tcPr>
            <w:tcW w:w="0" w:type="auto"/>
            <w:vAlign w:val="center"/>
          </w:tcPr>
          <w:p w14:paraId="6188692A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65F8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C2A4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proofErr w:type="spellStart"/>
            <w:r w:rsidRPr="004236EA">
              <w:rPr>
                <w:rFonts w:cstheme="minorHAnsi"/>
                <w:lang w:val="en-US"/>
              </w:rPr>
              <w:t>Rješenje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kojim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4236EA">
              <w:rPr>
                <w:rFonts w:cstheme="minorHAnsi"/>
                <w:lang w:val="en-US"/>
              </w:rPr>
              <w:t>zatvara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saobraćajnica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zbog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izvođenja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236EA">
              <w:rPr>
                <w:rFonts w:cstheme="minorHAnsi"/>
                <w:lang w:val="en-US"/>
              </w:rPr>
              <w:t>radova</w:t>
            </w:r>
            <w:proofErr w:type="spellEnd"/>
            <w:r w:rsidRPr="004236EA">
              <w:rPr>
                <w:rFonts w:cstheme="minorHAnsi"/>
                <w:lang w:val="en-US"/>
              </w:rPr>
              <w:t xml:space="preserve"> pored </w:t>
            </w:r>
            <w:proofErr w:type="spellStart"/>
            <w:r w:rsidRPr="004236EA">
              <w:rPr>
                <w:rFonts w:cstheme="minorHAnsi"/>
                <w:lang w:val="en-US"/>
              </w:rPr>
              <w:t>saobraćajnice</w:t>
            </w:r>
            <w:proofErr w:type="spellEnd"/>
          </w:p>
        </w:tc>
        <w:tc>
          <w:tcPr>
            <w:tcW w:w="1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0ED5" w14:textId="77777777" w:rsidR="004236EA" w:rsidRPr="004236EA" w:rsidRDefault="004236EA" w:rsidP="004236EA">
            <w:pPr>
              <w:rPr>
                <w:rFonts w:cstheme="minorHAnsi"/>
                <w:lang w:val="en-US"/>
              </w:rPr>
            </w:pPr>
            <w:r w:rsidRPr="004236EA">
              <w:rPr>
                <w:rFonts w:cstheme="minorHAnsi"/>
                <w:lang w:val="en-US"/>
              </w:rPr>
              <w:t>10,00 €</w:t>
            </w:r>
          </w:p>
        </w:tc>
      </w:tr>
    </w:tbl>
    <w:bookmarkEnd w:id="3"/>
    <w:p w14:paraId="21C9DB4E" w14:textId="0E821004" w:rsidR="004236EA" w:rsidRPr="004236EA" w:rsidRDefault="004236EA" w:rsidP="004236EA">
      <w:pPr>
        <w:pStyle w:val="ListParagraph"/>
        <w:numPr>
          <w:ilvl w:val="0"/>
          <w:numId w:val="4"/>
        </w:numPr>
        <w:jc w:val="both"/>
        <w:rPr>
          <w:bCs/>
          <w:lang w:val="en-US"/>
        </w:rPr>
      </w:pPr>
      <w:proofErr w:type="spellStart"/>
      <w:r w:rsidRPr="004236EA">
        <w:rPr>
          <w:bCs/>
          <w:lang w:val="en-US"/>
        </w:rPr>
        <w:t>Administrativne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takse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navedene</w:t>
      </w:r>
      <w:proofErr w:type="spellEnd"/>
      <w:r w:rsidRPr="004236EA">
        <w:rPr>
          <w:bCs/>
          <w:lang w:val="en-US"/>
        </w:rPr>
        <w:t xml:space="preserve"> u </w:t>
      </w:r>
      <w:proofErr w:type="spellStart"/>
      <w:r w:rsidRPr="004236EA">
        <w:rPr>
          <w:bCs/>
          <w:lang w:val="en-US"/>
        </w:rPr>
        <w:t>tabeli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uplaćuju</w:t>
      </w:r>
      <w:proofErr w:type="spellEnd"/>
      <w:r w:rsidRPr="004236EA">
        <w:rPr>
          <w:bCs/>
          <w:lang w:val="en-US"/>
        </w:rPr>
        <w:t xml:space="preserve"> se </w:t>
      </w:r>
      <w:proofErr w:type="spellStart"/>
      <w:r w:rsidRPr="004236EA">
        <w:rPr>
          <w:bCs/>
          <w:lang w:val="en-US"/>
        </w:rPr>
        <w:t>na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žiro-račun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Opštine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Žabljak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broj</w:t>
      </w:r>
      <w:proofErr w:type="spellEnd"/>
      <w:r w:rsidRPr="004236EA">
        <w:rPr>
          <w:bCs/>
          <w:lang w:val="en-US"/>
        </w:rPr>
        <w:t xml:space="preserve"> </w:t>
      </w:r>
      <w:r w:rsidRPr="004236EA">
        <w:rPr>
          <w:bCs/>
          <w:lang w:val="en-US"/>
        </w:rPr>
        <w:t>520-5156777-80</w:t>
      </w:r>
      <w:r w:rsidRPr="004236EA">
        <w:rPr>
          <w:bCs/>
          <w:lang w:val="en-US"/>
        </w:rPr>
        <w:t xml:space="preserve">, </w:t>
      </w:r>
      <w:proofErr w:type="spellStart"/>
      <w:r w:rsidRPr="004236EA">
        <w:rPr>
          <w:bCs/>
          <w:lang w:val="en-US"/>
        </w:rPr>
        <w:t>kod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Hipotekarn</w:t>
      </w:r>
      <w:r w:rsidRPr="004236EA">
        <w:rPr>
          <w:bCs/>
          <w:lang w:val="en-US"/>
        </w:rPr>
        <w:t>e</w:t>
      </w:r>
      <w:proofErr w:type="spellEnd"/>
      <w:r w:rsidRPr="004236EA">
        <w:rPr>
          <w:bCs/>
          <w:lang w:val="en-US"/>
        </w:rPr>
        <w:t xml:space="preserve"> </w:t>
      </w:r>
      <w:proofErr w:type="spellStart"/>
      <w:r w:rsidRPr="004236EA">
        <w:rPr>
          <w:bCs/>
          <w:lang w:val="en-US"/>
        </w:rPr>
        <w:t>bank</w:t>
      </w:r>
      <w:r w:rsidRPr="004236EA">
        <w:rPr>
          <w:bCs/>
          <w:lang w:val="en-US"/>
        </w:rPr>
        <w:t>e</w:t>
      </w:r>
      <w:proofErr w:type="spellEnd"/>
    </w:p>
    <w:p w14:paraId="348D46A3" w14:textId="476501D1" w:rsidR="004236EA" w:rsidRPr="004236EA" w:rsidRDefault="004236EA" w:rsidP="004236EA">
      <w:pPr>
        <w:pStyle w:val="ListParagraph"/>
        <w:rPr>
          <w:lang w:val="en-US"/>
        </w:rPr>
      </w:pPr>
    </w:p>
    <w:sectPr w:rsidR="004236EA" w:rsidRPr="004236EA" w:rsidSect="00551E68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5CE4" w14:textId="77777777" w:rsidR="00AD319C" w:rsidRDefault="00AD319C" w:rsidP="00AD319C">
      <w:pPr>
        <w:spacing w:after="0" w:line="240" w:lineRule="auto"/>
      </w:pPr>
      <w:r>
        <w:separator/>
      </w:r>
    </w:p>
  </w:endnote>
  <w:endnote w:type="continuationSeparator" w:id="0">
    <w:p w14:paraId="75DA8B01" w14:textId="77777777" w:rsidR="00AD319C" w:rsidRDefault="00AD319C" w:rsidP="00AD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E356" w14:textId="77777777" w:rsidR="00AD319C" w:rsidRDefault="00AD319C" w:rsidP="00AD319C">
      <w:pPr>
        <w:spacing w:after="0" w:line="240" w:lineRule="auto"/>
      </w:pPr>
      <w:r>
        <w:separator/>
      </w:r>
    </w:p>
  </w:footnote>
  <w:footnote w:type="continuationSeparator" w:id="0">
    <w:p w14:paraId="2618CBA0" w14:textId="77777777" w:rsidR="00AD319C" w:rsidRDefault="00AD319C" w:rsidP="00AD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BA4"/>
    <w:multiLevelType w:val="hybridMultilevel"/>
    <w:tmpl w:val="3A8EA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31B"/>
    <w:multiLevelType w:val="hybridMultilevel"/>
    <w:tmpl w:val="624A36DE"/>
    <w:lvl w:ilvl="0" w:tplc="CD14F0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45C"/>
    <w:multiLevelType w:val="hybridMultilevel"/>
    <w:tmpl w:val="C36A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1160"/>
    <w:multiLevelType w:val="hybridMultilevel"/>
    <w:tmpl w:val="3A8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485B"/>
    <w:multiLevelType w:val="hybridMultilevel"/>
    <w:tmpl w:val="F4D0695E"/>
    <w:lvl w:ilvl="0" w:tplc="EA2C54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2CAC"/>
    <w:multiLevelType w:val="hybridMultilevel"/>
    <w:tmpl w:val="266A31C6"/>
    <w:lvl w:ilvl="0" w:tplc="8D7675DE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332"/>
    <w:multiLevelType w:val="multilevel"/>
    <w:tmpl w:val="3300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90A6B"/>
    <w:multiLevelType w:val="hybridMultilevel"/>
    <w:tmpl w:val="FC525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56154">
    <w:abstractNumId w:val="6"/>
  </w:num>
  <w:num w:numId="2" w16cid:durableId="1518886406">
    <w:abstractNumId w:val="2"/>
  </w:num>
  <w:num w:numId="3" w16cid:durableId="484930277">
    <w:abstractNumId w:val="0"/>
  </w:num>
  <w:num w:numId="4" w16cid:durableId="1626888570">
    <w:abstractNumId w:val="4"/>
  </w:num>
  <w:num w:numId="5" w16cid:durableId="1342275448">
    <w:abstractNumId w:val="1"/>
  </w:num>
  <w:num w:numId="6" w16cid:durableId="1813016398">
    <w:abstractNumId w:val="5"/>
  </w:num>
  <w:num w:numId="7" w16cid:durableId="1444299503">
    <w:abstractNumId w:val="3"/>
  </w:num>
  <w:num w:numId="8" w16cid:durableId="803741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7"/>
    <w:rsid w:val="0002305D"/>
    <w:rsid w:val="000231ED"/>
    <w:rsid w:val="00040E62"/>
    <w:rsid w:val="00095C53"/>
    <w:rsid w:val="000D6972"/>
    <w:rsid w:val="0012606B"/>
    <w:rsid w:val="0013502D"/>
    <w:rsid w:val="001C60B4"/>
    <w:rsid w:val="00213D4A"/>
    <w:rsid w:val="00306960"/>
    <w:rsid w:val="00320CD7"/>
    <w:rsid w:val="00346260"/>
    <w:rsid w:val="00384AF8"/>
    <w:rsid w:val="003F314A"/>
    <w:rsid w:val="004236EA"/>
    <w:rsid w:val="004D1462"/>
    <w:rsid w:val="004D3D52"/>
    <w:rsid w:val="00551E68"/>
    <w:rsid w:val="00555B45"/>
    <w:rsid w:val="005C1B69"/>
    <w:rsid w:val="005E785B"/>
    <w:rsid w:val="005F4F09"/>
    <w:rsid w:val="00665CCC"/>
    <w:rsid w:val="006F7CA2"/>
    <w:rsid w:val="00747437"/>
    <w:rsid w:val="007D11DE"/>
    <w:rsid w:val="008A4D60"/>
    <w:rsid w:val="008B0143"/>
    <w:rsid w:val="008D2D32"/>
    <w:rsid w:val="008D7366"/>
    <w:rsid w:val="00904A77"/>
    <w:rsid w:val="0094679C"/>
    <w:rsid w:val="00A14D69"/>
    <w:rsid w:val="00AC4079"/>
    <w:rsid w:val="00AD3064"/>
    <w:rsid w:val="00AD319C"/>
    <w:rsid w:val="00B76BA9"/>
    <w:rsid w:val="00C27970"/>
    <w:rsid w:val="00D77C10"/>
    <w:rsid w:val="00E01F73"/>
    <w:rsid w:val="00E46A55"/>
    <w:rsid w:val="00EF16B5"/>
    <w:rsid w:val="00EF7B3A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A7DC"/>
  <w15:chartTrackingRefBased/>
  <w15:docId w15:val="{616AF21D-23FC-4C01-B6DB-F4CDBE4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C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C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C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C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C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5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C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6BA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9C"/>
  </w:style>
  <w:style w:type="paragraph" w:styleId="Footer">
    <w:name w:val="footer"/>
    <w:basedOn w:val="Normal"/>
    <w:link w:val="FooterChar"/>
    <w:uiPriority w:val="99"/>
    <w:unhideWhenUsed/>
    <w:rsid w:val="00AD3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ingserviszb.me/nacin-placan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unalnovodovodzabljak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Lekovic</dc:creator>
  <cp:keywords/>
  <dc:description/>
  <cp:lastModifiedBy>Dijana Lekovic</cp:lastModifiedBy>
  <cp:revision>2</cp:revision>
  <dcterms:created xsi:type="dcterms:W3CDTF">2025-06-25T21:35:00Z</dcterms:created>
  <dcterms:modified xsi:type="dcterms:W3CDTF">2025-06-25T21:35:00Z</dcterms:modified>
</cp:coreProperties>
</file>