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5B4" w:rsidRDefault="004905B4" w:rsidP="004905B4">
      <w:pPr>
        <w:spacing w:after="0" w:line="240" w:lineRule="auto"/>
        <w:ind w:firstLine="720"/>
        <w:rPr>
          <w:rFonts w:ascii="Times New Roman" w:hAnsi="Times New Roman" w:cs="Times New Roman"/>
          <w:b/>
          <w:sz w:val="28"/>
          <w:szCs w:val="28"/>
        </w:rPr>
      </w:pPr>
    </w:p>
    <w:p w:rsidR="004905B4" w:rsidRDefault="004905B4" w:rsidP="004905B4">
      <w:pPr>
        <w:spacing w:after="0" w:line="240" w:lineRule="auto"/>
        <w:ind w:firstLine="720"/>
        <w:rPr>
          <w:rFonts w:ascii="Times New Roman" w:hAnsi="Times New Roman" w:cs="Times New Roman"/>
          <w:b/>
          <w:sz w:val="28"/>
          <w:szCs w:val="28"/>
        </w:rPr>
      </w:pPr>
    </w:p>
    <w:p w:rsidR="004905B4" w:rsidRDefault="004905B4" w:rsidP="004905B4">
      <w:pPr>
        <w:rPr>
          <w:rFonts w:ascii="Times New Roman" w:hAnsi="Times New Roman" w:cs="Times New Roman"/>
          <w:sz w:val="28"/>
          <w:szCs w:val="28"/>
          <w:lang w:val="fi-FI"/>
        </w:rPr>
      </w:pPr>
    </w:p>
    <w:p w:rsidR="004905B4" w:rsidRDefault="004905B4" w:rsidP="004905B4">
      <w:pPr>
        <w:jc w:val="center"/>
        <w:rPr>
          <w:rFonts w:ascii="Times New Roman" w:hAnsi="Times New Roman" w:cs="Times New Roman"/>
          <w:sz w:val="28"/>
          <w:szCs w:val="28"/>
          <w:lang w:val="fi-FI"/>
        </w:rPr>
      </w:pPr>
      <w:r>
        <w:rPr>
          <w:noProof/>
        </w:rPr>
        <w:drawing>
          <wp:inline distT="0" distB="0" distL="0" distR="0">
            <wp:extent cx="1619250" cy="1190625"/>
            <wp:effectExtent l="19050" t="0" r="0" b="0"/>
            <wp:docPr id="1" name="Picture 0" descr="G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RB.jpg"/>
                    <pic:cNvPicPr>
                      <a:picLocks noChangeAspect="1" noChangeArrowheads="1"/>
                    </pic:cNvPicPr>
                  </pic:nvPicPr>
                  <pic:blipFill>
                    <a:blip r:embed="rId8"/>
                    <a:srcRect/>
                    <a:stretch>
                      <a:fillRect/>
                    </a:stretch>
                  </pic:blipFill>
                  <pic:spPr bwMode="auto">
                    <a:xfrm>
                      <a:off x="0" y="0"/>
                      <a:ext cx="1619250" cy="1190625"/>
                    </a:xfrm>
                    <a:prstGeom prst="rect">
                      <a:avLst/>
                    </a:prstGeom>
                    <a:noFill/>
                    <a:ln w="9525">
                      <a:noFill/>
                      <a:miter lim="800000"/>
                      <a:headEnd/>
                      <a:tailEnd/>
                    </a:ln>
                  </pic:spPr>
                </pic:pic>
              </a:graphicData>
            </a:graphic>
          </wp:inline>
        </w:drawing>
      </w:r>
    </w:p>
    <w:p w:rsidR="004905B4" w:rsidRDefault="004905B4" w:rsidP="004905B4">
      <w:pPr>
        <w:jc w:val="center"/>
        <w:rPr>
          <w:rFonts w:ascii="Times New Roman" w:hAnsi="Times New Roman" w:cs="Times New Roman"/>
          <w:sz w:val="28"/>
          <w:szCs w:val="28"/>
          <w:lang w:val="fi-FI"/>
        </w:rPr>
      </w:pPr>
    </w:p>
    <w:p w:rsidR="004905B4" w:rsidRDefault="004905B4" w:rsidP="004905B4">
      <w:pPr>
        <w:jc w:val="center"/>
        <w:rPr>
          <w:rFonts w:ascii="Times New Roman" w:hAnsi="Times New Roman" w:cs="Times New Roman"/>
          <w:sz w:val="28"/>
          <w:szCs w:val="28"/>
          <w:lang w:val="fi-FI"/>
        </w:rPr>
      </w:pPr>
      <w:r>
        <w:rPr>
          <w:rFonts w:ascii="Times New Roman" w:hAnsi="Times New Roman" w:cs="Times New Roman"/>
          <w:sz w:val="28"/>
          <w:szCs w:val="28"/>
          <w:lang w:val="fi-FI"/>
        </w:rPr>
        <w:t>Opština Žabljak</w:t>
      </w:r>
    </w:p>
    <w:p w:rsidR="004905B4" w:rsidRDefault="004905B4" w:rsidP="004905B4">
      <w:pPr>
        <w:rPr>
          <w:rFonts w:ascii="Times New Roman" w:hAnsi="Times New Roman" w:cs="Times New Roman"/>
          <w:sz w:val="28"/>
          <w:szCs w:val="28"/>
          <w:lang w:val="fi-FI"/>
        </w:rPr>
      </w:pPr>
    </w:p>
    <w:p w:rsidR="004905B4" w:rsidRDefault="004905B4" w:rsidP="004905B4">
      <w:pPr>
        <w:rPr>
          <w:rFonts w:ascii="Times New Roman" w:hAnsi="Times New Roman" w:cs="Times New Roman"/>
          <w:sz w:val="28"/>
          <w:szCs w:val="28"/>
          <w:lang w:val="fi-FI"/>
        </w:rPr>
      </w:pPr>
    </w:p>
    <w:p w:rsidR="004905B4" w:rsidRDefault="004905B4" w:rsidP="004905B4">
      <w:pPr>
        <w:rPr>
          <w:rFonts w:ascii="Times New Roman" w:hAnsi="Times New Roman" w:cs="Times New Roman"/>
          <w:sz w:val="28"/>
          <w:szCs w:val="28"/>
          <w:lang w:val="fi-FI"/>
        </w:rPr>
      </w:pPr>
    </w:p>
    <w:p w:rsidR="004905B4" w:rsidRDefault="004905B4" w:rsidP="004905B4">
      <w:pPr>
        <w:jc w:val="center"/>
        <w:rPr>
          <w:rFonts w:ascii="Times New Roman" w:hAnsi="Times New Roman" w:cs="Times New Roman"/>
          <w:b/>
          <w:sz w:val="28"/>
          <w:szCs w:val="28"/>
        </w:rPr>
      </w:pPr>
      <w:r>
        <w:rPr>
          <w:rFonts w:ascii="Times New Roman" w:hAnsi="Times New Roman" w:cs="Times New Roman"/>
          <w:b/>
          <w:sz w:val="28"/>
          <w:szCs w:val="28"/>
        </w:rPr>
        <w:t>I Z V J E Š T A J</w:t>
      </w:r>
    </w:p>
    <w:p w:rsidR="000E4FFD" w:rsidRDefault="004905B4" w:rsidP="000E4FF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O RADU PREDSJEDNIKA I OSTVARIVANJU FUNKCIJA </w:t>
      </w:r>
    </w:p>
    <w:p w:rsidR="004905B4" w:rsidRDefault="004905B4" w:rsidP="000E4FF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LOKALNE UPRAVE</w:t>
      </w:r>
    </w:p>
    <w:p w:rsidR="004905B4" w:rsidRDefault="004905B4" w:rsidP="004905B4">
      <w:pPr>
        <w:jc w:val="center"/>
        <w:rPr>
          <w:rFonts w:ascii="Times New Roman" w:hAnsi="Times New Roman" w:cs="Times New Roman"/>
          <w:sz w:val="28"/>
          <w:szCs w:val="28"/>
        </w:rPr>
      </w:pPr>
    </w:p>
    <w:p w:rsidR="004905B4" w:rsidRDefault="004905B4" w:rsidP="004905B4">
      <w:pPr>
        <w:jc w:val="center"/>
        <w:rPr>
          <w:rFonts w:ascii="Times New Roman" w:hAnsi="Times New Roman" w:cs="Times New Roman"/>
          <w:sz w:val="28"/>
          <w:szCs w:val="28"/>
        </w:rPr>
      </w:pPr>
      <w:r>
        <w:rPr>
          <w:rFonts w:ascii="Times New Roman" w:hAnsi="Times New Roman" w:cs="Times New Roman"/>
          <w:sz w:val="28"/>
          <w:szCs w:val="28"/>
        </w:rPr>
        <w:t>za period od 01.01.2016. do 31.12.2016. godine</w:t>
      </w:r>
    </w:p>
    <w:p w:rsidR="004905B4" w:rsidRDefault="004905B4" w:rsidP="004905B4">
      <w:pPr>
        <w:jc w:val="center"/>
        <w:rPr>
          <w:rFonts w:ascii="Times New Roman" w:hAnsi="Times New Roman" w:cs="Times New Roman"/>
          <w:sz w:val="28"/>
          <w:szCs w:val="28"/>
        </w:rPr>
      </w:pPr>
    </w:p>
    <w:p w:rsidR="004905B4" w:rsidRDefault="004905B4" w:rsidP="004905B4">
      <w:pPr>
        <w:jc w:val="center"/>
        <w:rPr>
          <w:rFonts w:ascii="Times New Roman" w:hAnsi="Times New Roman" w:cs="Times New Roman"/>
          <w:sz w:val="28"/>
          <w:szCs w:val="28"/>
        </w:rPr>
      </w:pPr>
    </w:p>
    <w:p w:rsidR="004905B4" w:rsidRDefault="004905B4" w:rsidP="004905B4">
      <w:pPr>
        <w:rPr>
          <w:rFonts w:ascii="Times New Roman" w:hAnsi="Times New Roman" w:cs="Times New Roman"/>
          <w:sz w:val="28"/>
          <w:szCs w:val="28"/>
        </w:rPr>
      </w:pPr>
    </w:p>
    <w:p w:rsidR="004905B4" w:rsidRDefault="004905B4" w:rsidP="004905B4">
      <w:pPr>
        <w:rPr>
          <w:rFonts w:ascii="Times New Roman" w:hAnsi="Times New Roman" w:cs="Times New Roman"/>
          <w:sz w:val="28"/>
          <w:szCs w:val="28"/>
        </w:rPr>
      </w:pPr>
    </w:p>
    <w:p w:rsidR="004905B4" w:rsidRDefault="004905B4" w:rsidP="004905B4">
      <w:pPr>
        <w:rPr>
          <w:rFonts w:ascii="Times New Roman" w:hAnsi="Times New Roman" w:cs="Times New Roman"/>
          <w:sz w:val="28"/>
          <w:szCs w:val="28"/>
        </w:rPr>
      </w:pPr>
    </w:p>
    <w:p w:rsidR="004905B4" w:rsidRDefault="004905B4" w:rsidP="004905B4">
      <w:pPr>
        <w:rPr>
          <w:rFonts w:ascii="Times New Roman" w:hAnsi="Times New Roman" w:cs="Times New Roman"/>
          <w:sz w:val="28"/>
          <w:szCs w:val="28"/>
        </w:rPr>
      </w:pPr>
    </w:p>
    <w:p w:rsidR="004905B4" w:rsidRDefault="004905B4" w:rsidP="004905B4">
      <w:pPr>
        <w:jc w:val="center"/>
        <w:rPr>
          <w:rFonts w:ascii="Times New Roman" w:hAnsi="Times New Roman" w:cs="Times New Roman"/>
          <w:sz w:val="28"/>
          <w:szCs w:val="28"/>
        </w:rPr>
      </w:pPr>
      <w:r>
        <w:rPr>
          <w:rFonts w:ascii="Times New Roman" w:hAnsi="Times New Roman" w:cs="Times New Roman"/>
          <w:sz w:val="28"/>
          <w:szCs w:val="28"/>
        </w:rPr>
        <w:t>Žabljak, maj 2017. godine</w:t>
      </w:r>
    </w:p>
    <w:p w:rsidR="000E4FFD" w:rsidRDefault="000E4FFD" w:rsidP="004905B4">
      <w:pPr>
        <w:ind w:left="720"/>
        <w:rPr>
          <w:rFonts w:ascii="Times New Roman" w:hAnsi="Times New Roman" w:cs="Times New Roman"/>
          <w:b/>
          <w:sz w:val="24"/>
          <w:szCs w:val="24"/>
        </w:rPr>
      </w:pPr>
    </w:p>
    <w:p w:rsidR="004905B4" w:rsidRDefault="004905B4" w:rsidP="004905B4">
      <w:pPr>
        <w:ind w:left="720"/>
        <w:rPr>
          <w:rFonts w:ascii="Times New Roman" w:hAnsi="Times New Roman" w:cs="Times New Roman"/>
          <w:b/>
          <w:sz w:val="24"/>
          <w:szCs w:val="24"/>
        </w:rPr>
      </w:pPr>
      <w:r>
        <w:rPr>
          <w:rFonts w:ascii="Times New Roman" w:hAnsi="Times New Roman" w:cs="Times New Roman"/>
          <w:b/>
          <w:sz w:val="24"/>
          <w:szCs w:val="24"/>
        </w:rPr>
        <w:lastRenderedPageBreak/>
        <w:t>UVOD</w:t>
      </w:r>
    </w:p>
    <w:p w:rsidR="004905B4" w:rsidRDefault="004905B4" w:rsidP="004905B4">
      <w:pPr>
        <w:spacing w:after="0" w:line="240" w:lineRule="auto"/>
        <w:rPr>
          <w:rFonts w:ascii="Times New Roman" w:hAnsi="Times New Roman" w:cs="Times New Roman"/>
          <w:sz w:val="24"/>
          <w:szCs w:val="24"/>
        </w:rPr>
      </w:pPr>
    </w:p>
    <w:p w:rsidR="004905B4" w:rsidRDefault="000B294D" w:rsidP="004905B4">
      <w:pPr>
        <w:spacing w:after="0" w:line="24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Izvještaj o radu Predsjednika O</w:t>
      </w:r>
      <w:r w:rsidR="004905B4">
        <w:rPr>
          <w:rFonts w:ascii="Times New Roman" w:hAnsi="Times New Roman" w:cs="Times New Roman"/>
          <w:sz w:val="24"/>
          <w:szCs w:val="24"/>
          <w:lang w:val="sr-Latn-CS"/>
        </w:rPr>
        <w:t xml:space="preserve">pštine i ostvarivanju funkcija lokalne samouprave urađen je u skladu sa članom 65 stav 1 tačka 9 Statuta Opštine Žabljak </w:t>
      </w:r>
      <w:r>
        <w:rPr>
          <w:rFonts w:ascii="Times New Roman" w:hAnsi="Times New Roman" w:cs="Times New Roman"/>
          <w:sz w:val="24"/>
          <w:szCs w:val="24"/>
        </w:rPr>
        <w:t>(</w:t>
      </w:r>
      <w:r w:rsidR="004905B4">
        <w:rPr>
          <w:rFonts w:ascii="Times New Roman" w:hAnsi="Times New Roman" w:cs="Times New Roman"/>
          <w:sz w:val="24"/>
          <w:szCs w:val="24"/>
        </w:rPr>
        <w:t>„Sl. list RCG – opštinski propisi“, broj 9/05 i 23/07 i „Sl. list CG- opštinski propisi“, broj 3/11)</w:t>
      </w:r>
      <w:r w:rsidR="004905B4">
        <w:rPr>
          <w:rFonts w:ascii="Times New Roman" w:hAnsi="Times New Roman" w:cs="Times New Roman"/>
          <w:sz w:val="24"/>
          <w:szCs w:val="24"/>
          <w:lang w:val="sr-Latn-CS"/>
        </w:rPr>
        <w:t xml:space="preserve">  i članom 57 stav 1 tačka 8 Zakona o lokalnoj samoupravi </w:t>
      </w:r>
      <w:r w:rsidR="004905B4">
        <w:rPr>
          <w:rFonts w:ascii="Times New Roman" w:eastAsia="Times New Roman" w:hAnsi="Times New Roman" w:cs="Times New Roman"/>
          <w:color w:val="000000"/>
          <w:sz w:val="24"/>
          <w:szCs w:val="24"/>
          <w:shd w:val="clear" w:color="auto" w:fill="FFFFFF"/>
        </w:rPr>
        <w:t>("Službeni list RCG", broj 42/03, 28/04, 75/05, 13/06  i “Službeni list CG” broj 88/09, 3/10, 73/10, 38/12, 10/14,57/14, 3/16),</w:t>
      </w:r>
      <w:r w:rsidR="00E039EF">
        <w:rPr>
          <w:rFonts w:ascii="Times New Roman" w:eastAsia="Times New Roman" w:hAnsi="Times New Roman" w:cs="Times New Roman"/>
          <w:color w:val="000000"/>
          <w:sz w:val="24"/>
          <w:szCs w:val="24"/>
          <w:shd w:val="clear" w:color="auto" w:fill="FFFFFF"/>
        </w:rPr>
        <w:t xml:space="preserve"> </w:t>
      </w:r>
      <w:r w:rsidR="004905B4">
        <w:rPr>
          <w:rFonts w:ascii="Times New Roman" w:hAnsi="Times New Roman" w:cs="Times New Roman"/>
          <w:sz w:val="24"/>
          <w:szCs w:val="24"/>
          <w:lang w:val="sr-Latn-CS"/>
        </w:rPr>
        <w:t>kojima se propisuje i utvrđuje obaveza nosioca izvršne funkcije- predsjednika Opštine, da jednom godišnje podnosi Skupštini i građanima izvještaj o svom radu i funkcionisanju lokalne uprave.</w:t>
      </w:r>
    </w:p>
    <w:p w:rsidR="004905B4" w:rsidRDefault="004905B4" w:rsidP="004905B4">
      <w:pPr>
        <w:spacing w:after="0" w:line="240" w:lineRule="auto"/>
        <w:ind w:firstLine="720"/>
        <w:jc w:val="both"/>
        <w:rPr>
          <w:rFonts w:ascii="Times New Roman" w:hAnsi="Times New Roman" w:cs="Times New Roman"/>
          <w:sz w:val="24"/>
          <w:szCs w:val="24"/>
          <w:lang w:val="sl-SI"/>
        </w:rPr>
      </w:pPr>
      <w:r>
        <w:rPr>
          <w:rFonts w:ascii="Times New Roman" w:hAnsi="Times New Roman" w:cs="Times New Roman"/>
          <w:sz w:val="24"/>
          <w:szCs w:val="24"/>
          <w:lang w:val="sr-Latn-CS"/>
        </w:rPr>
        <w:t xml:space="preserve">Izvještaj se </w:t>
      </w:r>
      <w:r w:rsidR="002F440D">
        <w:rPr>
          <w:rFonts w:ascii="Times New Roman" w:hAnsi="Times New Roman" w:cs="Times New Roman"/>
          <w:sz w:val="24"/>
          <w:szCs w:val="24"/>
          <w:lang w:val="sr-Latn-CS"/>
        </w:rPr>
        <w:t>odnosi na period od 01. 01. 2016. do 31. 12. 2016</w:t>
      </w:r>
      <w:r>
        <w:rPr>
          <w:rFonts w:ascii="Times New Roman" w:hAnsi="Times New Roman" w:cs="Times New Roman"/>
          <w:sz w:val="24"/>
          <w:szCs w:val="24"/>
          <w:lang w:val="sr-Latn-CS"/>
        </w:rPr>
        <w:t>. godine i obuhvata informacije i podatke o realizovanim zadacima i zaključcima organa i službi lokalne uprave, pružajući pregled najznačajnijih aktivnosti koje su se preduzimale i realizovale t</w:t>
      </w:r>
      <w:r w:rsidR="002F440D">
        <w:rPr>
          <w:rFonts w:ascii="Times New Roman" w:hAnsi="Times New Roman" w:cs="Times New Roman"/>
          <w:sz w:val="24"/>
          <w:szCs w:val="24"/>
          <w:lang w:val="sr-Latn-CS"/>
        </w:rPr>
        <w:t>okom 2016</w:t>
      </w:r>
      <w:r>
        <w:rPr>
          <w:rFonts w:ascii="Times New Roman" w:hAnsi="Times New Roman" w:cs="Times New Roman"/>
          <w:sz w:val="24"/>
          <w:szCs w:val="24"/>
          <w:lang w:val="sr-Latn-CS"/>
        </w:rPr>
        <w:t xml:space="preserve">. godine. </w:t>
      </w:r>
    </w:p>
    <w:p w:rsidR="004905B4" w:rsidRDefault="004905B4" w:rsidP="004905B4">
      <w:pPr>
        <w:spacing w:after="0" w:line="240" w:lineRule="auto"/>
        <w:ind w:firstLine="720"/>
        <w:jc w:val="both"/>
        <w:rPr>
          <w:rFonts w:ascii="Times New Roman" w:hAnsi="Times New Roman" w:cs="Times New Roman"/>
          <w:sz w:val="24"/>
          <w:szCs w:val="24"/>
          <w:lang w:val="sl-SI"/>
        </w:rPr>
      </w:pPr>
      <w:r>
        <w:rPr>
          <w:rFonts w:ascii="Times New Roman" w:hAnsi="Times New Roman" w:cs="Times New Roman"/>
          <w:sz w:val="24"/>
          <w:szCs w:val="24"/>
          <w:lang w:val="sl-SI"/>
        </w:rPr>
        <w:t>Izvještaj sadrži analizu rada svakog organa pojedinačno, kako bi se imala potpunija i jasnija slika o ostvarenim poslovima i rezultatima rada, a sačinjen je na osnovu dostavljenih podataka od strane starješina organa.</w:t>
      </w:r>
    </w:p>
    <w:p w:rsidR="004905B4" w:rsidRDefault="004905B4" w:rsidP="004905B4">
      <w:pPr>
        <w:autoSpaceDE w:val="0"/>
        <w:autoSpaceDN w:val="0"/>
        <w:adjustRightInd w:val="0"/>
        <w:spacing w:after="0" w:line="240" w:lineRule="auto"/>
        <w:ind w:firstLine="720"/>
        <w:jc w:val="both"/>
        <w:rPr>
          <w:rFonts w:ascii="Times New Roman" w:hAnsi="Times New Roman" w:cs="Times New Roman"/>
          <w:sz w:val="24"/>
          <w:szCs w:val="24"/>
          <w:lang w:val="sl-SI"/>
        </w:rPr>
      </w:pPr>
      <w:r>
        <w:rPr>
          <w:rFonts w:ascii="Times New Roman" w:hAnsi="Times New Roman" w:cs="Times New Roman"/>
          <w:sz w:val="24"/>
          <w:szCs w:val="24"/>
          <w:lang w:val="sl-SI"/>
        </w:rPr>
        <w:t>Lokalna uprava, u izvještajnom periodu, kao i prethodnih godina, radila je na projektima koji su od interesa za građane i nije zapostavila nijednu oblast života. Prethodni period protekao je u realizaciji brojnih investicija i stvaranju uslova za intenzivniji razvoj grada. Prioriteti i dalje ostaju usmjereni na brži ekonomski i privredni razvoj i jačanje kapaciteta organa uprave.</w:t>
      </w:r>
    </w:p>
    <w:p w:rsidR="004905B4" w:rsidRDefault="00E039EF" w:rsidP="004905B4">
      <w:pPr>
        <w:autoSpaceDE w:val="0"/>
        <w:autoSpaceDN w:val="0"/>
        <w:adjustRightInd w:val="0"/>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ab/>
        <w:t>U nastavku I</w:t>
      </w:r>
      <w:r w:rsidR="004905B4">
        <w:rPr>
          <w:rFonts w:ascii="Times New Roman" w:hAnsi="Times New Roman" w:cs="Times New Roman"/>
          <w:sz w:val="24"/>
          <w:szCs w:val="24"/>
          <w:lang w:val="sr-Latn-CS"/>
        </w:rPr>
        <w:t>zvještaja slijedi prikaz aktivn</w:t>
      </w:r>
      <w:r w:rsidR="002F440D">
        <w:rPr>
          <w:rFonts w:ascii="Times New Roman" w:hAnsi="Times New Roman" w:cs="Times New Roman"/>
          <w:sz w:val="24"/>
          <w:szCs w:val="24"/>
          <w:lang w:val="sr-Latn-CS"/>
        </w:rPr>
        <w:t>osti i obavljenih poslova u 2016</w:t>
      </w:r>
      <w:r w:rsidR="004905B4">
        <w:rPr>
          <w:rFonts w:ascii="Times New Roman" w:hAnsi="Times New Roman" w:cs="Times New Roman"/>
          <w:sz w:val="24"/>
          <w:szCs w:val="24"/>
          <w:lang w:val="sr-Latn-CS"/>
        </w:rPr>
        <w:t>. godini po službama i sekretarijatima.</w:t>
      </w:r>
    </w:p>
    <w:p w:rsidR="004905B4" w:rsidRDefault="004905B4" w:rsidP="004905B4">
      <w:pPr>
        <w:rPr>
          <w:rFonts w:ascii="Times New Roman" w:hAnsi="Times New Roman" w:cs="Times New Roman"/>
          <w:sz w:val="24"/>
          <w:szCs w:val="24"/>
          <w:lang w:val="sr-Latn-CS"/>
        </w:rPr>
      </w:pPr>
      <w:r>
        <w:rPr>
          <w:rFonts w:ascii="Times New Roman" w:hAnsi="Times New Roman" w:cs="Times New Roman"/>
          <w:sz w:val="24"/>
          <w:szCs w:val="24"/>
          <w:lang w:val="sr-Latn-CS"/>
        </w:rPr>
        <w:br w:type="page"/>
      </w:r>
    </w:p>
    <w:p w:rsidR="004905B4" w:rsidRDefault="004905B4" w:rsidP="004905B4">
      <w:pPr>
        <w:autoSpaceDE w:val="0"/>
        <w:autoSpaceDN w:val="0"/>
        <w:adjustRightInd w:val="0"/>
        <w:spacing w:after="0" w:line="240" w:lineRule="auto"/>
        <w:jc w:val="both"/>
        <w:rPr>
          <w:rFonts w:ascii="Times New Roman" w:hAnsi="Times New Roman" w:cs="Times New Roman"/>
          <w:sz w:val="24"/>
          <w:szCs w:val="24"/>
          <w:lang w:val="sr-Latn-CS"/>
        </w:rPr>
      </w:pPr>
      <w:r>
        <w:rPr>
          <w:rFonts w:ascii="Times New Roman" w:hAnsi="Times New Roman" w:cs="Times New Roman"/>
          <w:b/>
          <w:sz w:val="24"/>
          <w:szCs w:val="24"/>
          <w:lang w:val="sr-Latn-CS"/>
        </w:rPr>
        <w:lastRenderedPageBreak/>
        <w:tab/>
        <w:t xml:space="preserve">I  PREDSJEDNIK OPŠTINE  </w:t>
      </w:r>
    </w:p>
    <w:p w:rsidR="004905B4" w:rsidRDefault="004905B4" w:rsidP="004905B4">
      <w:pPr>
        <w:shd w:val="clear" w:color="auto" w:fill="FFFFFF"/>
        <w:spacing w:after="0" w:line="240" w:lineRule="auto"/>
        <w:ind w:firstLine="720"/>
        <w:jc w:val="both"/>
        <w:rPr>
          <w:rFonts w:ascii="Times New Roman" w:eastAsia="Times New Roman" w:hAnsi="Times New Roman" w:cs="Times New Roman"/>
          <w:sz w:val="24"/>
          <w:szCs w:val="24"/>
        </w:rPr>
      </w:pPr>
    </w:p>
    <w:p w:rsidR="0052395B" w:rsidRDefault="0052395B" w:rsidP="004905B4">
      <w:pPr>
        <w:shd w:val="clear" w:color="auto" w:fill="FFFFFF"/>
        <w:spacing w:after="0" w:line="240" w:lineRule="auto"/>
        <w:ind w:firstLine="720"/>
        <w:jc w:val="both"/>
        <w:rPr>
          <w:rFonts w:ascii="Times New Roman" w:eastAsia="Times New Roman" w:hAnsi="Times New Roman" w:cs="Times New Roman"/>
          <w:sz w:val="24"/>
          <w:szCs w:val="24"/>
        </w:rPr>
      </w:pPr>
    </w:p>
    <w:p w:rsidR="004905B4" w:rsidRDefault="004905B4" w:rsidP="004905B4">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OPIS POSLOVA</w:t>
      </w:r>
    </w:p>
    <w:p w:rsidR="004905B4" w:rsidRDefault="000B294D" w:rsidP="004905B4">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Predsjednik O</w:t>
      </w:r>
      <w:r w:rsidR="004905B4">
        <w:rPr>
          <w:rFonts w:ascii="Times New Roman" w:eastAsia="Times New Roman" w:hAnsi="Times New Roman" w:cs="Times New Roman"/>
          <w:sz w:val="24"/>
          <w:szCs w:val="24"/>
        </w:rPr>
        <w:t xml:space="preserve">pštine, shodno članu 57 </w:t>
      </w:r>
      <w:r w:rsidR="004905B4">
        <w:rPr>
          <w:rFonts w:ascii="Times New Roman" w:hAnsi="Times New Roman" w:cs="Times New Roman"/>
          <w:sz w:val="24"/>
          <w:szCs w:val="24"/>
          <w:lang w:val="sr-Latn-CS"/>
        </w:rPr>
        <w:t xml:space="preserve">Zakona o lokalnoj samoupravi </w:t>
      </w:r>
      <w:r w:rsidR="004905B4">
        <w:rPr>
          <w:rFonts w:ascii="Times New Roman" w:eastAsia="Times New Roman" w:hAnsi="Times New Roman" w:cs="Times New Roman"/>
          <w:color w:val="000000"/>
          <w:sz w:val="24"/>
          <w:szCs w:val="24"/>
          <w:shd w:val="clear" w:color="auto" w:fill="FFFFFF"/>
        </w:rPr>
        <w:t>("Službeni list RCG", broj 42/03, 28/04, 75/05, 13/06  i “Službeni list CG” broj 88/09, 3/10, 73/10, 38/12, 10/14,57/14, 3/16),</w:t>
      </w:r>
      <w:r>
        <w:rPr>
          <w:rFonts w:ascii="Times New Roman" w:hAnsi="Times New Roman" w:cs="Times New Roman"/>
          <w:sz w:val="24"/>
          <w:szCs w:val="24"/>
          <w:lang w:val="sr-Latn-CS"/>
        </w:rPr>
        <w:t>obavlja sl</w:t>
      </w:r>
      <w:r w:rsidR="004905B4">
        <w:rPr>
          <w:rFonts w:ascii="Times New Roman" w:hAnsi="Times New Roman" w:cs="Times New Roman"/>
          <w:sz w:val="24"/>
          <w:szCs w:val="24"/>
          <w:lang w:val="sr-Latn-CS"/>
        </w:rPr>
        <w:t>edeće poslove:</w:t>
      </w:r>
    </w:p>
    <w:p w:rsidR="004905B4" w:rsidRDefault="004905B4" w:rsidP="004905B4">
      <w:pPr>
        <w:pStyle w:val="ListParagraph"/>
        <w:numPr>
          <w:ilvl w:val="0"/>
          <w:numId w:val="1"/>
        </w:num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predstavlja i zastupa opštinu,</w:t>
      </w:r>
    </w:p>
    <w:p w:rsidR="004905B4" w:rsidRDefault="004905B4" w:rsidP="004905B4">
      <w:pPr>
        <w:numPr>
          <w:ilvl w:val="0"/>
          <w:numId w:val="2"/>
        </w:numPr>
        <w:shd w:val="clear" w:color="auto" w:fill="FFFFFF"/>
        <w:spacing w:after="0" w:line="240" w:lineRule="auto"/>
        <w:ind w:left="11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predlaže propise i druge akte koje donosi skupština, kao i način rješavanja pojedinih pitanja iz nadležnosti skupštine,</w:t>
      </w:r>
    </w:p>
    <w:p w:rsidR="004905B4" w:rsidRDefault="004905B4" w:rsidP="004905B4">
      <w:pPr>
        <w:numPr>
          <w:ilvl w:val="0"/>
          <w:numId w:val="2"/>
        </w:numPr>
        <w:shd w:val="clear" w:color="auto" w:fill="FFFFFF"/>
        <w:spacing w:after="0" w:line="240" w:lineRule="auto"/>
        <w:ind w:left="11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stara se i odgovoran je za izvršavanje zakona, drugih propisa i opštih akata,</w:t>
      </w:r>
    </w:p>
    <w:p w:rsidR="004905B4" w:rsidRDefault="004905B4" w:rsidP="004905B4">
      <w:pPr>
        <w:numPr>
          <w:ilvl w:val="0"/>
          <w:numId w:val="2"/>
        </w:numPr>
        <w:shd w:val="clear" w:color="auto" w:fill="FFFFFF"/>
        <w:spacing w:after="0" w:line="240" w:lineRule="auto"/>
        <w:ind w:left="11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stara se i odgovoran je za izvršavanje prenesenih i povjerenih poslova, </w:t>
      </w:r>
    </w:p>
    <w:p w:rsidR="004905B4" w:rsidRDefault="004905B4" w:rsidP="004905B4">
      <w:pPr>
        <w:numPr>
          <w:ilvl w:val="0"/>
          <w:numId w:val="2"/>
        </w:numPr>
        <w:shd w:val="clear" w:color="auto" w:fill="FFFFFF"/>
        <w:spacing w:after="0" w:line="240" w:lineRule="auto"/>
        <w:ind w:left="11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utvrđuje organizaciju i način rada lokalne uprave, na predlog glavnog administratora,</w:t>
      </w:r>
    </w:p>
    <w:p w:rsidR="004905B4" w:rsidRDefault="004905B4" w:rsidP="004905B4">
      <w:pPr>
        <w:numPr>
          <w:ilvl w:val="0"/>
          <w:numId w:val="2"/>
        </w:numPr>
        <w:shd w:val="clear" w:color="auto" w:fill="FFFFFF"/>
        <w:spacing w:after="0" w:line="240" w:lineRule="auto"/>
        <w:ind w:left="11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imenuje i razrješava potpredsjednika opštine i glavnog administratora, uz saglasnost skupštine,</w:t>
      </w:r>
    </w:p>
    <w:p w:rsidR="004905B4" w:rsidRDefault="004905B4" w:rsidP="004905B4">
      <w:pPr>
        <w:numPr>
          <w:ilvl w:val="0"/>
          <w:numId w:val="2"/>
        </w:numPr>
        <w:shd w:val="clear" w:color="auto" w:fill="FFFFFF"/>
        <w:spacing w:after="0" w:line="240" w:lineRule="auto"/>
        <w:ind w:left="11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imenuje i razrješava starješinu organa lokalne uprave, stručne i druge službe,</w:t>
      </w:r>
    </w:p>
    <w:p w:rsidR="004905B4" w:rsidRDefault="004905B4" w:rsidP="004905B4">
      <w:pPr>
        <w:numPr>
          <w:ilvl w:val="0"/>
          <w:numId w:val="2"/>
        </w:numPr>
        <w:shd w:val="clear" w:color="auto" w:fill="FFFFFF"/>
        <w:spacing w:after="0" w:line="240" w:lineRule="auto"/>
        <w:ind w:left="11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podnosi skupštini izvještaj o svom radu i ostvarivanju funkcija lokalne samouprave, najmanje jednom godišnje,</w:t>
      </w:r>
    </w:p>
    <w:p w:rsidR="004905B4" w:rsidRDefault="004905B4" w:rsidP="004905B4">
      <w:pPr>
        <w:numPr>
          <w:ilvl w:val="0"/>
          <w:numId w:val="2"/>
        </w:numPr>
        <w:shd w:val="clear" w:color="auto" w:fill="FFFFFF"/>
        <w:spacing w:after="0" w:line="240" w:lineRule="auto"/>
        <w:ind w:left="11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usmjerava i usklađuje rad organa lokalne uprave, javnih službi čiji je osnivač, radi efikasnijeg ostvarivanja njihovih funkcija i kvalitetnijeg pružanja javnih usluga, o čemu donosi odgovarajuće akte,</w:t>
      </w:r>
    </w:p>
    <w:p w:rsidR="004905B4" w:rsidRDefault="004905B4" w:rsidP="004905B4">
      <w:pPr>
        <w:numPr>
          <w:ilvl w:val="0"/>
          <w:numId w:val="2"/>
        </w:numPr>
        <w:shd w:val="clear" w:color="auto" w:fill="FFFFFF"/>
        <w:spacing w:after="0" w:line="240" w:lineRule="auto"/>
        <w:ind w:left="11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vrši nadzor nad radom lokalne uprave,</w:t>
      </w:r>
    </w:p>
    <w:p w:rsidR="004905B4" w:rsidRDefault="004905B4" w:rsidP="004905B4">
      <w:pPr>
        <w:numPr>
          <w:ilvl w:val="0"/>
          <w:numId w:val="2"/>
        </w:numPr>
        <w:shd w:val="clear" w:color="auto" w:fill="FFFFFF"/>
        <w:spacing w:after="0" w:line="240" w:lineRule="auto"/>
        <w:ind w:left="11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donosi akte iz svoje nadležnosti i akte u izvršavanju prenesenih i povjerenih poslova, ukoliko posebnim propisom nije drugačije uređeno,</w:t>
      </w:r>
    </w:p>
    <w:p w:rsidR="004905B4" w:rsidRDefault="004905B4" w:rsidP="004905B4">
      <w:pPr>
        <w:numPr>
          <w:ilvl w:val="0"/>
          <w:numId w:val="2"/>
        </w:numPr>
        <w:shd w:val="clear" w:color="auto" w:fill="FFFFFF"/>
        <w:spacing w:after="0" w:line="240" w:lineRule="auto"/>
        <w:ind w:left="11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odgovoran je za izvršavanje odluka i drugih akata koje donosi skupština i donosi akte za njihovo izvršavanje,</w:t>
      </w:r>
    </w:p>
    <w:p w:rsidR="004905B4" w:rsidRDefault="004905B4" w:rsidP="004905B4">
      <w:pPr>
        <w:numPr>
          <w:ilvl w:val="0"/>
          <w:numId w:val="2"/>
        </w:numPr>
        <w:shd w:val="clear" w:color="auto" w:fill="FFFFFF"/>
        <w:spacing w:after="0" w:line="240" w:lineRule="auto"/>
        <w:ind w:left="11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donosi akte kojima obezbjeđuje izvršenje budžeta opštine,</w:t>
      </w:r>
    </w:p>
    <w:p w:rsidR="004905B4" w:rsidRDefault="004905B4" w:rsidP="004905B4">
      <w:pPr>
        <w:numPr>
          <w:ilvl w:val="0"/>
          <w:numId w:val="2"/>
        </w:numPr>
        <w:shd w:val="clear" w:color="auto" w:fill="FFFFFF"/>
        <w:spacing w:after="0" w:line="240" w:lineRule="auto"/>
        <w:ind w:left="11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vrši i druge poslove u skladu sa zakonom, statutom i drugim aktima opštine.</w:t>
      </w:r>
    </w:p>
    <w:p w:rsidR="004905B4" w:rsidRPr="002F440D" w:rsidRDefault="004905B4" w:rsidP="004905B4">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2F440D">
        <w:rPr>
          <w:rStyle w:val="Strong"/>
          <w:rFonts w:ascii="Times New Roman" w:hAnsi="Times New Roman" w:cs="Times New Roman"/>
          <w:b w:val="0"/>
          <w:color w:val="000000" w:themeColor="text1"/>
          <w:sz w:val="24"/>
          <w:szCs w:val="24"/>
        </w:rPr>
        <w:t>Služba predsjednika Opštine obavlja</w:t>
      </w:r>
      <w:r w:rsidRPr="002F440D">
        <w:rPr>
          <w:rFonts w:ascii="Times New Roman" w:hAnsi="Times New Roman" w:cs="Times New Roman"/>
          <w:color w:val="000000" w:themeColor="text1"/>
          <w:sz w:val="24"/>
          <w:szCs w:val="24"/>
        </w:rPr>
        <w:t> stručne i druge poslove koji se odnose na vršenje</w:t>
      </w:r>
      <w:r w:rsidR="003C482E">
        <w:rPr>
          <w:rFonts w:ascii="Times New Roman" w:hAnsi="Times New Roman" w:cs="Times New Roman"/>
          <w:color w:val="000000" w:themeColor="text1"/>
          <w:sz w:val="24"/>
          <w:szCs w:val="24"/>
        </w:rPr>
        <w:t xml:space="preserve"> izvršne funkcije Predsjednika O</w:t>
      </w:r>
      <w:r w:rsidRPr="002F440D">
        <w:rPr>
          <w:rFonts w:ascii="Times New Roman" w:hAnsi="Times New Roman" w:cs="Times New Roman"/>
          <w:color w:val="000000" w:themeColor="text1"/>
          <w:sz w:val="24"/>
          <w:szCs w:val="24"/>
        </w:rPr>
        <w:t>pštine.</w:t>
      </w:r>
    </w:p>
    <w:p w:rsidR="004905B4" w:rsidRDefault="004905B4" w:rsidP="004905B4">
      <w:pPr>
        <w:spacing w:after="0" w:line="240" w:lineRule="auto"/>
        <w:jc w:val="both"/>
        <w:rPr>
          <w:rFonts w:ascii="Times New Roman" w:hAnsi="Times New Roman" w:cs="Times New Roman"/>
          <w:sz w:val="24"/>
          <w:szCs w:val="24"/>
          <w:lang w:val="sr-Latn-CS"/>
        </w:rPr>
      </w:pPr>
    </w:p>
    <w:p w:rsidR="004905B4" w:rsidRDefault="004905B4" w:rsidP="004905B4">
      <w:pPr>
        <w:spacing w:after="0" w:line="24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U ovom dijelu Izvještaja se na sažet način daje presjek </w:t>
      </w:r>
      <w:r w:rsidR="00893184">
        <w:rPr>
          <w:rFonts w:ascii="Times New Roman" w:hAnsi="Times New Roman" w:cs="Times New Roman"/>
          <w:sz w:val="24"/>
          <w:szCs w:val="24"/>
          <w:lang w:val="sr-Latn-CS"/>
        </w:rPr>
        <w:t>rada i aktivnosti Predsjednika O</w:t>
      </w:r>
      <w:r>
        <w:rPr>
          <w:rFonts w:ascii="Times New Roman" w:hAnsi="Times New Roman" w:cs="Times New Roman"/>
          <w:sz w:val="24"/>
          <w:szCs w:val="24"/>
          <w:lang w:val="sr-Latn-CS"/>
        </w:rPr>
        <w:t xml:space="preserve">pštine u prethodnom jednogodišnjem periodu. </w:t>
      </w:r>
    </w:p>
    <w:p w:rsidR="004905B4" w:rsidRDefault="00893184" w:rsidP="004905B4">
      <w:pPr>
        <w:spacing w:after="0" w:line="24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Rad Predsjednika O</w:t>
      </w:r>
      <w:r w:rsidR="004905B4">
        <w:rPr>
          <w:rFonts w:ascii="Times New Roman" w:hAnsi="Times New Roman" w:cs="Times New Roman"/>
          <w:sz w:val="24"/>
          <w:szCs w:val="24"/>
          <w:lang w:val="sr-Latn-CS"/>
        </w:rPr>
        <w:t>pštine, u izvještajnom periodu, bio je usmjeren na ostvarivanje obaveza koje proizilaze iz njegove funkcije usmjeravanja i usklađivanja rada organa uprave i javnih službi, nadzorne funkcije nad radom organa lokalne uprave, odgovornosti za izvršavanje odluka i drugih akata koje donosi Skupština i predlaganja realne politike u ostvarivanju funkcija lokalne samouprave.</w:t>
      </w:r>
    </w:p>
    <w:p w:rsidR="004905B4" w:rsidRDefault="004905B4" w:rsidP="004905B4">
      <w:pPr>
        <w:autoSpaceDE w:val="0"/>
        <w:autoSpaceDN w:val="0"/>
        <w:adjustRightInd w:val="0"/>
        <w:spacing w:after="0" w:line="240" w:lineRule="auto"/>
        <w:ind w:firstLine="720"/>
        <w:jc w:val="both"/>
        <w:rPr>
          <w:rFonts w:ascii="Times New Roman" w:eastAsia="Cambria,Italic" w:hAnsi="Times New Roman" w:cs="Times New Roman"/>
          <w:iCs/>
          <w:sz w:val="24"/>
          <w:szCs w:val="24"/>
          <w:lang w:val="sr-Latn-CS"/>
        </w:rPr>
      </w:pPr>
      <w:r>
        <w:rPr>
          <w:rFonts w:ascii="Times New Roman" w:eastAsia="Cambria,Italic" w:hAnsi="Times New Roman" w:cs="Times New Roman"/>
          <w:iCs/>
          <w:sz w:val="24"/>
          <w:szCs w:val="24"/>
          <w:lang w:val="sr-Latn-CS"/>
        </w:rPr>
        <w:t xml:space="preserve">U ovom periodu Predsjednik je dužnu pažnju posvetio zakonodavnom dijelu svoje nadležnosti  i shodno ovlašćenjima bio predlagač velikog broja odluka koje su bile razmatrane na sjednicama lokalnog parlamenta. </w:t>
      </w:r>
    </w:p>
    <w:p w:rsidR="004905B4" w:rsidRDefault="004905B4" w:rsidP="004905B4">
      <w:pPr>
        <w:autoSpaceDE w:val="0"/>
        <w:autoSpaceDN w:val="0"/>
        <w:adjustRightInd w:val="0"/>
        <w:spacing w:after="0" w:line="240" w:lineRule="auto"/>
        <w:ind w:firstLine="720"/>
        <w:jc w:val="both"/>
        <w:rPr>
          <w:rFonts w:ascii="Times New Roman" w:eastAsia="Cambria,Italic" w:hAnsi="Times New Roman" w:cs="Times New Roman"/>
          <w:iCs/>
          <w:sz w:val="24"/>
          <w:szCs w:val="24"/>
          <w:u w:val="single"/>
          <w:lang w:val="sr-Latn-CS"/>
        </w:rPr>
      </w:pPr>
      <w:r>
        <w:rPr>
          <w:rFonts w:ascii="Times New Roman" w:eastAsia="Cambria,Italic" w:hAnsi="Times New Roman" w:cs="Times New Roman"/>
          <w:iCs/>
          <w:sz w:val="24"/>
          <w:szCs w:val="24"/>
          <w:lang w:val="sr-Latn-CS"/>
        </w:rPr>
        <w:t>Potrebno je istaći da je blagovremeno usvoje</w:t>
      </w:r>
      <w:r w:rsidR="00A82D01">
        <w:rPr>
          <w:rFonts w:ascii="Times New Roman" w:eastAsia="Cambria,Italic" w:hAnsi="Times New Roman" w:cs="Times New Roman"/>
          <w:iCs/>
          <w:sz w:val="24"/>
          <w:szCs w:val="24"/>
          <w:lang w:val="sr-Latn-CS"/>
        </w:rPr>
        <w:t>n Budžet Opštine Žabljak za 2016</w:t>
      </w:r>
      <w:r>
        <w:rPr>
          <w:rFonts w:ascii="Times New Roman" w:eastAsia="Cambria,Italic" w:hAnsi="Times New Roman" w:cs="Times New Roman"/>
          <w:iCs/>
          <w:sz w:val="24"/>
          <w:szCs w:val="24"/>
          <w:lang w:val="sr-Latn-CS"/>
        </w:rPr>
        <w:t>. godinu, koji je zakonski uslov za funkcionisanje lokalne uprave, a samim tim i osnov za pružanje svih usluga iz nadležnosti uprave. Bu</w:t>
      </w:r>
      <w:r w:rsidR="00A82D01">
        <w:rPr>
          <w:rFonts w:ascii="Times New Roman" w:eastAsia="Cambria,Italic" w:hAnsi="Times New Roman" w:cs="Times New Roman"/>
          <w:iCs/>
          <w:sz w:val="24"/>
          <w:szCs w:val="24"/>
          <w:lang w:val="sr-Latn-CS"/>
        </w:rPr>
        <w:t>džet je usvojen u iznosu od 1.71</w:t>
      </w:r>
      <w:r>
        <w:rPr>
          <w:rFonts w:ascii="Times New Roman" w:eastAsia="Cambria,Italic" w:hAnsi="Times New Roman" w:cs="Times New Roman"/>
          <w:iCs/>
          <w:sz w:val="24"/>
          <w:szCs w:val="24"/>
          <w:lang w:val="sr-Latn-CS"/>
        </w:rPr>
        <w:t>0.000 eura. Prihodi u budžetu koji upućuju na ostvarenje istog, uslovili su razmatranje rebalansa budžeta. Rebalansirani budžet je usvojen u iznosu od 1.</w:t>
      </w:r>
      <w:r w:rsidR="00A82D01">
        <w:rPr>
          <w:rFonts w:ascii="Times New Roman" w:eastAsia="Cambria,Italic" w:hAnsi="Times New Roman" w:cs="Times New Roman"/>
          <w:iCs/>
          <w:sz w:val="24"/>
          <w:szCs w:val="24"/>
          <w:lang w:val="sr-Latn-CS"/>
        </w:rPr>
        <w:t>824</w:t>
      </w:r>
      <w:r>
        <w:rPr>
          <w:rFonts w:ascii="Times New Roman" w:eastAsia="Cambria,Italic" w:hAnsi="Times New Roman" w:cs="Times New Roman"/>
          <w:iCs/>
          <w:sz w:val="24"/>
          <w:szCs w:val="24"/>
          <w:lang w:val="sr-Latn-CS"/>
        </w:rPr>
        <w:t xml:space="preserve">.000 eura,a procentualno ostvarenje budžeta bilo </w:t>
      </w:r>
      <w:r w:rsidRPr="00F25B72">
        <w:rPr>
          <w:rFonts w:ascii="Times New Roman" w:eastAsia="Cambria,Italic" w:hAnsi="Times New Roman" w:cs="Times New Roman"/>
          <w:iCs/>
          <w:sz w:val="24"/>
          <w:szCs w:val="24"/>
          <w:lang w:val="sr-Latn-CS"/>
        </w:rPr>
        <w:t>j</w:t>
      </w:r>
      <w:r>
        <w:rPr>
          <w:rFonts w:ascii="Times New Roman" w:eastAsia="Cambria,Italic" w:hAnsi="Times New Roman" w:cs="Times New Roman"/>
          <w:iCs/>
          <w:sz w:val="24"/>
          <w:szCs w:val="24"/>
          <w:lang w:val="sr-Latn-CS"/>
        </w:rPr>
        <w:t>e 106,25%.</w:t>
      </w:r>
    </w:p>
    <w:p w:rsidR="004905B4" w:rsidRDefault="004905B4" w:rsidP="004905B4">
      <w:pPr>
        <w:autoSpaceDE w:val="0"/>
        <w:autoSpaceDN w:val="0"/>
        <w:adjustRightInd w:val="0"/>
        <w:spacing w:after="0" w:line="24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lastRenderedPageBreak/>
        <w:t>S ciljem ostvarivanja efikasnijeg rada organa lokalne samouprave predsjednik Opštine je organizovao redovne sastanke užeg rukovodstva na kojima je, zajedno sa potpredsjednikom i glavnim administratorom, analizirana situacija u lokalnoj upravi, definisane smjernice za rješavanje problema, kao i uputstva za rad organa kako bi se građanima pružile što kvalitetnije usluge.</w:t>
      </w:r>
    </w:p>
    <w:p w:rsidR="004905B4" w:rsidRPr="00A91F06" w:rsidRDefault="004905B4" w:rsidP="00A91F06">
      <w:pPr>
        <w:autoSpaceDE w:val="0"/>
        <w:autoSpaceDN w:val="0"/>
        <w:adjustRightInd w:val="0"/>
        <w:spacing w:after="0" w:line="24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Uz to, predsjednik Opštine jeodržavao sastanke i sa starješinama organa kako bi neposredno pratio izvršavanje redovnih zadataka. Cilj ovih sastanaka, bio je da se obezbijedi zakonito i blagovremeno obavljanje radnih zadataka i samim tim unaprijedi rad organa lokalne uprave.</w:t>
      </w:r>
    </w:p>
    <w:p w:rsidR="004905B4" w:rsidRDefault="004905B4" w:rsidP="004905B4">
      <w:pPr>
        <w:spacing w:after="0" w:line="24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Kontinuirano dobra saradnja ostvarena je sa Vladom Crne Gore, ministarstvima, direkcijama, preduzećima čiji je osnivač SO Žabljak, organima koji rade i djeluju na nivou opštine, bankama i drugim institucijama, kao i potencijalnim investitorima. </w:t>
      </w:r>
    </w:p>
    <w:p w:rsidR="004905B4" w:rsidRDefault="004905B4" w:rsidP="004905B4">
      <w:pPr>
        <w:spacing w:after="0" w:line="240" w:lineRule="auto"/>
        <w:ind w:firstLine="720"/>
        <w:jc w:val="both"/>
        <w:rPr>
          <w:rFonts w:ascii="Times New Roman" w:eastAsia="Times New Roman" w:hAnsi="Times New Roman" w:cs="Times New Roman"/>
          <w:sz w:val="24"/>
          <w:szCs w:val="24"/>
          <w:lang w:val="sr-Latn-CS"/>
        </w:rPr>
      </w:pPr>
      <w:r>
        <w:rPr>
          <w:rFonts w:ascii="Times New Roman" w:hAnsi="Times New Roman" w:cs="Times New Roman"/>
          <w:sz w:val="24"/>
          <w:szCs w:val="24"/>
          <w:lang w:val="sr-Latn-CS"/>
        </w:rPr>
        <w:t>Takođe, nastavljena je izuzetno korisna i uspješna komunikacija sa Zajednicom opština Crne Gore, u čijim radnim tijelima su predstavnici Opštine Žabljak dali značajan doprinos.</w:t>
      </w:r>
    </w:p>
    <w:p w:rsidR="004905B4" w:rsidRDefault="004905B4" w:rsidP="004905B4">
      <w:pPr>
        <w:spacing w:after="0" w:line="24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Kada je u pitanju međunarodna saradnja, tokom ovog izvještajnog perioda predsjednik Opštine, zajedno sa svojom službom, nastavio je sa radom na uspostavljanju i jačanju saradnje sa međunarodnim organizacijama, stranim diplomatama u Crnoj Gori, gradovima, regijama i kompanijama iz inostranstva.</w:t>
      </w:r>
    </w:p>
    <w:p w:rsidR="004905B4" w:rsidRDefault="001D0DB3" w:rsidP="004905B4">
      <w:pPr>
        <w:spacing w:after="0" w:line="24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Izuzetno značajna i u 2016</w:t>
      </w:r>
      <w:r w:rsidR="004905B4">
        <w:rPr>
          <w:rFonts w:ascii="Times New Roman" w:hAnsi="Times New Roman" w:cs="Times New Roman"/>
          <w:sz w:val="24"/>
          <w:szCs w:val="24"/>
          <w:lang w:val="sr-Latn-CS"/>
        </w:rPr>
        <w:t xml:space="preserve">. godini, bila je saradnja sa Republikom Slovenijom i Centrom za međunarodnu saradnju i razvoj Republike Slovenije, koja je rezultirala značajnim projektima i izuzetnom finansijskom podrškom Žabljaku. </w:t>
      </w:r>
    </w:p>
    <w:p w:rsidR="004905B4" w:rsidRDefault="004905B4" w:rsidP="004905B4">
      <w:pPr>
        <w:spacing w:after="0" w:line="240" w:lineRule="auto"/>
        <w:ind w:firstLine="720"/>
        <w:rPr>
          <w:rFonts w:ascii="Times New Roman" w:eastAsia="Cambria,Italic" w:hAnsi="Times New Roman" w:cs="Times New Roman"/>
          <w:iCs/>
          <w:sz w:val="24"/>
          <w:szCs w:val="24"/>
          <w:lang w:val="sr-Latn-CS"/>
        </w:rPr>
      </w:pPr>
      <w:r>
        <w:rPr>
          <w:rFonts w:ascii="Times New Roman" w:eastAsia="Cambria,Italic" w:hAnsi="Times New Roman" w:cs="Times New Roman"/>
          <w:iCs/>
          <w:sz w:val="24"/>
          <w:szCs w:val="24"/>
          <w:lang w:val="sr-Latn-CS"/>
        </w:rPr>
        <w:t>U ovom periodu, Opštinu Žabljak, različitim povodima posjetili su:</w:t>
      </w:r>
    </w:p>
    <w:p w:rsidR="004905B4" w:rsidRDefault="004905B4" w:rsidP="004905B4">
      <w:pPr>
        <w:numPr>
          <w:ilvl w:val="0"/>
          <w:numId w:val="3"/>
        </w:numPr>
        <w:autoSpaceDE w:val="0"/>
        <w:autoSpaceDN w:val="0"/>
        <w:adjustRightInd w:val="0"/>
        <w:spacing w:after="0" w:line="240" w:lineRule="auto"/>
        <w:jc w:val="both"/>
        <w:rPr>
          <w:rFonts w:ascii="Times New Roman" w:eastAsia="Cambria,Italic" w:hAnsi="Times New Roman" w:cs="Times New Roman"/>
          <w:iCs/>
          <w:sz w:val="24"/>
          <w:szCs w:val="24"/>
          <w:lang w:val="sr-Latn-CS"/>
        </w:rPr>
      </w:pPr>
      <w:r>
        <w:rPr>
          <w:rFonts w:ascii="Times New Roman" w:eastAsia="Cambria,Italic" w:hAnsi="Times New Roman" w:cs="Times New Roman"/>
          <w:iCs/>
          <w:sz w:val="24"/>
          <w:szCs w:val="24"/>
          <w:lang w:val="sr-Latn-CS"/>
        </w:rPr>
        <w:t>Predsjednik Crne Gore Filip Vujanović, posjetio je Žabljak 17. septembra na Dan opštine;</w:t>
      </w:r>
    </w:p>
    <w:p w:rsidR="004905B4" w:rsidRPr="001D0DB3" w:rsidRDefault="00985D6D" w:rsidP="004905B4">
      <w:pPr>
        <w:numPr>
          <w:ilvl w:val="0"/>
          <w:numId w:val="3"/>
        </w:numPr>
        <w:autoSpaceDE w:val="0"/>
        <w:autoSpaceDN w:val="0"/>
        <w:adjustRightInd w:val="0"/>
        <w:spacing w:after="0" w:line="240" w:lineRule="auto"/>
        <w:jc w:val="both"/>
        <w:rPr>
          <w:rFonts w:ascii="Times New Roman" w:eastAsia="Cambria,Italic" w:hAnsi="Times New Roman" w:cs="Times New Roman"/>
          <w:iCs/>
          <w:sz w:val="24"/>
          <w:szCs w:val="24"/>
          <w:lang w:val="sr-Latn-CS"/>
        </w:rPr>
      </w:pPr>
      <w:r>
        <w:rPr>
          <w:rFonts w:ascii="Times New Roman" w:eastAsia="Cambria,Italic" w:hAnsi="Times New Roman" w:cs="Times New Roman"/>
          <w:iCs/>
          <w:sz w:val="24"/>
          <w:szCs w:val="24"/>
          <w:lang w:val="sr-Latn-CS"/>
        </w:rPr>
        <w:t>P</w:t>
      </w:r>
      <w:r w:rsidR="004905B4">
        <w:rPr>
          <w:rFonts w:ascii="Times New Roman" w:eastAsia="Cambria,Italic" w:hAnsi="Times New Roman" w:cs="Times New Roman"/>
          <w:iCs/>
          <w:sz w:val="24"/>
          <w:szCs w:val="24"/>
          <w:lang w:val="sr-Latn-CS"/>
        </w:rPr>
        <w:t xml:space="preserve">redsjednik Vlade Crne Gore Milo </w:t>
      </w:r>
      <w:r w:rsidR="004905B4">
        <w:rPr>
          <w:rFonts w:ascii="Times New Roman" w:eastAsia="Cambria,Italic" w:hAnsi="Times New Roman" w:cs="Times New Roman"/>
          <w:iCs/>
          <w:sz w:val="24"/>
          <w:szCs w:val="24"/>
        </w:rPr>
        <w:t>Đukanov</w:t>
      </w:r>
      <w:r w:rsidR="004905B4">
        <w:rPr>
          <w:rFonts w:ascii="Times New Roman" w:eastAsia="Cambria,Italic" w:hAnsi="Times New Roman" w:cs="Times New Roman"/>
          <w:iCs/>
          <w:sz w:val="24"/>
          <w:szCs w:val="24"/>
          <w:lang w:val="sr-Latn-CS"/>
        </w:rPr>
        <w:t xml:space="preserve">ić, </w:t>
      </w:r>
      <w:r w:rsidR="00154319">
        <w:rPr>
          <w:rFonts w:ascii="Times New Roman" w:eastAsia="Cambria,Italic" w:hAnsi="Times New Roman" w:cs="Times New Roman"/>
          <w:iCs/>
          <w:sz w:val="24"/>
          <w:szCs w:val="24"/>
          <w:lang w:val="sr-Latn-CS"/>
        </w:rPr>
        <w:t xml:space="preserve">u maju je </w:t>
      </w:r>
      <w:r w:rsidR="004905B4">
        <w:rPr>
          <w:rFonts w:ascii="Times New Roman" w:eastAsia="Cambria,Italic" w:hAnsi="Times New Roman" w:cs="Times New Roman"/>
          <w:iCs/>
          <w:sz w:val="24"/>
          <w:szCs w:val="24"/>
          <w:lang w:val="sr-Latn-CS"/>
        </w:rPr>
        <w:t>boravio</w:t>
      </w:r>
      <w:r w:rsidR="00E039EF">
        <w:rPr>
          <w:rFonts w:ascii="Times New Roman" w:eastAsia="Cambria,Italic" w:hAnsi="Times New Roman" w:cs="Times New Roman"/>
          <w:iCs/>
          <w:sz w:val="24"/>
          <w:szCs w:val="24"/>
          <w:lang w:val="sr-Latn-CS"/>
        </w:rPr>
        <w:t xml:space="preserve"> </w:t>
      </w:r>
      <w:r w:rsidR="004905B4">
        <w:rPr>
          <w:rFonts w:ascii="Times New Roman" w:eastAsia="Cambria,Italic" w:hAnsi="Times New Roman" w:cs="Times New Roman"/>
          <w:iCs/>
          <w:sz w:val="24"/>
          <w:szCs w:val="24"/>
          <w:lang w:val="sr-Latn-CS"/>
        </w:rPr>
        <w:t>u radn</w:t>
      </w:r>
      <w:r w:rsidR="00154319">
        <w:rPr>
          <w:rFonts w:ascii="Times New Roman" w:eastAsia="Cambria,Italic" w:hAnsi="Times New Roman" w:cs="Times New Roman"/>
          <w:iCs/>
          <w:sz w:val="24"/>
          <w:szCs w:val="24"/>
          <w:lang w:val="sr-Latn-CS"/>
        </w:rPr>
        <w:t>oj</w:t>
      </w:r>
      <w:r w:rsidR="004905B4">
        <w:rPr>
          <w:rFonts w:ascii="Times New Roman" w:eastAsia="Cambria,Italic" w:hAnsi="Times New Roman" w:cs="Times New Roman"/>
          <w:iCs/>
          <w:sz w:val="24"/>
          <w:szCs w:val="24"/>
          <w:lang w:val="sr-Latn-CS"/>
        </w:rPr>
        <w:t xml:space="preserve"> posjet</w:t>
      </w:r>
      <w:r w:rsidR="00154319">
        <w:rPr>
          <w:rFonts w:ascii="Times New Roman" w:eastAsia="Cambria,Italic" w:hAnsi="Times New Roman" w:cs="Times New Roman"/>
          <w:iCs/>
          <w:sz w:val="24"/>
          <w:szCs w:val="24"/>
          <w:lang w:val="sr-Latn-CS"/>
        </w:rPr>
        <w:t xml:space="preserve">i </w:t>
      </w:r>
      <w:r w:rsidR="004905B4" w:rsidRPr="001D0DB3">
        <w:rPr>
          <w:rFonts w:ascii="Times New Roman" w:eastAsia="Cambria,Italic" w:hAnsi="Times New Roman" w:cs="Times New Roman"/>
          <w:iCs/>
          <w:sz w:val="24"/>
          <w:szCs w:val="24"/>
          <w:lang w:val="sr-Latn-CS"/>
        </w:rPr>
        <w:t>Žabljaku, te održao sastanke sa rukovodstvom Opštine, na koje</w:t>
      </w:r>
      <w:r w:rsidR="001D0DB3" w:rsidRPr="001D0DB3">
        <w:rPr>
          <w:rFonts w:ascii="Times New Roman" w:eastAsia="Cambria,Italic" w:hAnsi="Times New Roman" w:cs="Times New Roman"/>
          <w:iCs/>
          <w:sz w:val="24"/>
          <w:szCs w:val="24"/>
          <w:lang w:val="sr-Latn-CS"/>
        </w:rPr>
        <w:t xml:space="preserve">m je govoreno o šansama i </w:t>
      </w:r>
      <w:r w:rsidR="004905B4" w:rsidRPr="001D0DB3">
        <w:rPr>
          <w:rFonts w:ascii="Times New Roman" w:eastAsia="Cambria,Italic" w:hAnsi="Times New Roman" w:cs="Times New Roman"/>
          <w:iCs/>
          <w:sz w:val="24"/>
          <w:szCs w:val="24"/>
          <w:lang w:val="sr-Latn-CS"/>
        </w:rPr>
        <w:t xml:space="preserve"> izazovima razvoja, kao i o budućoj podršci Vlade Crne Gore opštini Žabljak;</w:t>
      </w:r>
    </w:p>
    <w:p w:rsidR="004905B4" w:rsidRPr="001D0DB3" w:rsidRDefault="004905B4" w:rsidP="004905B4">
      <w:pPr>
        <w:numPr>
          <w:ilvl w:val="0"/>
          <w:numId w:val="3"/>
        </w:numPr>
        <w:autoSpaceDE w:val="0"/>
        <w:autoSpaceDN w:val="0"/>
        <w:adjustRightInd w:val="0"/>
        <w:spacing w:after="0" w:line="240" w:lineRule="auto"/>
        <w:jc w:val="both"/>
        <w:rPr>
          <w:rFonts w:ascii="Times New Roman" w:eastAsia="Cambria,Italic" w:hAnsi="Times New Roman" w:cs="Times New Roman"/>
          <w:iCs/>
          <w:sz w:val="24"/>
          <w:szCs w:val="24"/>
          <w:lang w:val="sr-Latn-CS"/>
        </w:rPr>
      </w:pPr>
      <w:r w:rsidRPr="001D0DB3">
        <w:rPr>
          <w:rFonts w:ascii="Times New Roman" w:eastAsia="Cambria,Italic" w:hAnsi="Times New Roman" w:cs="Times New Roman"/>
          <w:iCs/>
          <w:sz w:val="24"/>
          <w:szCs w:val="24"/>
          <w:lang w:val="sr-Latn-CS"/>
        </w:rPr>
        <w:t>Istim povodom Opštinu su posjetili</w:t>
      </w:r>
      <w:r w:rsidR="00631584" w:rsidRPr="001D0DB3">
        <w:rPr>
          <w:rFonts w:ascii="Times New Roman" w:eastAsia="Cambria,Italic" w:hAnsi="Times New Roman" w:cs="Times New Roman"/>
          <w:iCs/>
          <w:sz w:val="24"/>
          <w:szCs w:val="24"/>
          <w:lang w:val="sr-Latn-CS"/>
        </w:rPr>
        <w:t xml:space="preserve"> ministri-</w:t>
      </w:r>
      <w:r w:rsidRPr="001D0DB3">
        <w:rPr>
          <w:rFonts w:ascii="Times New Roman" w:eastAsia="Cambria,Italic" w:hAnsi="Times New Roman" w:cs="Times New Roman"/>
          <w:iCs/>
          <w:sz w:val="24"/>
          <w:szCs w:val="24"/>
          <w:lang w:val="sr-Latn-CS"/>
        </w:rPr>
        <w:t xml:space="preserve"> finansija Radoje Žugić, održivog razvoja i turizma Branimir Gvozdenović, poljoprivrede i ruralnog razvoja Petar Ivanović,</w:t>
      </w:r>
      <w:r w:rsidR="00E039EF">
        <w:rPr>
          <w:rFonts w:ascii="Times New Roman" w:eastAsia="Cambria,Italic" w:hAnsi="Times New Roman" w:cs="Times New Roman"/>
          <w:iCs/>
          <w:sz w:val="24"/>
          <w:szCs w:val="24"/>
          <w:lang w:val="sr-Latn-CS"/>
        </w:rPr>
        <w:t xml:space="preserve"> </w:t>
      </w:r>
      <w:r w:rsidRPr="001D0DB3">
        <w:rPr>
          <w:rFonts w:ascii="Times New Roman" w:hAnsi="Times New Roman" w:cs="Times New Roman"/>
          <w:sz w:val="24"/>
          <w:szCs w:val="24"/>
        </w:rPr>
        <w:t>direktor</w:t>
      </w:r>
      <w:r w:rsidR="00154319" w:rsidRPr="001D0DB3">
        <w:rPr>
          <w:rFonts w:ascii="Times New Roman" w:hAnsi="Times New Roman" w:cs="Times New Roman"/>
          <w:sz w:val="24"/>
          <w:szCs w:val="24"/>
        </w:rPr>
        <w:t>ica</w:t>
      </w:r>
      <w:r w:rsidRPr="001D0DB3">
        <w:rPr>
          <w:rFonts w:ascii="Times New Roman" w:hAnsi="Times New Roman" w:cs="Times New Roman"/>
          <w:sz w:val="24"/>
          <w:szCs w:val="24"/>
        </w:rPr>
        <w:t xml:space="preserve"> Nacionalnih parkova Crne Gore </w:t>
      </w:r>
      <w:r w:rsidR="00154319" w:rsidRPr="001D0DB3">
        <w:rPr>
          <w:rFonts w:ascii="Times New Roman" w:hAnsi="Times New Roman" w:cs="Times New Roman"/>
          <w:sz w:val="24"/>
          <w:szCs w:val="24"/>
        </w:rPr>
        <w:t>Azra Vuković</w:t>
      </w:r>
      <w:r w:rsidRPr="001D0DB3">
        <w:rPr>
          <w:rFonts w:ascii="Times New Roman" w:hAnsi="Times New Roman" w:cs="Times New Roman"/>
          <w:sz w:val="24"/>
          <w:szCs w:val="24"/>
        </w:rPr>
        <w:t>,</w:t>
      </w:r>
      <w:r w:rsidR="00154319" w:rsidRPr="001D0DB3">
        <w:rPr>
          <w:rFonts w:ascii="Times New Roman" w:hAnsi="Times New Roman" w:cs="Times New Roman"/>
          <w:sz w:val="24"/>
          <w:szCs w:val="24"/>
        </w:rPr>
        <w:t xml:space="preserve"> direktor Direkcije javnih radova Milan Martinović i</w:t>
      </w:r>
      <w:r w:rsidRPr="001D0DB3">
        <w:rPr>
          <w:rFonts w:ascii="Times New Roman" w:hAnsi="Times New Roman" w:cs="Times New Roman"/>
          <w:color w:val="000000" w:themeColor="text1"/>
          <w:sz w:val="24"/>
          <w:szCs w:val="24"/>
          <w:shd w:val="clear" w:color="auto" w:fill="FFFFFF"/>
        </w:rPr>
        <w:t>direktor Investiciono-razvojnog fonda</w:t>
      </w:r>
      <w:r w:rsidRPr="001D0DB3">
        <w:rPr>
          <w:rFonts w:ascii="Times New Roman" w:hAnsi="Times New Roman" w:cs="Times New Roman"/>
          <w:sz w:val="24"/>
          <w:szCs w:val="24"/>
        </w:rPr>
        <w:t xml:space="preserve"> Zoran Vukčević</w:t>
      </w:r>
      <w:r w:rsidRPr="001D0DB3">
        <w:rPr>
          <w:rFonts w:ascii="Times New Roman" w:eastAsia="Cambria,Italic" w:hAnsi="Times New Roman" w:cs="Times New Roman"/>
          <w:iCs/>
          <w:sz w:val="24"/>
          <w:szCs w:val="24"/>
          <w:lang w:val="sr-Latn-CS"/>
        </w:rPr>
        <w:t>;</w:t>
      </w:r>
    </w:p>
    <w:p w:rsidR="00631584" w:rsidRDefault="00631584" w:rsidP="004905B4">
      <w:pPr>
        <w:numPr>
          <w:ilvl w:val="0"/>
          <w:numId w:val="3"/>
        </w:numPr>
        <w:autoSpaceDE w:val="0"/>
        <w:autoSpaceDN w:val="0"/>
        <w:adjustRightInd w:val="0"/>
        <w:spacing w:after="0" w:line="240" w:lineRule="auto"/>
        <w:jc w:val="both"/>
        <w:rPr>
          <w:rFonts w:ascii="Times New Roman" w:eastAsia="Cambria,Italic" w:hAnsi="Times New Roman" w:cs="Times New Roman"/>
          <w:iCs/>
          <w:sz w:val="24"/>
          <w:szCs w:val="24"/>
          <w:lang w:val="sr-Latn-CS"/>
        </w:rPr>
      </w:pPr>
      <w:r>
        <w:rPr>
          <w:rFonts w:ascii="Times New Roman" w:eastAsia="Cambria,Italic" w:hAnsi="Times New Roman" w:cs="Times New Roman"/>
          <w:iCs/>
          <w:sz w:val="24"/>
          <w:szCs w:val="24"/>
          <w:lang w:val="sr-Latn-CS"/>
        </w:rPr>
        <w:t xml:space="preserve">U maju, Predsjednik Opštine primio je i delegaciju Republike Turske, na čelu sa Ambasadorom </w:t>
      </w:r>
      <w:r w:rsidR="001D0DB3">
        <w:rPr>
          <w:rFonts w:ascii="Times New Roman" w:eastAsia="Cambria,Italic" w:hAnsi="Times New Roman" w:cs="Times New Roman"/>
          <w:iCs/>
          <w:sz w:val="24"/>
          <w:szCs w:val="24"/>
          <w:lang w:val="sr-Latn-CS"/>
        </w:rPr>
        <w:t>Serhatom Galipom;</w:t>
      </w:r>
    </w:p>
    <w:p w:rsidR="001D0DB3" w:rsidRPr="00A137BB" w:rsidRDefault="001D0DB3" w:rsidP="004905B4">
      <w:pPr>
        <w:numPr>
          <w:ilvl w:val="0"/>
          <w:numId w:val="3"/>
        </w:numPr>
        <w:autoSpaceDE w:val="0"/>
        <w:autoSpaceDN w:val="0"/>
        <w:adjustRightInd w:val="0"/>
        <w:spacing w:after="0" w:line="240" w:lineRule="auto"/>
        <w:jc w:val="both"/>
        <w:rPr>
          <w:rFonts w:ascii="Times New Roman" w:eastAsia="Cambria,Italic" w:hAnsi="Times New Roman" w:cs="Times New Roman"/>
          <w:iCs/>
          <w:sz w:val="24"/>
          <w:szCs w:val="24"/>
          <w:lang w:val="sr-Latn-CS"/>
        </w:rPr>
      </w:pPr>
      <w:r>
        <w:rPr>
          <w:rFonts w:ascii="Times New Roman" w:eastAsia="Cambria,Italic" w:hAnsi="Times New Roman" w:cs="Times New Roman"/>
          <w:iCs/>
          <w:sz w:val="24"/>
          <w:szCs w:val="24"/>
          <w:lang w:val="sr-Latn-CS"/>
        </w:rPr>
        <w:t>U ovom periodu, održan je</w:t>
      </w:r>
      <w:r w:rsidR="007B7BD4">
        <w:rPr>
          <w:rFonts w:ascii="Times New Roman" w:eastAsia="Cambria,Italic" w:hAnsi="Times New Roman" w:cs="Times New Roman"/>
          <w:iCs/>
          <w:sz w:val="24"/>
          <w:szCs w:val="24"/>
          <w:lang w:val="sr-Latn-CS"/>
        </w:rPr>
        <w:t xml:space="preserve"> i</w:t>
      </w:r>
      <w:r>
        <w:rPr>
          <w:rFonts w:ascii="Times New Roman" w:eastAsia="Cambria,Italic" w:hAnsi="Times New Roman" w:cs="Times New Roman"/>
          <w:iCs/>
          <w:sz w:val="24"/>
          <w:szCs w:val="24"/>
          <w:lang w:val="sr-Latn-CS"/>
        </w:rPr>
        <w:t xml:space="preserve"> sastanak sa </w:t>
      </w:r>
      <w:r>
        <w:rPr>
          <w:rFonts w:ascii="Times New Roman" w:eastAsia="Times New Roman" w:hAnsi="Times New Roman" w:cs="Times New Roman"/>
          <w:sz w:val="24"/>
          <w:szCs w:val="24"/>
        </w:rPr>
        <w:t>ministarkom</w:t>
      </w:r>
      <w:r w:rsidRPr="00C77A73">
        <w:rPr>
          <w:rFonts w:ascii="Times New Roman" w:eastAsia="Times New Roman" w:hAnsi="Times New Roman" w:cs="Times New Roman"/>
          <w:sz w:val="24"/>
          <w:szCs w:val="24"/>
        </w:rPr>
        <w:t xml:space="preserve"> rada i socijalnog staranja </w:t>
      </w:r>
      <w:r>
        <w:rPr>
          <w:rFonts w:ascii="Times New Roman" w:eastAsia="Times New Roman" w:hAnsi="Times New Roman" w:cs="Times New Roman"/>
          <w:bCs/>
          <w:sz w:val="24"/>
          <w:szCs w:val="24"/>
        </w:rPr>
        <w:t>Zoricom</w:t>
      </w:r>
      <w:r w:rsidRPr="00585A3E">
        <w:rPr>
          <w:rFonts w:ascii="Times New Roman" w:eastAsia="Times New Roman" w:hAnsi="Times New Roman" w:cs="Times New Roman"/>
          <w:bCs/>
          <w:sz w:val="24"/>
          <w:szCs w:val="24"/>
        </w:rPr>
        <w:t xml:space="preserve"> Kovačević</w:t>
      </w:r>
      <w:r w:rsidR="007B7BD4">
        <w:rPr>
          <w:rFonts w:ascii="Times New Roman" w:eastAsia="Times New Roman" w:hAnsi="Times New Roman" w:cs="Times New Roman"/>
          <w:sz w:val="24"/>
          <w:szCs w:val="24"/>
        </w:rPr>
        <w:t xml:space="preserve"> sa saradnicima.</w:t>
      </w:r>
    </w:p>
    <w:p w:rsidR="00154319" w:rsidRPr="00D64F87" w:rsidRDefault="00154319" w:rsidP="004905B4">
      <w:pPr>
        <w:numPr>
          <w:ilvl w:val="0"/>
          <w:numId w:val="3"/>
        </w:numPr>
        <w:autoSpaceDE w:val="0"/>
        <w:autoSpaceDN w:val="0"/>
        <w:adjustRightInd w:val="0"/>
        <w:spacing w:after="0" w:line="240" w:lineRule="auto"/>
        <w:jc w:val="both"/>
        <w:rPr>
          <w:rFonts w:ascii="Times New Roman" w:eastAsia="Cambria,Italic" w:hAnsi="Times New Roman" w:cs="Times New Roman"/>
          <w:iCs/>
          <w:sz w:val="24"/>
          <w:szCs w:val="24"/>
          <w:lang w:val="sr-Latn-CS"/>
        </w:rPr>
      </w:pPr>
      <w:r w:rsidRPr="00D64F87">
        <w:rPr>
          <w:rFonts w:ascii="Times New Roman" w:eastAsia="Times New Roman" w:hAnsi="Times New Roman" w:cs="Times New Roman"/>
          <w:color w:val="000000" w:themeColor="text1"/>
          <w:sz w:val="24"/>
          <w:szCs w:val="24"/>
          <w:lang w:val="sl-SI"/>
        </w:rPr>
        <w:t>Ministar vanjskih poslova Republike Slovenije, Karlo Viktor Erjavec, posjetio je Žabljak priliko</w:t>
      </w:r>
      <w:r w:rsidR="001D0DB3">
        <w:rPr>
          <w:rFonts w:ascii="Times New Roman" w:eastAsia="Times New Roman" w:hAnsi="Times New Roman" w:cs="Times New Roman"/>
          <w:color w:val="000000" w:themeColor="text1"/>
          <w:sz w:val="24"/>
          <w:szCs w:val="24"/>
          <w:lang w:val="sl-SI"/>
        </w:rPr>
        <w:t>m otvaranja</w:t>
      </w:r>
      <w:r w:rsidRPr="00D64F87">
        <w:rPr>
          <w:rFonts w:ascii="Times New Roman" w:eastAsia="Times New Roman" w:hAnsi="Times New Roman" w:cs="Times New Roman"/>
          <w:color w:val="000000" w:themeColor="text1"/>
          <w:sz w:val="24"/>
          <w:szCs w:val="24"/>
          <w:lang w:val="sl-SI"/>
        </w:rPr>
        <w:t xml:space="preserve"> Reciklažnog centra;</w:t>
      </w:r>
    </w:p>
    <w:p w:rsidR="00D64F87" w:rsidRPr="00D64F87" w:rsidRDefault="00154319" w:rsidP="00D64F87">
      <w:pPr>
        <w:numPr>
          <w:ilvl w:val="0"/>
          <w:numId w:val="3"/>
        </w:numPr>
        <w:autoSpaceDE w:val="0"/>
        <w:autoSpaceDN w:val="0"/>
        <w:adjustRightInd w:val="0"/>
        <w:spacing w:after="0" w:line="240" w:lineRule="auto"/>
        <w:jc w:val="both"/>
        <w:rPr>
          <w:rFonts w:ascii="Times New Roman" w:eastAsia="Cambria,Italic" w:hAnsi="Times New Roman" w:cs="Times New Roman"/>
          <w:iCs/>
          <w:sz w:val="24"/>
          <w:szCs w:val="24"/>
          <w:lang w:val="sr-Latn-CS"/>
        </w:rPr>
      </w:pPr>
      <w:r w:rsidRPr="00D64F87">
        <w:rPr>
          <w:rFonts w:ascii="Times New Roman" w:eastAsia="Times New Roman" w:hAnsi="Times New Roman" w:cs="Times New Roman"/>
          <w:color w:val="000000" w:themeColor="text1"/>
          <w:sz w:val="24"/>
          <w:szCs w:val="24"/>
          <w:lang w:val="sl-SI"/>
        </w:rPr>
        <w:t xml:space="preserve">Istim povodom Žabljak je posjetio i </w:t>
      </w:r>
      <w:r w:rsidRPr="00D64F87">
        <w:rPr>
          <w:rFonts w:ascii="Times New Roman" w:eastAsia="Cambria,Italic" w:hAnsi="Times New Roman" w:cs="Times New Roman"/>
          <w:iCs/>
          <w:color w:val="000000" w:themeColor="text1"/>
          <w:sz w:val="24"/>
          <w:szCs w:val="24"/>
          <w:lang w:val="sr-Latn-CS"/>
        </w:rPr>
        <w:t>Ambasador Crne Gore u Sloveniji Miomir Mugoša;</w:t>
      </w:r>
    </w:p>
    <w:p w:rsidR="00A137BB" w:rsidRPr="00A137BB" w:rsidRDefault="00D64F87" w:rsidP="00A137BB">
      <w:pPr>
        <w:numPr>
          <w:ilvl w:val="0"/>
          <w:numId w:val="3"/>
        </w:numPr>
        <w:autoSpaceDE w:val="0"/>
        <w:autoSpaceDN w:val="0"/>
        <w:adjustRightInd w:val="0"/>
        <w:spacing w:after="0" w:line="240" w:lineRule="auto"/>
        <w:jc w:val="both"/>
        <w:rPr>
          <w:rFonts w:ascii="Times New Roman" w:eastAsia="Cambria,Italic" w:hAnsi="Times New Roman" w:cs="Times New Roman"/>
          <w:iCs/>
          <w:sz w:val="24"/>
          <w:szCs w:val="24"/>
          <w:lang w:val="sr-Latn-CS"/>
        </w:rPr>
      </w:pPr>
      <w:r w:rsidRPr="00D64F87">
        <w:rPr>
          <w:rFonts w:ascii="Times New Roman" w:eastAsia="Times New Roman" w:hAnsi="Times New Roman" w:cs="Times New Roman"/>
          <w:color w:val="000000" w:themeColor="text1"/>
          <w:sz w:val="24"/>
          <w:szCs w:val="24"/>
          <w:lang w:val="sl-SI"/>
        </w:rPr>
        <w:t xml:space="preserve">Tokom godine Žabljak su posjetili i </w:t>
      </w:r>
      <w:r w:rsidR="00985D6D">
        <w:rPr>
          <w:rFonts w:ascii="Times New Roman" w:eastAsia="Times New Roman" w:hAnsi="Times New Roman" w:cs="Times New Roman"/>
          <w:color w:val="000000" w:themeColor="text1"/>
          <w:sz w:val="24"/>
          <w:szCs w:val="24"/>
          <w:lang w:val="sl-SI"/>
        </w:rPr>
        <w:t>a</w:t>
      </w:r>
      <w:r w:rsidRPr="00D64F87">
        <w:rPr>
          <w:rFonts w:ascii="Times New Roman" w:eastAsia="Times New Roman" w:hAnsi="Times New Roman" w:cs="Times New Roman"/>
          <w:color w:val="000000" w:themeColor="text1"/>
          <w:sz w:val="24"/>
          <w:szCs w:val="24"/>
          <w:lang w:val="sl-SI"/>
        </w:rPr>
        <w:t>mbasador Republike</w:t>
      </w:r>
      <w:r w:rsidR="00985D6D">
        <w:rPr>
          <w:rFonts w:ascii="Times New Roman" w:eastAsia="Times New Roman" w:hAnsi="Times New Roman" w:cs="Times New Roman"/>
          <w:color w:val="000000" w:themeColor="text1"/>
          <w:sz w:val="24"/>
          <w:szCs w:val="24"/>
          <w:lang w:val="sl-SI"/>
        </w:rPr>
        <w:t xml:space="preserve"> Kine u Crnoj Gori Cui Zhiwei, a</w:t>
      </w:r>
      <w:r w:rsidRPr="00D64F87">
        <w:rPr>
          <w:rFonts w:ascii="Times New Roman" w:eastAsia="Times New Roman" w:hAnsi="Times New Roman" w:cs="Times New Roman"/>
          <w:color w:val="000000" w:themeColor="text1"/>
          <w:sz w:val="24"/>
          <w:szCs w:val="24"/>
          <w:lang w:val="sl-SI"/>
        </w:rPr>
        <w:t>mabsadorka S</w:t>
      </w:r>
      <w:r w:rsidR="00C57CC8">
        <w:rPr>
          <w:rFonts w:ascii="Times New Roman" w:eastAsia="Times New Roman" w:hAnsi="Times New Roman" w:cs="Times New Roman"/>
          <w:color w:val="000000" w:themeColor="text1"/>
          <w:sz w:val="24"/>
          <w:szCs w:val="24"/>
          <w:lang w:val="sl-SI"/>
        </w:rPr>
        <w:t>AD-a u Crnoj Gori Margaret En U</w:t>
      </w:r>
      <w:r w:rsidRPr="00D64F87">
        <w:rPr>
          <w:rFonts w:ascii="Times New Roman" w:eastAsia="Times New Roman" w:hAnsi="Times New Roman" w:cs="Times New Roman"/>
          <w:color w:val="000000" w:themeColor="text1"/>
          <w:sz w:val="24"/>
          <w:szCs w:val="24"/>
          <w:lang w:val="sl-SI"/>
        </w:rPr>
        <w:t>ehara</w:t>
      </w:r>
      <w:r w:rsidRPr="00D64F87">
        <w:rPr>
          <w:rFonts w:ascii="Times New Roman" w:hAnsi="Times New Roman" w:cs="Times New Roman"/>
          <w:sz w:val="24"/>
          <w:szCs w:val="24"/>
        </w:rPr>
        <w:t xml:space="preserve"> i </w:t>
      </w:r>
      <w:r w:rsidR="00985D6D">
        <w:rPr>
          <w:rFonts w:ascii="Times New Roman" w:eastAsia="Cambria,Italic" w:hAnsi="Times New Roman" w:cs="Times New Roman"/>
          <w:iCs/>
          <w:color w:val="000000" w:themeColor="text1"/>
          <w:sz w:val="24"/>
          <w:szCs w:val="24"/>
          <w:lang w:val="sr-Latn-CS"/>
        </w:rPr>
        <w:t>a</w:t>
      </w:r>
      <w:r w:rsidRPr="00D64F87">
        <w:rPr>
          <w:rFonts w:ascii="Times New Roman" w:eastAsia="Cambria,Italic" w:hAnsi="Times New Roman" w:cs="Times New Roman"/>
          <w:iCs/>
          <w:color w:val="000000" w:themeColor="text1"/>
          <w:sz w:val="24"/>
          <w:szCs w:val="24"/>
          <w:lang w:val="sr-Latn-CS"/>
        </w:rPr>
        <w:t>mbasadorka Crne Gore u Francuskoj Dragica Ponorac</w:t>
      </w:r>
      <w:r w:rsidR="00955B50">
        <w:rPr>
          <w:rFonts w:ascii="Times New Roman" w:eastAsia="Cambria,Italic" w:hAnsi="Times New Roman" w:cs="Times New Roman"/>
          <w:iCs/>
          <w:color w:val="000000" w:themeColor="text1"/>
          <w:sz w:val="24"/>
          <w:szCs w:val="24"/>
          <w:lang w:val="sr-Latn-CS"/>
        </w:rPr>
        <w:t>;</w:t>
      </w:r>
    </w:p>
    <w:p w:rsidR="00A137BB" w:rsidRPr="00A137BB" w:rsidRDefault="00A137BB" w:rsidP="00A137BB">
      <w:pPr>
        <w:numPr>
          <w:ilvl w:val="0"/>
          <w:numId w:val="3"/>
        </w:numPr>
        <w:autoSpaceDE w:val="0"/>
        <w:autoSpaceDN w:val="0"/>
        <w:adjustRightInd w:val="0"/>
        <w:spacing w:after="0" w:line="240" w:lineRule="auto"/>
        <w:jc w:val="both"/>
        <w:rPr>
          <w:rFonts w:ascii="Times New Roman" w:eastAsia="Cambria,Italic" w:hAnsi="Times New Roman" w:cs="Times New Roman"/>
          <w:iCs/>
          <w:sz w:val="24"/>
          <w:szCs w:val="24"/>
          <w:lang w:val="sr-Latn-CS"/>
        </w:rPr>
      </w:pPr>
      <w:r w:rsidRPr="00A137BB">
        <w:rPr>
          <w:rFonts w:ascii="Times New Roman" w:hAnsi="Times New Roman"/>
          <w:sz w:val="24"/>
          <w:szCs w:val="24"/>
        </w:rPr>
        <w:t>D</w:t>
      </w:r>
      <w:r w:rsidRPr="00A137BB">
        <w:rPr>
          <w:rFonts w:ascii="Times New Roman" w:hAnsi="Times New Roman" w:cs="Times New Roman"/>
          <w:sz w:val="24"/>
          <w:szCs w:val="24"/>
        </w:rPr>
        <w:t>elegacija Počasnog Konzulata Crne Gore u Japanu</w:t>
      </w:r>
      <w:r w:rsidRPr="00A137BB">
        <w:rPr>
          <w:rFonts w:ascii="Times New Roman" w:hAnsi="Times New Roman"/>
          <w:sz w:val="24"/>
          <w:szCs w:val="24"/>
        </w:rPr>
        <w:t>, Žabljak je posjetila</w:t>
      </w:r>
      <w:r w:rsidR="00E039EF">
        <w:rPr>
          <w:rFonts w:ascii="Times New Roman" w:hAnsi="Times New Roman"/>
          <w:sz w:val="24"/>
          <w:szCs w:val="24"/>
        </w:rPr>
        <w:t xml:space="preserve"> </w:t>
      </w:r>
      <w:r w:rsidRPr="00A137BB">
        <w:rPr>
          <w:rFonts w:ascii="Times New Roman" w:hAnsi="Times New Roman"/>
          <w:sz w:val="24"/>
          <w:szCs w:val="24"/>
        </w:rPr>
        <w:t xml:space="preserve">u junu </w:t>
      </w:r>
      <w:r w:rsidRPr="00A137BB">
        <w:rPr>
          <w:rFonts w:ascii="Times New Roman" w:hAnsi="Times New Roman" w:cs="Times New Roman"/>
          <w:sz w:val="24"/>
          <w:szCs w:val="24"/>
        </w:rPr>
        <w:t>i ovom prilikom je organizovan sa</w:t>
      </w:r>
      <w:r w:rsidRPr="00A137BB">
        <w:rPr>
          <w:rFonts w:ascii="Times New Roman" w:hAnsi="Times New Roman"/>
          <w:sz w:val="24"/>
          <w:szCs w:val="24"/>
        </w:rPr>
        <w:t>stanak sa rukovodstvom Opštine, na kojem su prezen</w:t>
      </w:r>
      <w:r w:rsidR="00955B50">
        <w:rPr>
          <w:rFonts w:ascii="Times New Roman" w:hAnsi="Times New Roman"/>
          <w:sz w:val="24"/>
          <w:szCs w:val="24"/>
        </w:rPr>
        <w:t>tovani investicioni potencijali;</w:t>
      </w:r>
    </w:p>
    <w:p w:rsidR="00A137BB" w:rsidRPr="00955B50" w:rsidRDefault="00A137BB" w:rsidP="00A137BB">
      <w:pPr>
        <w:numPr>
          <w:ilvl w:val="0"/>
          <w:numId w:val="3"/>
        </w:numPr>
        <w:autoSpaceDE w:val="0"/>
        <w:autoSpaceDN w:val="0"/>
        <w:adjustRightInd w:val="0"/>
        <w:spacing w:after="0" w:line="240" w:lineRule="auto"/>
        <w:jc w:val="both"/>
        <w:rPr>
          <w:rFonts w:ascii="Times New Roman" w:eastAsia="Cambria,Italic" w:hAnsi="Times New Roman" w:cs="Times New Roman"/>
          <w:iCs/>
          <w:sz w:val="24"/>
          <w:szCs w:val="24"/>
          <w:lang w:val="sr-Latn-CS"/>
        </w:rPr>
      </w:pPr>
      <w:r>
        <w:rPr>
          <w:rFonts w:ascii="Times New Roman" w:hAnsi="Times New Roman"/>
          <w:sz w:val="24"/>
          <w:szCs w:val="24"/>
        </w:rPr>
        <w:t xml:space="preserve">Prilikom uručivanja donacije Službi zaštite, u posjeti je boravila i delegacija TIKA-e u Crnoj Gori na čelu sa koordinatorom </w:t>
      </w:r>
      <w:r>
        <w:rPr>
          <w:rFonts w:ascii="Times New Roman" w:hAnsi="Times New Roman" w:cs="Times New Roman"/>
          <w:sz w:val="24"/>
          <w:szCs w:val="24"/>
        </w:rPr>
        <w:t>Mustafom</w:t>
      </w:r>
      <w:r w:rsidRPr="00272B77">
        <w:rPr>
          <w:rFonts w:ascii="Times New Roman" w:hAnsi="Times New Roman" w:cs="Times New Roman"/>
          <w:sz w:val="24"/>
          <w:szCs w:val="24"/>
        </w:rPr>
        <w:t xml:space="preserve"> Jaziđi</w:t>
      </w:r>
      <w:r w:rsidR="00007B2B">
        <w:rPr>
          <w:rFonts w:ascii="Times New Roman" w:hAnsi="Times New Roman" w:cs="Times New Roman"/>
          <w:sz w:val="24"/>
          <w:szCs w:val="24"/>
        </w:rPr>
        <w:t>jem;</w:t>
      </w:r>
    </w:p>
    <w:p w:rsidR="00955B50" w:rsidRPr="00955B50" w:rsidRDefault="00955B50" w:rsidP="00A137BB">
      <w:pPr>
        <w:numPr>
          <w:ilvl w:val="0"/>
          <w:numId w:val="3"/>
        </w:numPr>
        <w:autoSpaceDE w:val="0"/>
        <w:autoSpaceDN w:val="0"/>
        <w:adjustRightInd w:val="0"/>
        <w:spacing w:after="0" w:line="240" w:lineRule="auto"/>
        <w:jc w:val="both"/>
        <w:rPr>
          <w:rFonts w:ascii="Times New Roman" w:eastAsia="Cambria,Italic" w:hAnsi="Times New Roman" w:cs="Times New Roman"/>
          <w:iCs/>
          <w:sz w:val="24"/>
          <w:szCs w:val="24"/>
          <w:lang w:val="sr-Latn-CS"/>
        </w:rPr>
      </w:pPr>
      <w:r>
        <w:rPr>
          <w:rFonts w:ascii="Times New Roman" w:hAnsi="Times New Roman" w:cs="Times New Roman"/>
          <w:sz w:val="24"/>
          <w:szCs w:val="24"/>
        </w:rPr>
        <w:lastRenderedPageBreak/>
        <w:t>Tokom ljetnjih mjeseci, u posjeti Opštini boravili su predsjednik Skupštine Crne Gore Darko Pajović, kao i direktorica Nacionalne turističke organizacije, Željka Radak Kukavičić;</w:t>
      </w:r>
    </w:p>
    <w:p w:rsidR="00955B50" w:rsidRDefault="00955B50" w:rsidP="00A137BB">
      <w:pPr>
        <w:numPr>
          <w:ilvl w:val="0"/>
          <w:numId w:val="3"/>
        </w:numPr>
        <w:autoSpaceDE w:val="0"/>
        <w:autoSpaceDN w:val="0"/>
        <w:adjustRightInd w:val="0"/>
        <w:spacing w:after="0" w:line="240" w:lineRule="auto"/>
        <w:jc w:val="both"/>
        <w:rPr>
          <w:rFonts w:ascii="Times New Roman" w:eastAsia="Cambria,Italic" w:hAnsi="Times New Roman" w:cs="Times New Roman"/>
          <w:iCs/>
          <w:sz w:val="24"/>
          <w:szCs w:val="24"/>
          <w:lang w:val="sr-Latn-CS"/>
        </w:rPr>
      </w:pPr>
      <w:r>
        <w:rPr>
          <w:rFonts w:ascii="Times New Roman" w:eastAsia="Cambria,Italic" w:hAnsi="Times New Roman" w:cs="Times New Roman"/>
          <w:iCs/>
          <w:sz w:val="24"/>
          <w:szCs w:val="24"/>
          <w:lang w:val="sr-Latn-CS"/>
        </w:rPr>
        <w:t>Prilikom radnih posjeta, tokom septembra</w:t>
      </w:r>
      <w:r w:rsidR="003C482E">
        <w:rPr>
          <w:rFonts w:ascii="Times New Roman" w:eastAsia="Cambria,Italic" w:hAnsi="Times New Roman" w:cs="Times New Roman"/>
          <w:iCs/>
          <w:sz w:val="24"/>
          <w:szCs w:val="24"/>
          <w:lang w:val="sr-Latn-CS"/>
        </w:rPr>
        <w:t xml:space="preserve"> održani su sastanci</w:t>
      </w:r>
      <w:r>
        <w:rPr>
          <w:rFonts w:ascii="Times New Roman" w:eastAsia="Cambria,Italic" w:hAnsi="Times New Roman" w:cs="Times New Roman"/>
          <w:iCs/>
          <w:sz w:val="24"/>
          <w:szCs w:val="24"/>
          <w:lang w:val="sr-Latn-CS"/>
        </w:rPr>
        <w:t xml:space="preserve"> sa potpredsjendicom Vlade, Azrom Jasavić i predstavnicim</w:t>
      </w:r>
      <w:r w:rsidR="00007B2B">
        <w:rPr>
          <w:rFonts w:ascii="Times New Roman" w:eastAsia="Cambria,Italic" w:hAnsi="Times New Roman" w:cs="Times New Roman"/>
          <w:iCs/>
          <w:sz w:val="24"/>
          <w:szCs w:val="24"/>
          <w:lang w:val="sr-Latn-CS"/>
        </w:rPr>
        <w:t>a</w:t>
      </w:r>
      <w:r>
        <w:rPr>
          <w:rFonts w:ascii="Times New Roman" w:eastAsia="Cambria,Italic" w:hAnsi="Times New Roman" w:cs="Times New Roman"/>
          <w:iCs/>
          <w:sz w:val="24"/>
          <w:szCs w:val="24"/>
          <w:lang w:val="sr-Latn-CS"/>
        </w:rPr>
        <w:t xml:space="preserve"> Ministarstva za ljudska i manjinska prava na čelu sa ministrom Suadom Numanovićem.</w:t>
      </w:r>
    </w:p>
    <w:p w:rsidR="00A137BB" w:rsidRDefault="00A137BB" w:rsidP="00A137BB">
      <w:pPr>
        <w:pStyle w:val="ListParagraph"/>
        <w:autoSpaceDE w:val="0"/>
        <w:autoSpaceDN w:val="0"/>
        <w:adjustRightInd w:val="0"/>
        <w:spacing w:after="0" w:line="240" w:lineRule="auto"/>
        <w:ind w:left="0" w:firstLine="360"/>
        <w:jc w:val="both"/>
        <w:rPr>
          <w:rFonts w:ascii="Times New Roman" w:hAnsi="Times New Roman"/>
          <w:sz w:val="24"/>
          <w:szCs w:val="24"/>
          <w:lang w:val="sr-Latn-CS"/>
        </w:rPr>
      </w:pPr>
    </w:p>
    <w:p w:rsidR="004905B4" w:rsidRPr="00A137BB" w:rsidRDefault="00A137BB" w:rsidP="00A137BB">
      <w:pPr>
        <w:pStyle w:val="ListParagraph"/>
        <w:autoSpaceDE w:val="0"/>
        <w:autoSpaceDN w:val="0"/>
        <w:adjustRightInd w:val="0"/>
        <w:spacing w:after="0" w:line="240" w:lineRule="auto"/>
        <w:ind w:left="0" w:firstLine="360"/>
        <w:jc w:val="both"/>
        <w:rPr>
          <w:rFonts w:ascii="Times New Roman" w:hAnsi="Times New Roman"/>
          <w:sz w:val="24"/>
          <w:szCs w:val="24"/>
          <w:lang w:val="sr-Latn-CS"/>
        </w:rPr>
      </w:pPr>
      <w:r>
        <w:rPr>
          <w:rFonts w:ascii="Times New Roman" w:hAnsi="Times New Roman"/>
          <w:sz w:val="24"/>
          <w:szCs w:val="24"/>
          <w:lang w:val="sr-Latn-CS"/>
        </w:rPr>
        <w:tab/>
      </w:r>
      <w:r w:rsidR="004905B4" w:rsidRPr="00A137BB">
        <w:rPr>
          <w:rFonts w:ascii="Times New Roman" w:hAnsi="Times New Roman"/>
          <w:sz w:val="24"/>
          <w:szCs w:val="24"/>
          <w:lang w:val="sr-Latn-CS"/>
        </w:rPr>
        <w:t>Može se reći da je ostvarena redovna i dobra komunikacija sa građanima kroz prijem stranaka.  Predsjednik Opštine je vršio prijem stranaka po unaprijed zakazanim terminima, kako bi što veći broj građana bio primljen na razgovor, ali vrlo često su se prijemi odvijali i mimo utvrđenih te</w:t>
      </w:r>
      <w:r w:rsidR="00A82D01" w:rsidRPr="00A137BB">
        <w:rPr>
          <w:rFonts w:ascii="Times New Roman" w:hAnsi="Times New Roman"/>
          <w:sz w:val="24"/>
          <w:szCs w:val="24"/>
          <w:lang w:val="sr-Latn-CS"/>
        </w:rPr>
        <w:t>rmina. Predsjednik je tokom 2016</w:t>
      </w:r>
      <w:r w:rsidR="004905B4" w:rsidRPr="00A137BB">
        <w:rPr>
          <w:rFonts w:ascii="Times New Roman" w:hAnsi="Times New Roman"/>
          <w:sz w:val="24"/>
          <w:szCs w:val="24"/>
          <w:lang w:val="sr-Latn-CS"/>
        </w:rPr>
        <w:t xml:space="preserve">. godine primio </w:t>
      </w:r>
      <w:r w:rsidR="000B07FE" w:rsidRPr="00A137BB">
        <w:rPr>
          <w:rFonts w:ascii="Times New Roman" w:hAnsi="Times New Roman"/>
          <w:sz w:val="24"/>
          <w:szCs w:val="24"/>
          <w:lang w:val="sr-Latn-CS"/>
        </w:rPr>
        <w:t>641</w:t>
      </w:r>
      <w:r w:rsidR="004905B4" w:rsidRPr="00A137BB">
        <w:rPr>
          <w:rFonts w:ascii="Times New Roman" w:hAnsi="Times New Roman"/>
          <w:sz w:val="24"/>
          <w:szCs w:val="24"/>
          <w:lang w:val="sr-Latn-CS"/>
        </w:rPr>
        <w:t xml:space="preserve"> građanina. Takođe, ostvarivana je komunikacija sa građanima i putem elektronske pošte ili telefonskog poziva. Veliki broj stranaka primio je i potpredsjednik. </w:t>
      </w:r>
    </w:p>
    <w:p w:rsidR="004905B4" w:rsidRPr="00D8568B" w:rsidRDefault="000B07FE" w:rsidP="004905B4">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sr-Latn-CS"/>
        </w:rPr>
        <w:t>Po zahtjevima građana u 2016</w:t>
      </w:r>
      <w:r w:rsidR="004905B4">
        <w:rPr>
          <w:rFonts w:ascii="Times New Roman" w:hAnsi="Times New Roman" w:cs="Times New Roman"/>
          <w:sz w:val="24"/>
          <w:szCs w:val="24"/>
          <w:lang w:val="sr-Latn-CS"/>
        </w:rPr>
        <w:t>. godini,</w:t>
      </w:r>
      <w:r w:rsidR="00907506">
        <w:rPr>
          <w:rFonts w:ascii="Times New Roman" w:hAnsi="Times New Roman" w:cs="Times New Roman"/>
          <w:sz w:val="24"/>
          <w:szCs w:val="24"/>
          <w:lang w:val="sr-Latn-CS"/>
        </w:rPr>
        <w:t xml:space="preserve"> predsjednik Opštine donio je 3</w:t>
      </w:r>
      <w:r w:rsidR="00A82D01">
        <w:rPr>
          <w:rFonts w:ascii="Times New Roman" w:hAnsi="Times New Roman" w:cs="Times New Roman"/>
          <w:sz w:val="24"/>
          <w:szCs w:val="24"/>
          <w:lang w:val="sr-Latn-CS"/>
        </w:rPr>
        <w:t>1</w:t>
      </w:r>
      <w:r w:rsidR="004905B4">
        <w:rPr>
          <w:rFonts w:ascii="Times New Roman" w:hAnsi="Times New Roman" w:cs="Times New Roman"/>
          <w:sz w:val="24"/>
          <w:szCs w:val="24"/>
          <w:lang w:val="sr-Latn-CS"/>
        </w:rPr>
        <w:t xml:space="preserve"> zaključ</w:t>
      </w:r>
      <w:r w:rsidR="00A82D01">
        <w:rPr>
          <w:rFonts w:ascii="Times New Roman" w:hAnsi="Times New Roman" w:cs="Times New Roman"/>
          <w:sz w:val="24"/>
          <w:szCs w:val="24"/>
          <w:lang w:val="sr-Latn-CS"/>
        </w:rPr>
        <w:t>ak</w:t>
      </w:r>
      <w:r w:rsidR="00907506">
        <w:rPr>
          <w:rFonts w:ascii="Times New Roman" w:hAnsi="Times New Roman" w:cs="Times New Roman"/>
          <w:sz w:val="24"/>
          <w:szCs w:val="24"/>
          <w:lang w:val="sr-Latn-CS"/>
        </w:rPr>
        <w:t xml:space="preserve"> koji seodnosio</w:t>
      </w:r>
      <w:r w:rsidR="004905B4">
        <w:rPr>
          <w:rFonts w:ascii="Times New Roman" w:hAnsi="Times New Roman" w:cs="Times New Roman"/>
          <w:sz w:val="24"/>
          <w:szCs w:val="24"/>
          <w:lang w:val="sr-Latn-CS"/>
        </w:rPr>
        <w:t xml:space="preserve"> na pružanje novčane pomoći radi rješavanja osnovnih egzistencijalnih problema građana.</w:t>
      </w:r>
      <w:r w:rsidR="00D8568B">
        <w:rPr>
          <w:rFonts w:ascii="Times New Roman" w:hAnsi="Times New Roman" w:cs="Times New Roman"/>
          <w:sz w:val="24"/>
          <w:szCs w:val="24"/>
          <w:lang w:val="sr-Latn-CS"/>
        </w:rPr>
        <w:t xml:space="preserve"> U junu, Služba je donijela Pravilnik o načinu i uslovima ostvarivanja jednokratne novčane pomoći.</w:t>
      </w:r>
    </w:p>
    <w:p w:rsidR="004905B4" w:rsidRDefault="004905B4" w:rsidP="004905B4">
      <w:pPr>
        <w:spacing w:after="0" w:line="24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U arhivi Službe predsjednika Opštine zavedeno je 2</w:t>
      </w:r>
      <w:r w:rsidR="000C2265">
        <w:rPr>
          <w:rFonts w:ascii="Times New Roman" w:hAnsi="Times New Roman" w:cs="Times New Roman"/>
          <w:sz w:val="24"/>
          <w:szCs w:val="24"/>
          <w:lang w:val="sr-Latn-CS"/>
        </w:rPr>
        <w:t>586</w:t>
      </w:r>
      <w:r>
        <w:rPr>
          <w:rFonts w:ascii="Times New Roman" w:hAnsi="Times New Roman" w:cs="Times New Roman"/>
          <w:sz w:val="24"/>
          <w:szCs w:val="24"/>
          <w:lang w:val="sr-Latn-CS"/>
        </w:rPr>
        <w:t xml:space="preserve"> predmeta, </w:t>
      </w:r>
      <w:r w:rsidR="000B07FE">
        <w:rPr>
          <w:rFonts w:ascii="Times New Roman" w:hAnsi="Times New Roman" w:cs="Times New Roman"/>
          <w:sz w:val="24"/>
          <w:szCs w:val="24"/>
          <w:lang w:val="sr-Latn-CS"/>
        </w:rPr>
        <w:t>318</w:t>
      </w:r>
      <w:r w:rsidR="00E039EF">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predmeta </w:t>
      </w:r>
      <w:r w:rsidR="00624490">
        <w:rPr>
          <w:rFonts w:ascii="Times New Roman" w:hAnsi="Times New Roman" w:cs="Times New Roman"/>
          <w:sz w:val="24"/>
          <w:szCs w:val="24"/>
          <w:lang w:val="sr-Latn-CS"/>
        </w:rPr>
        <w:t>poslato je</w:t>
      </w:r>
      <w:r>
        <w:rPr>
          <w:rFonts w:ascii="Times New Roman" w:hAnsi="Times New Roman" w:cs="Times New Roman"/>
          <w:sz w:val="24"/>
          <w:szCs w:val="24"/>
          <w:lang w:val="sr-Latn-CS"/>
        </w:rPr>
        <w:t xml:space="preserve"> poštanskim putem, </w:t>
      </w:r>
      <w:r w:rsidR="000B07FE">
        <w:rPr>
          <w:rFonts w:ascii="Times New Roman" w:hAnsi="Times New Roman" w:cs="Times New Roman"/>
          <w:sz w:val="24"/>
          <w:szCs w:val="24"/>
          <w:lang w:val="sr-Latn-CS"/>
        </w:rPr>
        <w:t>796</w:t>
      </w:r>
      <w:r>
        <w:rPr>
          <w:rFonts w:ascii="Times New Roman" w:hAnsi="Times New Roman" w:cs="Times New Roman"/>
          <w:sz w:val="24"/>
          <w:szCs w:val="24"/>
          <w:lang w:val="sr-Latn-CS"/>
        </w:rPr>
        <w:t xml:space="preserve"> predmeta dostavlj</w:t>
      </w:r>
      <w:r w:rsidR="000B07FE">
        <w:rPr>
          <w:rFonts w:ascii="Times New Roman" w:hAnsi="Times New Roman" w:cs="Times New Roman"/>
          <w:sz w:val="24"/>
          <w:szCs w:val="24"/>
          <w:lang w:val="sr-Latn-CS"/>
        </w:rPr>
        <w:t>en</w:t>
      </w:r>
      <w:r w:rsidR="00624490">
        <w:rPr>
          <w:rFonts w:ascii="Times New Roman" w:hAnsi="Times New Roman" w:cs="Times New Roman"/>
          <w:sz w:val="24"/>
          <w:szCs w:val="24"/>
          <w:lang w:val="sr-Latn-CS"/>
        </w:rPr>
        <w:t>o</w:t>
      </w:r>
      <w:r w:rsidR="000B07FE">
        <w:rPr>
          <w:rFonts w:ascii="Times New Roman" w:hAnsi="Times New Roman" w:cs="Times New Roman"/>
          <w:sz w:val="24"/>
          <w:szCs w:val="24"/>
          <w:lang w:val="sr-Latn-CS"/>
        </w:rPr>
        <w:t xml:space="preserve"> preko knjige za mjesto i 74</w:t>
      </w:r>
      <w:r>
        <w:rPr>
          <w:rFonts w:ascii="Times New Roman" w:hAnsi="Times New Roman" w:cs="Times New Roman"/>
          <w:sz w:val="24"/>
          <w:szCs w:val="24"/>
          <w:lang w:val="sr-Latn-CS"/>
        </w:rPr>
        <w:t xml:space="preserve"> predmeta putem dostavnice.</w:t>
      </w:r>
    </w:p>
    <w:p w:rsidR="00D8568B" w:rsidRDefault="004905B4" w:rsidP="00D8568B">
      <w:pPr>
        <w:spacing w:after="0" w:line="24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U izvještajnom periodu Služba predsjednika Opštine, preko službenika za javne nabavke, u skladu sa Zakonom  o javnim nabav</w:t>
      </w:r>
      <w:r w:rsidR="003C482E">
        <w:rPr>
          <w:rFonts w:ascii="Times New Roman" w:hAnsi="Times New Roman" w:cs="Times New Roman"/>
          <w:sz w:val="24"/>
          <w:szCs w:val="24"/>
          <w:lang w:val="sr-Latn-CS"/>
        </w:rPr>
        <w:t>kama sprovela je sl</w:t>
      </w:r>
      <w:r>
        <w:rPr>
          <w:rFonts w:ascii="Times New Roman" w:hAnsi="Times New Roman" w:cs="Times New Roman"/>
          <w:sz w:val="24"/>
          <w:szCs w:val="24"/>
          <w:lang w:val="sr-Latn-CS"/>
        </w:rPr>
        <w:t>edeće postupke:</w:t>
      </w:r>
    </w:p>
    <w:p w:rsidR="00D8568B" w:rsidRPr="00D8568B" w:rsidRDefault="00D8568B" w:rsidP="00D8568B">
      <w:pPr>
        <w:pStyle w:val="ListParagraph"/>
        <w:numPr>
          <w:ilvl w:val="1"/>
          <w:numId w:val="2"/>
        </w:numPr>
        <w:tabs>
          <w:tab w:val="clear" w:pos="1440"/>
          <w:tab w:val="num" w:pos="990"/>
        </w:tabs>
        <w:spacing w:after="0" w:line="240" w:lineRule="auto"/>
        <w:ind w:left="1080" w:hanging="450"/>
        <w:jc w:val="both"/>
        <w:rPr>
          <w:rFonts w:ascii="Times New Roman" w:hAnsi="Times New Roman"/>
          <w:sz w:val="24"/>
          <w:szCs w:val="24"/>
          <w:lang w:val="sr-Latn-CS"/>
        </w:rPr>
      </w:pPr>
      <w:r w:rsidRPr="00D8568B">
        <w:rPr>
          <w:rFonts w:ascii="Times New Roman" w:hAnsi="Times New Roman"/>
          <w:sz w:val="24"/>
          <w:szCs w:val="24"/>
          <w:lang w:val="sr-Latn-CS"/>
        </w:rPr>
        <w:t>Pet otvorenih postupaka za javno nadmetanje:</w:t>
      </w:r>
    </w:p>
    <w:p w:rsidR="00D8568B" w:rsidRPr="00D8568B" w:rsidRDefault="00D8568B" w:rsidP="00D8568B">
      <w:pPr>
        <w:pStyle w:val="ListParagraph"/>
        <w:numPr>
          <w:ilvl w:val="0"/>
          <w:numId w:val="31"/>
        </w:numPr>
        <w:spacing w:after="0" w:line="240" w:lineRule="auto"/>
        <w:jc w:val="both"/>
        <w:rPr>
          <w:rFonts w:ascii="Times New Roman" w:hAnsi="Times New Roman"/>
          <w:sz w:val="24"/>
          <w:szCs w:val="24"/>
          <w:lang w:val="sr-Latn-CS"/>
        </w:rPr>
      </w:pPr>
      <w:r w:rsidRPr="00D8568B">
        <w:rPr>
          <w:rFonts w:ascii="Times New Roman" w:hAnsi="Times New Roman"/>
          <w:sz w:val="24"/>
          <w:szCs w:val="24"/>
          <w:lang w:val="sr-Latn-CS"/>
        </w:rPr>
        <w:t>Nabavka kancelarijskog materijala za 2016.</w:t>
      </w:r>
      <w:r w:rsidR="003C482E">
        <w:rPr>
          <w:rFonts w:ascii="Times New Roman" w:hAnsi="Times New Roman"/>
          <w:sz w:val="24"/>
          <w:szCs w:val="24"/>
          <w:lang w:val="sr-Latn-CS"/>
        </w:rPr>
        <w:t xml:space="preserve"> godinu</w:t>
      </w:r>
      <w:r>
        <w:rPr>
          <w:rFonts w:ascii="Times New Roman" w:hAnsi="Times New Roman"/>
          <w:sz w:val="24"/>
          <w:szCs w:val="24"/>
          <w:lang w:val="sr-Latn-CS"/>
        </w:rPr>
        <w:t xml:space="preserve">- </w:t>
      </w:r>
      <w:r w:rsidRPr="00D8568B">
        <w:rPr>
          <w:rFonts w:ascii="Times New Roman" w:hAnsi="Times New Roman"/>
          <w:sz w:val="24"/>
          <w:szCs w:val="24"/>
          <w:lang w:val="sr-Latn-CS"/>
        </w:rPr>
        <w:t>procijenjena vrijednost iznosila je  6</w:t>
      </w:r>
      <w:r>
        <w:rPr>
          <w:rFonts w:ascii="Times New Roman" w:hAnsi="Times New Roman"/>
          <w:sz w:val="24"/>
          <w:szCs w:val="24"/>
          <w:lang w:val="sr-Latn-CS"/>
        </w:rPr>
        <w:t>.</w:t>
      </w:r>
      <w:r w:rsidR="00955B50">
        <w:rPr>
          <w:rFonts w:ascii="Times New Roman" w:hAnsi="Times New Roman"/>
          <w:sz w:val="24"/>
          <w:szCs w:val="24"/>
          <w:lang w:val="sr-Latn-CS"/>
        </w:rPr>
        <w:t>000,00 eura, a ugovorena 2.454,22 eura</w:t>
      </w:r>
      <w:r w:rsidRPr="00D8568B">
        <w:rPr>
          <w:rFonts w:ascii="Times New Roman" w:hAnsi="Times New Roman"/>
          <w:sz w:val="24"/>
          <w:szCs w:val="24"/>
          <w:lang w:val="sr-Latn-CS"/>
        </w:rPr>
        <w:t>.</w:t>
      </w:r>
    </w:p>
    <w:p w:rsidR="00D8568B" w:rsidRPr="00D8568B" w:rsidRDefault="00D8568B" w:rsidP="00D8568B">
      <w:pPr>
        <w:pStyle w:val="ListParagraph"/>
        <w:numPr>
          <w:ilvl w:val="0"/>
          <w:numId w:val="31"/>
        </w:numPr>
        <w:spacing w:after="0" w:line="240" w:lineRule="auto"/>
        <w:jc w:val="both"/>
        <w:rPr>
          <w:rFonts w:ascii="Times New Roman" w:hAnsi="Times New Roman"/>
          <w:sz w:val="24"/>
          <w:szCs w:val="24"/>
          <w:lang w:val="sr-Latn-CS"/>
        </w:rPr>
      </w:pPr>
      <w:r w:rsidRPr="00D8568B">
        <w:rPr>
          <w:rFonts w:ascii="Times New Roman" w:hAnsi="Times New Roman"/>
          <w:sz w:val="24"/>
          <w:szCs w:val="24"/>
          <w:lang w:val="sr-Latn-CS"/>
        </w:rPr>
        <w:t xml:space="preserve">Izgradnja fekalnih kanalizacija </w:t>
      </w:r>
      <w:r w:rsidR="00955B50">
        <w:rPr>
          <w:rFonts w:ascii="Times New Roman" w:hAnsi="Times New Roman"/>
          <w:sz w:val="24"/>
          <w:szCs w:val="24"/>
          <w:lang w:val="pl-PL"/>
        </w:rPr>
        <w:t xml:space="preserve">u ulicama </w:t>
      </w:r>
      <w:r w:rsidRPr="00D8568B">
        <w:rPr>
          <w:rFonts w:ascii="Times New Roman" w:hAnsi="Times New Roman"/>
          <w:sz w:val="24"/>
          <w:szCs w:val="24"/>
          <w:lang w:val="pl-PL"/>
        </w:rPr>
        <w:t xml:space="preserve">Jakova Ostojića, </w:t>
      </w:r>
      <w:r w:rsidR="00955B50">
        <w:rPr>
          <w:rFonts w:ascii="Times New Roman" w:hAnsi="Times New Roman"/>
          <w:sz w:val="24"/>
          <w:szCs w:val="24"/>
          <w:lang w:val="pl-PL"/>
        </w:rPr>
        <w:t xml:space="preserve">Drobnjačkoj, </w:t>
      </w:r>
      <w:r w:rsidRPr="00D8568B">
        <w:rPr>
          <w:rFonts w:ascii="Times New Roman" w:hAnsi="Times New Roman"/>
          <w:sz w:val="24"/>
          <w:szCs w:val="24"/>
          <w:lang w:val="pl-PL"/>
        </w:rPr>
        <w:t>Svetog Save,naselju Pejo</w:t>
      </w:r>
      <w:r w:rsidR="00955B50">
        <w:rPr>
          <w:rFonts w:ascii="Times New Roman" w:hAnsi="Times New Roman"/>
          <w:sz w:val="24"/>
          <w:szCs w:val="24"/>
          <w:lang w:val="pl-PL"/>
        </w:rPr>
        <w:t>v Do, dijelu naselja Staro Pazarište</w:t>
      </w:r>
      <w:r w:rsidR="003C482E">
        <w:rPr>
          <w:rFonts w:ascii="Times New Roman" w:hAnsi="Times New Roman"/>
          <w:sz w:val="24"/>
          <w:szCs w:val="24"/>
          <w:lang w:val="pl-PL"/>
        </w:rPr>
        <w:t xml:space="preserve"> (</w:t>
      </w:r>
      <w:r w:rsidRPr="00D8568B">
        <w:rPr>
          <w:rFonts w:ascii="Times New Roman" w:hAnsi="Times New Roman"/>
          <w:sz w:val="24"/>
          <w:szCs w:val="24"/>
          <w:lang w:val="pl-PL"/>
        </w:rPr>
        <w:t>ulica Jezero</w:t>
      </w:r>
      <w:r w:rsidR="00624490">
        <w:rPr>
          <w:rFonts w:ascii="Times New Roman" w:hAnsi="Times New Roman"/>
          <w:sz w:val="24"/>
          <w:szCs w:val="24"/>
          <w:lang w:val="pl-PL"/>
        </w:rPr>
        <w:t xml:space="preserve">- </w:t>
      </w:r>
      <w:r w:rsidR="00955B50">
        <w:rPr>
          <w:rFonts w:ascii="Times New Roman" w:hAnsi="Times New Roman"/>
          <w:sz w:val="24"/>
          <w:szCs w:val="24"/>
          <w:lang w:val="pl-PL"/>
        </w:rPr>
        <w:t>šaranska</w:t>
      </w:r>
      <w:r w:rsidR="003C482E">
        <w:rPr>
          <w:rFonts w:ascii="Times New Roman" w:hAnsi="Times New Roman"/>
          <w:sz w:val="24"/>
          <w:szCs w:val="24"/>
          <w:lang w:val="pl-PL"/>
        </w:rPr>
        <w:t>)</w:t>
      </w:r>
      <w:r w:rsidR="00955B50">
        <w:rPr>
          <w:rFonts w:ascii="Times New Roman" w:hAnsi="Times New Roman"/>
          <w:sz w:val="24"/>
          <w:szCs w:val="24"/>
          <w:lang w:val="pl-PL"/>
        </w:rPr>
        <w:t xml:space="preserve"> i dijelu</w:t>
      </w:r>
      <w:r w:rsidRPr="00D8568B">
        <w:rPr>
          <w:rFonts w:ascii="Times New Roman" w:hAnsi="Times New Roman"/>
          <w:sz w:val="24"/>
          <w:szCs w:val="24"/>
          <w:lang w:val="pl-PL"/>
        </w:rPr>
        <w:t xml:space="preserve"> naselja Lučevača</w:t>
      </w:r>
      <w:r w:rsidR="00955B50">
        <w:rPr>
          <w:rFonts w:ascii="Times New Roman" w:hAnsi="Times New Roman"/>
          <w:sz w:val="24"/>
          <w:szCs w:val="24"/>
        </w:rPr>
        <w:t xml:space="preserve">- </w:t>
      </w:r>
      <w:r w:rsidRPr="00D8568B">
        <w:rPr>
          <w:rFonts w:ascii="Times New Roman" w:hAnsi="Times New Roman"/>
          <w:sz w:val="24"/>
          <w:szCs w:val="24"/>
          <w:lang w:val="sr-Latn-CS"/>
        </w:rPr>
        <w:t>procijenjena vrijednost iznosila je 270</w:t>
      </w:r>
      <w:r w:rsidR="00955B50">
        <w:rPr>
          <w:rFonts w:ascii="Times New Roman" w:hAnsi="Times New Roman"/>
          <w:sz w:val="24"/>
          <w:szCs w:val="24"/>
          <w:lang w:val="sr-Latn-CS"/>
        </w:rPr>
        <w:t>.000,00 eura,</w:t>
      </w:r>
      <w:r w:rsidRPr="00D8568B">
        <w:rPr>
          <w:rFonts w:ascii="Times New Roman" w:hAnsi="Times New Roman"/>
          <w:sz w:val="24"/>
          <w:szCs w:val="24"/>
          <w:lang w:val="sr-Latn-CS"/>
        </w:rPr>
        <w:t xml:space="preserve"> a ugovorena</w:t>
      </w:r>
      <w:r w:rsidR="00955B50">
        <w:rPr>
          <w:rFonts w:ascii="Times New Roman" w:eastAsia="PMingLiU" w:hAnsi="Times New Roman"/>
          <w:color w:val="000000"/>
          <w:sz w:val="24"/>
          <w:szCs w:val="24"/>
          <w:lang w:val="sv-SE" w:eastAsia="zh-TW"/>
        </w:rPr>
        <w:t>254.</w:t>
      </w:r>
      <w:r w:rsidRPr="00D8568B">
        <w:rPr>
          <w:rFonts w:ascii="Times New Roman" w:eastAsia="PMingLiU" w:hAnsi="Times New Roman"/>
          <w:color w:val="000000"/>
          <w:sz w:val="24"/>
          <w:szCs w:val="24"/>
          <w:lang w:val="sv-SE" w:eastAsia="zh-TW"/>
        </w:rPr>
        <w:t>863,16</w:t>
      </w:r>
      <w:r w:rsidRPr="00D8568B">
        <w:rPr>
          <w:rFonts w:ascii="Times New Roman" w:hAnsi="Times New Roman"/>
          <w:color w:val="000000"/>
          <w:sz w:val="24"/>
          <w:szCs w:val="24"/>
          <w:lang w:val="sl-SI"/>
        </w:rPr>
        <w:t xml:space="preserve"> eura.</w:t>
      </w:r>
    </w:p>
    <w:p w:rsidR="00D8568B" w:rsidRPr="00D8568B" w:rsidRDefault="00D8568B" w:rsidP="00D8568B">
      <w:pPr>
        <w:pStyle w:val="ListParagraph"/>
        <w:numPr>
          <w:ilvl w:val="0"/>
          <w:numId w:val="31"/>
        </w:numPr>
        <w:spacing w:after="0" w:line="240" w:lineRule="auto"/>
        <w:jc w:val="both"/>
        <w:rPr>
          <w:rFonts w:ascii="Times New Roman" w:hAnsi="Times New Roman"/>
          <w:color w:val="000000"/>
          <w:sz w:val="24"/>
          <w:szCs w:val="24"/>
        </w:rPr>
      </w:pPr>
      <w:r w:rsidRPr="00D8568B">
        <w:rPr>
          <w:rFonts w:ascii="Times New Roman" w:hAnsi="Times New Roman"/>
          <w:color w:val="000000"/>
          <w:sz w:val="24"/>
          <w:szCs w:val="24"/>
          <w:lang w:val="sl-SI"/>
        </w:rPr>
        <w:t xml:space="preserve">Usluge izrade tehničke dokumentacije </w:t>
      </w:r>
      <w:r w:rsidRPr="00D8568B">
        <w:rPr>
          <w:rFonts w:ascii="Times New Roman" w:hAnsi="Times New Roman"/>
          <w:sz w:val="24"/>
          <w:szCs w:val="24"/>
        </w:rPr>
        <w:t xml:space="preserve">za izgradnju fekalne kanalizacije u dijelu naselja </w:t>
      </w:r>
      <w:r w:rsidR="00955B50">
        <w:rPr>
          <w:rFonts w:ascii="Times New Roman" w:hAnsi="Times New Roman"/>
          <w:sz w:val="24"/>
          <w:szCs w:val="24"/>
        </w:rPr>
        <w:t xml:space="preserve">Pećića Ograda, </w:t>
      </w:r>
      <w:r w:rsidRPr="00D8568B">
        <w:rPr>
          <w:rFonts w:ascii="Times New Roman" w:hAnsi="Times New Roman"/>
          <w:sz w:val="24"/>
          <w:szCs w:val="24"/>
        </w:rPr>
        <w:t>atmosferske kanalizacije u ulici Božidara</w:t>
      </w:r>
      <w:r w:rsidR="00955B50">
        <w:rPr>
          <w:rFonts w:ascii="Times New Roman" w:hAnsi="Times New Roman"/>
          <w:sz w:val="24"/>
          <w:szCs w:val="24"/>
        </w:rPr>
        <w:t xml:space="preserve"> Žugića do ulice Vuka Karadžića,</w:t>
      </w:r>
      <w:r w:rsidRPr="00D8568B">
        <w:rPr>
          <w:rFonts w:ascii="Times New Roman" w:hAnsi="Times New Roman"/>
          <w:sz w:val="24"/>
          <w:szCs w:val="24"/>
        </w:rPr>
        <w:t xml:space="preserve"> saobraćajnice sa rasvjetom</w:t>
      </w:r>
      <w:r w:rsidR="00E039EF">
        <w:rPr>
          <w:rFonts w:ascii="Times New Roman" w:hAnsi="Times New Roman"/>
          <w:sz w:val="24"/>
          <w:szCs w:val="24"/>
        </w:rPr>
        <w:t xml:space="preserve"> </w:t>
      </w:r>
      <w:r w:rsidRPr="00D8568B">
        <w:rPr>
          <w:rFonts w:ascii="Times New Roman" w:hAnsi="Times New Roman"/>
          <w:sz w:val="24"/>
          <w:szCs w:val="24"/>
        </w:rPr>
        <w:t>o</w:t>
      </w:r>
      <w:r w:rsidR="00624490">
        <w:rPr>
          <w:rFonts w:ascii="Times New Roman" w:hAnsi="Times New Roman"/>
          <w:sz w:val="24"/>
          <w:szCs w:val="24"/>
        </w:rPr>
        <w:t>d g</w:t>
      </w:r>
      <w:r w:rsidR="00955B50">
        <w:rPr>
          <w:rFonts w:ascii="Times New Roman" w:hAnsi="Times New Roman"/>
          <w:sz w:val="24"/>
          <w:szCs w:val="24"/>
        </w:rPr>
        <w:t xml:space="preserve">radske tržnice do Stadiona, </w:t>
      </w:r>
      <w:r w:rsidRPr="00D8568B">
        <w:rPr>
          <w:rFonts w:ascii="Times New Roman" w:hAnsi="Times New Roman"/>
          <w:sz w:val="24"/>
          <w:szCs w:val="24"/>
        </w:rPr>
        <w:t xml:space="preserve">fekalne kanalizacije za dio naselja </w:t>
      </w:r>
      <w:r w:rsidR="00955B50">
        <w:rPr>
          <w:rFonts w:ascii="Times New Roman" w:hAnsi="Times New Roman"/>
          <w:sz w:val="24"/>
          <w:szCs w:val="24"/>
        </w:rPr>
        <w:t>Tmajevci</w:t>
      </w:r>
      <w:r w:rsidRPr="00D8568B">
        <w:rPr>
          <w:rFonts w:ascii="Times New Roman" w:hAnsi="Times New Roman"/>
          <w:sz w:val="24"/>
          <w:szCs w:val="24"/>
        </w:rPr>
        <w:t xml:space="preserve"> i izgradnju fekalne kanalizacij</w:t>
      </w:r>
      <w:r w:rsidR="005F420D">
        <w:rPr>
          <w:rFonts w:ascii="Times New Roman" w:hAnsi="Times New Roman"/>
          <w:sz w:val="24"/>
          <w:szCs w:val="24"/>
        </w:rPr>
        <w:t xml:space="preserve">e u dijelu naselja iznad hotela </w:t>
      </w:r>
      <w:r w:rsidRPr="00D8568B">
        <w:rPr>
          <w:rFonts w:ascii="Times New Roman" w:hAnsi="Times New Roman"/>
          <w:sz w:val="24"/>
          <w:szCs w:val="24"/>
        </w:rPr>
        <w:t>„MB“</w:t>
      </w:r>
      <w:r w:rsidR="005F420D">
        <w:rPr>
          <w:rFonts w:ascii="Times New Roman" w:hAnsi="Times New Roman"/>
          <w:sz w:val="24"/>
          <w:szCs w:val="24"/>
        </w:rPr>
        <w:t xml:space="preserve">- </w:t>
      </w:r>
      <w:r w:rsidR="003C482E">
        <w:rPr>
          <w:rFonts w:ascii="Times New Roman" w:hAnsi="Times New Roman"/>
          <w:iCs/>
          <w:color w:val="000000"/>
          <w:sz w:val="24"/>
          <w:szCs w:val="24"/>
        </w:rPr>
        <w:t xml:space="preserve">procijenjena vrijednost iznosila je </w:t>
      </w:r>
      <w:r w:rsidRPr="00D8568B">
        <w:rPr>
          <w:rFonts w:ascii="Times New Roman" w:hAnsi="Times New Roman"/>
          <w:iCs/>
          <w:color w:val="000000"/>
          <w:sz w:val="24"/>
          <w:szCs w:val="24"/>
        </w:rPr>
        <w:t>13</w:t>
      </w:r>
      <w:r w:rsidR="005F420D">
        <w:rPr>
          <w:rFonts w:ascii="Times New Roman" w:hAnsi="Times New Roman"/>
          <w:iCs/>
          <w:color w:val="000000"/>
          <w:sz w:val="24"/>
          <w:szCs w:val="24"/>
        </w:rPr>
        <w:t>.</w:t>
      </w:r>
      <w:r w:rsidRPr="00D8568B">
        <w:rPr>
          <w:rFonts w:ascii="Times New Roman" w:hAnsi="Times New Roman"/>
          <w:iCs/>
          <w:color w:val="000000"/>
          <w:sz w:val="24"/>
          <w:szCs w:val="24"/>
        </w:rPr>
        <w:t>000</w:t>
      </w:r>
      <w:r w:rsidR="005F420D">
        <w:rPr>
          <w:rFonts w:ascii="Times New Roman" w:hAnsi="Times New Roman"/>
          <w:iCs/>
          <w:color w:val="000000"/>
          <w:sz w:val="24"/>
          <w:szCs w:val="24"/>
        </w:rPr>
        <w:t xml:space="preserve">,00 </w:t>
      </w:r>
      <w:r w:rsidR="003C482E">
        <w:rPr>
          <w:rFonts w:ascii="Times New Roman" w:hAnsi="Times New Roman"/>
          <w:iCs/>
          <w:color w:val="000000"/>
          <w:sz w:val="24"/>
          <w:szCs w:val="24"/>
        </w:rPr>
        <w:t>eura, a ugovorena</w:t>
      </w:r>
      <w:r w:rsidRPr="00D8568B">
        <w:rPr>
          <w:rFonts w:ascii="Times New Roman" w:hAnsi="Times New Roman"/>
          <w:sz w:val="24"/>
          <w:szCs w:val="24"/>
        </w:rPr>
        <w:t>12.495,00</w:t>
      </w:r>
      <w:r w:rsidR="005F420D">
        <w:rPr>
          <w:rFonts w:ascii="Times New Roman" w:hAnsi="Times New Roman"/>
          <w:sz w:val="24"/>
          <w:szCs w:val="24"/>
        </w:rPr>
        <w:t xml:space="preserve"> eura</w:t>
      </w:r>
      <w:r w:rsidRPr="00D8568B">
        <w:rPr>
          <w:rFonts w:ascii="Times New Roman" w:hAnsi="Times New Roman"/>
          <w:sz w:val="24"/>
          <w:szCs w:val="24"/>
        </w:rPr>
        <w:t>.</w:t>
      </w:r>
    </w:p>
    <w:p w:rsidR="00D8568B" w:rsidRPr="00D8568B" w:rsidRDefault="005F420D" w:rsidP="00D8568B">
      <w:pPr>
        <w:pStyle w:val="ListParagraph"/>
        <w:numPr>
          <w:ilvl w:val="0"/>
          <w:numId w:val="31"/>
        </w:numPr>
        <w:spacing w:after="0" w:line="240" w:lineRule="auto"/>
        <w:jc w:val="both"/>
        <w:rPr>
          <w:rFonts w:ascii="Times New Roman" w:hAnsi="Times New Roman"/>
          <w:color w:val="000000"/>
          <w:sz w:val="24"/>
          <w:szCs w:val="24"/>
        </w:rPr>
      </w:pPr>
      <w:r>
        <w:rPr>
          <w:rFonts w:ascii="Times New Roman" w:hAnsi="Times New Roman"/>
          <w:color w:val="000000"/>
          <w:sz w:val="24"/>
          <w:szCs w:val="24"/>
          <w:lang w:val="sl-SI"/>
        </w:rPr>
        <w:t>Izvođenje radova na vodosnabd</w:t>
      </w:r>
      <w:r w:rsidR="00D8568B" w:rsidRPr="00D8568B">
        <w:rPr>
          <w:rFonts w:ascii="Times New Roman" w:hAnsi="Times New Roman"/>
          <w:color w:val="000000"/>
          <w:sz w:val="24"/>
          <w:szCs w:val="24"/>
          <w:lang w:val="sl-SI"/>
        </w:rPr>
        <w:t>ijevanju zaseoka Krš</w:t>
      </w:r>
      <w:r>
        <w:rPr>
          <w:rFonts w:ascii="Times New Roman" w:hAnsi="Times New Roman"/>
          <w:iCs/>
          <w:color w:val="000000"/>
          <w:sz w:val="24"/>
          <w:szCs w:val="24"/>
        </w:rPr>
        <w:t xml:space="preserve">- </w:t>
      </w:r>
      <w:r w:rsidR="00D8568B" w:rsidRPr="00D8568B">
        <w:rPr>
          <w:rFonts w:ascii="Times New Roman" w:hAnsi="Times New Roman"/>
          <w:sz w:val="24"/>
          <w:szCs w:val="24"/>
          <w:lang w:val="sr-Latn-CS"/>
        </w:rPr>
        <w:t>procijenjena vrijednost iznosila je 70</w:t>
      </w:r>
      <w:r>
        <w:rPr>
          <w:rFonts w:ascii="Times New Roman" w:hAnsi="Times New Roman"/>
          <w:sz w:val="24"/>
          <w:szCs w:val="24"/>
          <w:lang w:val="sr-Latn-CS"/>
        </w:rPr>
        <w:t>.000,00 eura</w:t>
      </w:r>
      <w:r w:rsidR="00D8568B" w:rsidRPr="00D8568B">
        <w:rPr>
          <w:rFonts w:ascii="Times New Roman" w:hAnsi="Times New Roman"/>
          <w:sz w:val="24"/>
          <w:szCs w:val="24"/>
          <w:lang w:val="sr-Latn-CS"/>
        </w:rPr>
        <w:t>, a ugovorena 54</w:t>
      </w:r>
      <w:r>
        <w:rPr>
          <w:rFonts w:ascii="Times New Roman" w:hAnsi="Times New Roman"/>
          <w:sz w:val="24"/>
          <w:szCs w:val="24"/>
          <w:lang w:val="sr-Latn-CS"/>
        </w:rPr>
        <w:t>.935,92 eura</w:t>
      </w:r>
      <w:r w:rsidR="00D8568B" w:rsidRPr="00D8568B">
        <w:rPr>
          <w:rFonts w:ascii="Times New Roman" w:hAnsi="Times New Roman"/>
          <w:sz w:val="24"/>
          <w:szCs w:val="24"/>
          <w:lang w:val="sr-Latn-CS"/>
        </w:rPr>
        <w:t>.</w:t>
      </w:r>
    </w:p>
    <w:p w:rsidR="0052395B" w:rsidRDefault="00D8568B" w:rsidP="0052395B">
      <w:pPr>
        <w:pStyle w:val="ListParagraph"/>
        <w:numPr>
          <w:ilvl w:val="0"/>
          <w:numId w:val="31"/>
        </w:numPr>
        <w:spacing w:after="0" w:line="240" w:lineRule="auto"/>
        <w:jc w:val="both"/>
        <w:rPr>
          <w:rFonts w:ascii="Times New Roman" w:hAnsi="Times New Roman"/>
          <w:color w:val="000000"/>
          <w:sz w:val="24"/>
          <w:szCs w:val="24"/>
        </w:rPr>
      </w:pPr>
      <w:r w:rsidRPr="00D8568B">
        <w:rPr>
          <w:rFonts w:ascii="Times New Roman" w:hAnsi="Times New Roman"/>
          <w:color w:val="000000"/>
          <w:sz w:val="24"/>
          <w:szCs w:val="24"/>
          <w:lang w:val="sl-SI"/>
        </w:rPr>
        <w:t>Izrada izmjena Detaljnog urbanističkog plana opštine Žabljak</w:t>
      </w:r>
      <w:r w:rsidR="005F420D">
        <w:rPr>
          <w:rFonts w:ascii="Times New Roman" w:hAnsi="Times New Roman"/>
          <w:color w:val="000000"/>
          <w:sz w:val="24"/>
          <w:szCs w:val="24"/>
          <w:lang w:val="sl-SI"/>
        </w:rPr>
        <w:t>-</w:t>
      </w:r>
      <w:r w:rsidRPr="00D8568B">
        <w:rPr>
          <w:rFonts w:ascii="Times New Roman" w:hAnsi="Times New Roman"/>
          <w:sz w:val="24"/>
          <w:szCs w:val="24"/>
          <w:lang w:val="sr-Latn-CS"/>
        </w:rPr>
        <w:t>procijenjena vrijednost iznosila je 25</w:t>
      </w:r>
      <w:r w:rsidR="005F420D">
        <w:rPr>
          <w:rFonts w:ascii="Times New Roman" w:hAnsi="Times New Roman"/>
          <w:sz w:val="24"/>
          <w:szCs w:val="24"/>
          <w:lang w:val="sr-Latn-CS"/>
        </w:rPr>
        <w:t>.000,00 eura</w:t>
      </w:r>
      <w:r w:rsidRPr="00D8568B">
        <w:rPr>
          <w:rFonts w:ascii="Times New Roman" w:hAnsi="Times New Roman"/>
          <w:sz w:val="24"/>
          <w:szCs w:val="24"/>
          <w:lang w:val="sr-Latn-CS"/>
        </w:rPr>
        <w:t xml:space="preserve">, a ugovorena vrijednosti </w:t>
      </w:r>
      <w:r w:rsidRPr="00D8568B">
        <w:rPr>
          <w:rFonts w:ascii="Times New Roman" w:eastAsia="PMingLiU" w:hAnsi="Times New Roman"/>
          <w:color w:val="000000"/>
          <w:sz w:val="24"/>
          <w:szCs w:val="24"/>
          <w:lang w:val="sv-SE" w:eastAsia="zh-TW"/>
        </w:rPr>
        <w:t>19</w:t>
      </w:r>
      <w:r w:rsidR="005F420D">
        <w:rPr>
          <w:rFonts w:ascii="Times New Roman" w:eastAsia="PMingLiU" w:hAnsi="Times New Roman"/>
          <w:color w:val="000000"/>
          <w:sz w:val="24"/>
          <w:szCs w:val="24"/>
          <w:lang w:val="sv-SE" w:eastAsia="zh-TW"/>
        </w:rPr>
        <w:t>.</w:t>
      </w:r>
      <w:r w:rsidRPr="00D8568B">
        <w:rPr>
          <w:rFonts w:ascii="Times New Roman" w:eastAsia="PMingLiU" w:hAnsi="Times New Roman"/>
          <w:color w:val="000000"/>
          <w:sz w:val="24"/>
          <w:szCs w:val="24"/>
          <w:lang w:val="sv-SE" w:eastAsia="zh-TW"/>
        </w:rPr>
        <w:t>877,89</w:t>
      </w:r>
      <w:r w:rsidRPr="00D8568B">
        <w:rPr>
          <w:rFonts w:ascii="Times New Roman" w:hAnsi="Times New Roman"/>
          <w:color w:val="000000"/>
          <w:sz w:val="24"/>
          <w:szCs w:val="24"/>
          <w:lang w:val="sl-SI"/>
        </w:rPr>
        <w:t xml:space="preserve"> eura.</w:t>
      </w:r>
    </w:p>
    <w:p w:rsidR="00E039EF" w:rsidRPr="00E039EF" w:rsidRDefault="00E039EF" w:rsidP="000E4FFD">
      <w:pPr>
        <w:pStyle w:val="ListParagraph"/>
        <w:spacing w:after="0" w:line="240" w:lineRule="auto"/>
        <w:jc w:val="both"/>
        <w:rPr>
          <w:rFonts w:ascii="Times New Roman" w:hAnsi="Times New Roman"/>
          <w:color w:val="000000"/>
          <w:sz w:val="24"/>
          <w:szCs w:val="24"/>
        </w:rPr>
      </w:pPr>
    </w:p>
    <w:p w:rsidR="00D8568B" w:rsidRPr="00D8568B" w:rsidRDefault="00D8568B" w:rsidP="00D8568B">
      <w:pPr>
        <w:pStyle w:val="ListParagraph"/>
        <w:numPr>
          <w:ilvl w:val="1"/>
          <w:numId w:val="2"/>
        </w:numPr>
        <w:tabs>
          <w:tab w:val="clear" w:pos="1440"/>
          <w:tab w:val="num" w:pos="990"/>
        </w:tabs>
        <w:spacing w:after="0" w:line="240" w:lineRule="auto"/>
        <w:ind w:hanging="810"/>
        <w:jc w:val="both"/>
        <w:rPr>
          <w:rFonts w:ascii="Times New Roman" w:hAnsi="Times New Roman"/>
          <w:color w:val="000000"/>
          <w:sz w:val="24"/>
          <w:szCs w:val="24"/>
        </w:rPr>
      </w:pPr>
      <w:r w:rsidRPr="00D8568B">
        <w:rPr>
          <w:rFonts w:ascii="Times New Roman" w:hAnsi="Times New Roman"/>
          <w:sz w:val="24"/>
          <w:szCs w:val="24"/>
          <w:lang w:val="sr-Latn-CS"/>
        </w:rPr>
        <w:t>Ukupno četiri ja</w:t>
      </w:r>
      <w:r w:rsidR="003C482E">
        <w:rPr>
          <w:rFonts w:ascii="Times New Roman" w:hAnsi="Times New Roman"/>
          <w:sz w:val="24"/>
          <w:szCs w:val="24"/>
          <w:lang w:val="sr-Latn-CS"/>
        </w:rPr>
        <w:t>vne</w:t>
      </w:r>
      <w:r w:rsidR="00E039EF">
        <w:rPr>
          <w:rFonts w:ascii="Times New Roman" w:hAnsi="Times New Roman"/>
          <w:sz w:val="24"/>
          <w:szCs w:val="24"/>
          <w:lang w:val="sr-Latn-CS"/>
        </w:rPr>
        <w:t xml:space="preserve"> </w:t>
      </w:r>
      <w:r w:rsidR="003C482E">
        <w:rPr>
          <w:rFonts w:ascii="Times New Roman" w:hAnsi="Times New Roman"/>
          <w:sz w:val="24"/>
          <w:szCs w:val="24"/>
          <w:lang w:val="sr-Latn-CS"/>
        </w:rPr>
        <w:t>nabavke</w:t>
      </w:r>
      <w:r w:rsidR="00624490">
        <w:rPr>
          <w:rFonts w:ascii="Times New Roman" w:hAnsi="Times New Roman"/>
          <w:sz w:val="24"/>
          <w:szCs w:val="24"/>
          <w:lang w:val="sr-Latn-CS"/>
        </w:rPr>
        <w:t>- Šoping metoda</w:t>
      </w:r>
      <w:r w:rsidRPr="00D8568B">
        <w:rPr>
          <w:rFonts w:ascii="Times New Roman" w:hAnsi="Times New Roman"/>
          <w:sz w:val="24"/>
          <w:szCs w:val="24"/>
          <w:lang w:val="sr-Latn-CS"/>
        </w:rPr>
        <w:t>:</w:t>
      </w:r>
    </w:p>
    <w:p w:rsidR="00D8568B" w:rsidRPr="00D8568B" w:rsidRDefault="00D8568B" w:rsidP="00D8568B">
      <w:pPr>
        <w:pStyle w:val="ListParagraph"/>
        <w:numPr>
          <w:ilvl w:val="0"/>
          <w:numId w:val="32"/>
        </w:numPr>
        <w:spacing w:after="0" w:line="240" w:lineRule="auto"/>
        <w:ind w:left="720"/>
        <w:jc w:val="both"/>
        <w:rPr>
          <w:rFonts w:ascii="Times New Roman" w:hAnsi="Times New Roman"/>
          <w:sz w:val="24"/>
          <w:szCs w:val="24"/>
          <w:lang w:val="sr-Latn-CS"/>
        </w:rPr>
      </w:pPr>
      <w:r w:rsidRPr="00D8568B">
        <w:rPr>
          <w:rFonts w:ascii="Times New Roman" w:hAnsi="Times New Roman"/>
          <w:sz w:val="24"/>
          <w:szCs w:val="24"/>
          <w:lang w:val="sr-Latn-CS"/>
        </w:rPr>
        <w:t>Za nabavku goriva za 2016. godinu- procijenjena vrijednost iznosila je 14.900 eura i ista je ugovorena.</w:t>
      </w:r>
    </w:p>
    <w:p w:rsidR="00D8568B" w:rsidRPr="00D8568B" w:rsidRDefault="00D8568B" w:rsidP="00D8568B">
      <w:pPr>
        <w:pStyle w:val="ListParagraph"/>
        <w:numPr>
          <w:ilvl w:val="0"/>
          <w:numId w:val="32"/>
        </w:numPr>
        <w:spacing w:after="0" w:line="240" w:lineRule="auto"/>
        <w:ind w:left="720"/>
        <w:jc w:val="both"/>
        <w:rPr>
          <w:rFonts w:ascii="Times New Roman" w:hAnsi="Times New Roman"/>
          <w:sz w:val="24"/>
          <w:szCs w:val="24"/>
          <w:lang w:val="sr-Latn-CS"/>
        </w:rPr>
      </w:pPr>
      <w:r w:rsidRPr="00D8568B">
        <w:rPr>
          <w:rFonts w:ascii="Times New Roman" w:hAnsi="Times New Roman"/>
          <w:sz w:val="24"/>
          <w:szCs w:val="24"/>
          <w:lang w:val="sr-Latn-CS"/>
        </w:rPr>
        <w:t xml:space="preserve">Nabavka </w:t>
      </w:r>
      <w:r w:rsidR="005F420D">
        <w:rPr>
          <w:rFonts w:ascii="Times New Roman" w:hAnsi="Times New Roman"/>
          <w:sz w:val="24"/>
          <w:szCs w:val="24"/>
          <w:lang w:val="sr-Latn-CS"/>
        </w:rPr>
        <w:t xml:space="preserve">uniformi za komunalnu policiju- </w:t>
      </w:r>
      <w:r w:rsidRPr="00D8568B">
        <w:rPr>
          <w:rFonts w:ascii="Times New Roman" w:hAnsi="Times New Roman"/>
          <w:sz w:val="24"/>
          <w:szCs w:val="24"/>
          <w:lang w:val="sr-Latn-CS"/>
        </w:rPr>
        <w:t>procijenjena vrijednost</w:t>
      </w:r>
      <w:r w:rsidR="003C482E">
        <w:rPr>
          <w:rFonts w:ascii="Times New Roman" w:hAnsi="Times New Roman"/>
          <w:sz w:val="24"/>
          <w:szCs w:val="24"/>
          <w:lang w:val="sr-Latn-CS"/>
        </w:rPr>
        <w:t xml:space="preserve"> iznosila</w:t>
      </w:r>
      <w:r w:rsidRPr="00D8568B">
        <w:rPr>
          <w:rFonts w:ascii="Times New Roman" w:hAnsi="Times New Roman"/>
          <w:sz w:val="24"/>
          <w:szCs w:val="24"/>
          <w:lang w:val="sr-Latn-CS"/>
        </w:rPr>
        <w:t xml:space="preserve"> je 3</w:t>
      </w:r>
      <w:r w:rsidR="005F420D">
        <w:rPr>
          <w:rFonts w:ascii="Times New Roman" w:hAnsi="Times New Roman"/>
          <w:sz w:val="24"/>
          <w:szCs w:val="24"/>
          <w:lang w:val="sr-Latn-CS"/>
        </w:rPr>
        <w:t>.</w:t>
      </w:r>
      <w:r w:rsidRPr="00D8568B">
        <w:rPr>
          <w:rFonts w:ascii="Times New Roman" w:hAnsi="Times New Roman"/>
          <w:sz w:val="24"/>
          <w:szCs w:val="24"/>
          <w:lang w:val="sr-Latn-CS"/>
        </w:rPr>
        <w:t>000,00</w:t>
      </w:r>
      <w:r w:rsidR="005F420D">
        <w:rPr>
          <w:rFonts w:ascii="Times New Roman" w:hAnsi="Times New Roman"/>
          <w:sz w:val="24"/>
          <w:szCs w:val="24"/>
          <w:lang w:val="sr-Latn-CS"/>
        </w:rPr>
        <w:t xml:space="preserve"> eura</w:t>
      </w:r>
      <w:r w:rsidRPr="00D8568B">
        <w:rPr>
          <w:rFonts w:ascii="Times New Roman" w:hAnsi="Times New Roman"/>
          <w:sz w:val="24"/>
          <w:szCs w:val="24"/>
          <w:lang w:val="sr-Latn-CS"/>
        </w:rPr>
        <w:t>, a ugovorena 2</w:t>
      </w:r>
      <w:r w:rsidR="005F420D">
        <w:rPr>
          <w:rFonts w:ascii="Times New Roman" w:hAnsi="Times New Roman"/>
          <w:sz w:val="24"/>
          <w:szCs w:val="24"/>
          <w:lang w:val="sr-Latn-CS"/>
        </w:rPr>
        <w:t>.984,52 eura</w:t>
      </w:r>
      <w:r w:rsidRPr="00D8568B">
        <w:rPr>
          <w:rFonts w:ascii="Times New Roman" w:hAnsi="Times New Roman"/>
          <w:sz w:val="24"/>
          <w:szCs w:val="24"/>
          <w:lang w:val="sr-Latn-CS"/>
        </w:rPr>
        <w:t>.</w:t>
      </w:r>
    </w:p>
    <w:p w:rsidR="00D8568B" w:rsidRPr="00D8568B" w:rsidRDefault="00D8568B" w:rsidP="00D8568B">
      <w:pPr>
        <w:pStyle w:val="ListParagraph"/>
        <w:numPr>
          <w:ilvl w:val="0"/>
          <w:numId w:val="32"/>
        </w:numPr>
        <w:spacing w:after="0" w:line="240" w:lineRule="auto"/>
        <w:ind w:left="720"/>
        <w:jc w:val="both"/>
        <w:rPr>
          <w:rFonts w:ascii="Times New Roman" w:hAnsi="Times New Roman"/>
          <w:sz w:val="24"/>
          <w:szCs w:val="24"/>
          <w:lang w:val="sr-Latn-CS"/>
        </w:rPr>
      </w:pPr>
      <w:r w:rsidRPr="00D8568B">
        <w:rPr>
          <w:rFonts w:ascii="Times New Roman" w:hAnsi="Times New Roman"/>
          <w:sz w:val="24"/>
          <w:szCs w:val="24"/>
          <w:lang w:val="sr-Latn-CS"/>
        </w:rPr>
        <w:lastRenderedPageBreak/>
        <w:t>Usluge tehničkog</w:t>
      </w:r>
      <w:r w:rsidR="005F420D">
        <w:rPr>
          <w:rFonts w:ascii="Times New Roman" w:hAnsi="Times New Roman"/>
          <w:sz w:val="24"/>
          <w:szCs w:val="24"/>
          <w:lang w:val="sr-Latn-CS"/>
        </w:rPr>
        <w:t xml:space="preserve"> pregleda reciklažnog dvorišta- </w:t>
      </w:r>
      <w:r w:rsidRPr="00D8568B">
        <w:rPr>
          <w:rFonts w:ascii="Times New Roman" w:hAnsi="Times New Roman"/>
          <w:sz w:val="24"/>
          <w:szCs w:val="24"/>
          <w:lang w:val="sr-Latn-CS"/>
        </w:rPr>
        <w:t>procijenjena vrijednost</w:t>
      </w:r>
      <w:r w:rsidR="003C482E">
        <w:rPr>
          <w:rFonts w:ascii="Times New Roman" w:hAnsi="Times New Roman"/>
          <w:sz w:val="24"/>
          <w:szCs w:val="24"/>
          <w:lang w:val="sr-Latn-CS"/>
        </w:rPr>
        <w:t xml:space="preserve"> iznosila</w:t>
      </w:r>
      <w:r w:rsidRPr="00D8568B">
        <w:rPr>
          <w:rFonts w:ascii="Times New Roman" w:hAnsi="Times New Roman"/>
          <w:sz w:val="24"/>
          <w:szCs w:val="24"/>
          <w:lang w:val="sr-Latn-CS"/>
        </w:rPr>
        <w:t xml:space="preserve"> je 5</w:t>
      </w:r>
      <w:r w:rsidR="005F420D">
        <w:rPr>
          <w:rFonts w:ascii="Times New Roman" w:hAnsi="Times New Roman"/>
          <w:sz w:val="24"/>
          <w:szCs w:val="24"/>
          <w:lang w:val="sr-Latn-CS"/>
        </w:rPr>
        <w:t>.</w:t>
      </w:r>
      <w:r w:rsidRPr="00D8568B">
        <w:rPr>
          <w:rFonts w:ascii="Times New Roman" w:hAnsi="Times New Roman"/>
          <w:sz w:val="24"/>
          <w:szCs w:val="24"/>
          <w:lang w:val="sr-Latn-CS"/>
        </w:rPr>
        <w:t>000,00</w:t>
      </w:r>
      <w:r w:rsidR="005F420D">
        <w:rPr>
          <w:rFonts w:ascii="Times New Roman" w:hAnsi="Times New Roman"/>
          <w:sz w:val="24"/>
          <w:szCs w:val="24"/>
          <w:lang w:val="sr-Latn-CS"/>
        </w:rPr>
        <w:t xml:space="preserve"> eura</w:t>
      </w:r>
      <w:r w:rsidRPr="00D8568B">
        <w:rPr>
          <w:rFonts w:ascii="Times New Roman" w:hAnsi="Times New Roman"/>
          <w:sz w:val="24"/>
          <w:szCs w:val="24"/>
          <w:lang w:val="sr-Latn-CS"/>
        </w:rPr>
        <w:t>, a ugovorena 1</w:t>
      </w:r>
      <w:r w:rsidR="005F420D">
        <w:rPr>
          <w:rFonts w:ascii="Times New Roman" w:hAnsi="Times New Roman"/>
          <w:sz w:val="24"/>
          <w:szCs w:val="24"/>
          <w:lang w:val="sr-Latn-CS"/>
        </w:rPr>
        <w:t>.</w:t>
      </w:r>
      <w:r w:rsidRPr="00D8568B">
        <w:rPr>
          <w:rFonts w:ascii="Times New Roman" w:hAnsi="Times New Roman"/>
          <w:sz w:val="24"/>
          <w:szCs w:val="24"/>
          <w:lang w:val="sr-Latn-CS"/>
        </w:rPr>
        <w:t>963,5</w:t>
      </w:r>
      <w:r>
        <w:rPr>
          <w:rFonts w:ascii="Times New Roman" w:hAnsi="Times New Roman"/>
          <w:sz w:val="24"/>
          <w:szCs w:val="24"/>
          <w:lang w:val="sr-Latn-CS"/>
        </w:rPr>
        <w:t>0</w:t>
      </w:r>
      <w:r w:rsidR="005F420D">
        <w:rPr>
          <w:rFonts w:ascii="Times New Roman" w:hAnsi="Times New Roman"/>
          <w:sz w:val="24"/>
          <w:szCs w:val="24"/>
          <w:lang w:val="sr-Latn-CS"/>
        </w:rPr>
        <w:t xml:space="preserve"> eura</w:t>
      </w:r>
      <w:r w:rsidRPr="00D8568B">
        <w:rPr>
          <w:rFonts w:ascii="Times New Roman" w:hAnsi="Times New Roman"/>
          <w:sz w:val="24"/>
          <w:szCs w:val="24"/>
          <w:lang w:val="sr-Latn-CS"/>
        </w:rPr>
        <w:t>.</w:t>
      </w:r>
    </w:p>
    <w:p w:rsidR="00D8568B" w:rsidRPr="00D8568B" w:rsidRDefault="00D8568B" w:rsidP="00D8568B">
      <w:pPr>
        <w:pStyle w:val="ListParagraph"/>
        <w:numPr>
          <w:ilvl w:val="0"/>
          <w:numId w:val="32"/>
        </w:numPr>
        <w:spacing w:after="0" w:line="240" w:lineRule="auto"/>
        <w:ind w:left="720"/>
        <w:jc w:val="both"/>
        <w:rPr>
          <w:rFonts w:ascii="Times New Roman" w:hAnsi="Times New Roman"/>
          <w:sz w:val="24"/>
          <w:szCs w:val="24"/>
          <w:lang w:val="sr-Latn-CS"/>
        </w:rPr>
      </w:pPr>
      <w:r w:rsidRPr="00D8568B">
        <w:rPr>
          <w:rFonts w:ascii="Times New Roman" w:hAnsi="Times New Roman"/>
          <w:sz w:val="24"/>
          <w:szCs w:val="24"/>
          <w:lang w:val="sr-Latn-CS"/>
        </w:rPr>
        <w:t>Izvođenj</w:t>
      </w:r>
      <w:r w:rsidR="003C482E">
        <w:rPr>
          <w:rFonts w:ascii="Times New Roman" w:hAnsi="Times New Roman"/>
          <w:sz w:val="24"/>
          <w:szCs w:val="24"/>
          <w:lang w:val="sr-Latn-CS"/>
        </w:rPr>
        <w:t>e radova u ulici Vuka Karadžića-</w:t>
      </w:r>
      <w:r w:rsidRPr="00D8568B">
        <w:rPr>
          <w:rFonts w:ascii="Times New Roman" w:hAnsi="Times New Roman"/>
          <w:sz w:val="24"/>
          <w:szCs w:val="24"/>
          <w:lang w:val="sr-Latn-CS"/>
        </w:rPr>
        <w:t xml:space="preserve">  procijenjena vrijednost </w:t>
      </w:r>
      <w:r w:rsidR="003C482E">
        <w:rPr>
          <w:rFonts w:ascii="Times New Roman" w:hAnsi="Times New Roman"/>
          <w:sz w:val="24"/>
          <w:szCs w:val="24"/>
          <w:lang w:val="sr-Latn-CS"/>
        </w:rPr>
        <w:t xml:space="preserve">iznosila </w:t>
      </w:r>
      <w:r w:rsidRPr="00D8568B">
        <w:rPr>
          <w:rFonts w:ascii="Times New Roman" w:hAnsi="Times New Roman"/>
          <w:sz w:val="24"/>
          <w:szCs w:val="24"/>
          <w:lang w:val="sr-Latn-CS"/>
        </w:rPr>
        <w:t>je 50</w:t>
      </w:r>
      <w:r w:rsidR="005F420D">
        <w:rPr>
          <w:rFonts w:ascii="Times New Roman" w:hAnsi="Times New Roman"/>
          <w:sz w:val="24"/>
          <w:szCs w:val="24"/>
          <w:lang w:val="sr-Latn-CS"/>
        </w:rPr>
        <w:t>.</w:t>
      </w:r>
      <w:r w:rsidRPr="00D8568B">
        <w:rPr>
          <w:rFonts w:ascii="Times New Roman" w:hAnsi="Times New Roman"/>
          <w:sz w:val="24"/>
          <w:szCs w:val="24"/>
          <w:lang w:val="sr-Latn-CS"/>
        </w:rPr>
        <w:t>000,00</w:t>
      </w:r>
      <w:r w:rsidR="005F420D">
        <w:rPr>
          <w:rFonts w:ascii="Times New Roman" w:hAnsi="Times New Roman"/>
          <w:sz w:val="24"/>
          <w:szCs w:val="24"/>
          <w:lang w:val="sr-Latn-CS"/>
        </w:rPr>
        <w:t xml:space="preserve"> eura i ista je ugovorena.</w:t>
      </w:r>
    </w:p>
    <w:p w:rsidR="004905B4" w:rsidRDefault="004905B4" w:rsidP="004905B4">
      <w:pPr>
        <w:spacing w:after="0" w:line="240" w:lineRule="auto"/>
        <w:ind w:firstLine="720"/>
        <w:jc w:val="both"/>
        <w:rPr>
          <w:rFonts w:ascii="Times New Roman" w:hAnsi="Times New Roman" w:cs="Times New Roman"/>
          <w:sz w:val="24"/>
          <w:szCs w:val="24"/>
          <w:lang w:val="sr-Latn-CS"/>
        </w:rPr>
      </w:pPr>
    </w:p>
    <w:p w:rsidR="004905B4" w:rsidRDefault="004905B4" w:rsidP="004905B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sr-Latn-CS"/>
        </w:rPr>
        <w:t xml:space="preserve">Služba Predsjednika, zajedno sa Sekretarijatom za uređenje prostora, zaštitu životne sredine i komunalno stambene poslove Opštine Žabljak, u prethodnoj godini radila je na poslovima koji su pratili realizaciju projekta </w:t>
      </w:r>
      <w:r w:rsidR="00FA4F7B">
        <w:rPr>
          <w:rFonts w:ascii="Times New Roman" w:hAnsi="Times New Roman" w:cs="Times New Roman"/>
          <w:sz w:val="24"/>
          <w:szCs w:val="24"/>
          <w:lang w:val="sr-Latn-CS"/>
        </w:rPr>
        <w:t>sanacije</w:t>
      </w:r>
      <w:r>
        <w:rPr>
          <w:rFonts w:ascii="Times New Roman" w:hAnsi="Times New Roman" w:cs="Times New Roman"/>
          <w:sz w:val="24"/>
          <w:szCs w:val="24"/>
          <w:lang w:val="sr-Latn-CS"/>
        </w:rPr>
        <w:t xml:space="preserve"> postojeće deponije.Realizacija poslavrijednog 500.000 eura, započeta je u 2015. godini, a </w:t>
      </w:r>
      <w:r>
        <w:rPr>
          <w:rFonts w:ascii="Times New Roman" w:hAnsi="Times New Roman" w:cs="Times New Roman"/>
          <w:color w:val="000000"/>
          <w:sz w:val="24"/>
          <w:szCs w:val="24"/>
          <w:lang w:val="sr-Latn-CS"/>
        </w:rPr>
        <w:t>finansira se od strane Centra za međunarodnu saradnju  i razvoj Republike Slovenije i Vlade Crne Gore sa 50 % sredstava od ukupne vrijednosti.</w:t>
      </w:r>
      <w:r w:rsidR="00E039EF">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lang w:val="sr-Latn-CS"/>
        </w:rPr>
        <w:t>Projekat podrazumijeva sanaciju sa stavljanjem nepropustive folije ispod otpada i ulazak svih procjednih voda u biljni prečistač. Jednom investicijom će se riješti problem procjednih voda deponije i srediti m</w:t>
      </w:r>
      <w:r w:rsidR="00624490">
        <w:rPr>
          <w:rFonts w:ascii="Times New Roman" w:hAnsi="Times New Roman" w:cs="Times New Roman"/>
          <w:color w:val="000000"/>
          <w:sz w:val="24"/>
          <w:szCs w:val="24"/>
          <w:lang w:val="sr-Latn-CS"/>
        </w:rPr>
        <w:t>jesto za odlaganje otpada za sl</w:t>
      </w:r>
      <w:r>
        <w:rPr>
          <w:rFonts w:ascii="Times New Roman" w:hAnsi="Times New Roman" w:cs="Times New Roman"/>
          <w:color w:val="000000"/>
          <w:sz w:val="24"/>
          <w:szCs w:val="24"/>
          <w:lang w:val="sr-Latn-CS"/>
        </w:rPr>
        <w:t xml:space="preserve">edećih deset godina, do izgradnje regionalne deponije. </w:t>
      </w:r>
      <w:r>
        <w:rPr>
          <w:rFonts w:ascii="Times New Roman" w:hAnsi="Times New Roman" w:cs="Times New Roman"/>
          <w:sz w:val="24"/>
          <w:szCs w:val="24"/>
        </w:rPr>
        <w:t>Projektom sanacije postojeće deponije obuhvaćeno je i rješenje za mulj iz postrojenja za prečišćavanje otpadnih voda.</w:t>
      </w:r>
      <w:r w:rsidR="00ED2F10">
        <w:rPr>
          <w:rFonts w:ascii="Times New Roman" w:hAnsi="Times New Roman" w:cs="Times New Roman"/>
          <w:sz w:val="24"/>
          <w:szCs w:val="24"/>
        </w:rPr>
        <w:t xml:space="preserve"> Radovi u izvješ</w:t>
      </w:r>
      <w:r w:rsidR="00FA4F7B">
        <w:rPr>
          <w:rFonts w:ascii="Times New Roman" w:hAnsi="Times New Roman" w:cs="Times New Roman"/>
          <w:sz w:val="24"/>
          <w:szCs w:val="24"/>
        </w:rPr>
        <w:t>tajnom periodu</w:t>
      </w:r>
      <w:r w:rsidR="00ED2F10">
        <w:rPr>
          <w:rFonts w:ascii="Times New Roman" w:hAnsi="Times New Roman" w:cs="Times New Roman"/>
          <w:sz w:val="24"/>
          <w:szCs w:val="24"/>
        </w:rPr>
        <w:t>,</w:t>
      </w:r>
      <w:r w:rsidR="00FA4F7B">
        <w:rPr>
          <w:rFonts w:ascii="Times New Roman" w:hAnsi="Times New Roman" w:cs="Times New Roman"/>
          <w:sz w:val="24"/>
          <w:szCs w:val="24"/>
        </w:rPr>
        <w:t xml:space="preserve"> odvijali </w:t>
      </w:r>
      <w:r w:rsidR="00ED2F10">
        <w:rPr>
          <w:rFonts w:ascii="Times New Roman" w:hAnsi="Times New Roman" w:cs="Times New Roman"/>
          <w:sz w:val="24"/>
          <w:szCs w:val="24"/>
        </w:rPr>
        <w:t xml:space="preserve">su se </w:t>
      </w:r>
      <w:r w:rsidR="00FA4F7B">
        <w:rPr>
          <w:rFonts w:ascii="Times New Roman" w:hAnsi="Times New Roman" w:cs="Times New Roman"/>
          <w:sz w:val="24"/>
          <w:szCs w:val="24"/>
        </w:rPr>
        <w:t>planiranom dinamikom, a završetak posla se očekuje u 2017. godini.</w:t>
      </w:r>
    </w:p>
    <w:p w:rsidR="00FA4F7B" w:rsidRDefault="004905B4" w:rsidP="00FA4F7B">
      <w:pPr>
        <w:spacing w:after="0" w:line="240" w:lineRule="auto"/>
        <w:ind w:firstLine="72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U saradnji sa </w:t>
      </w:r>
      <w:r w:rsidR="00FA4F7B">
        <w:rPr>
          <w:rFonts w:ascii="Times New Roman" w:hAnsi="Times New Roman" w:cs="Times New Roman"/>
          <w:color w:val="000000"/>
          <w:sz w:val="24"/>
          <w:szCs w:val="24"/>
          <w:lang w:val="sr-Latn-CS"/>
        </w:rPr>
        <w:t xml:space="preserve">istim </w:t>
      </w:r>
      <w:r>
        <w:rPr>
          <w:rFonts w:ascii="Times New Roman" w:hAnsi="Times New Roman" w:cs="Times New Roman"/>
          <w:color w:val="000000"/>
          <w:sz w:val="24"/>
          <w:szCs w:val="24"/>
          <w:lang w:val="sr-Latn-CS"/>
        </w:rPr>
        <w:t>Sekretarijatom</w:t>
      </w:r>
      <w:r w:rsidR="00FA4F7B">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lang w:val="sr-Latn-CS"/>
        </w:rPr>
        <w:t xml:space="preserve">Služba je radila i na projektima </w:t>
      </w:r>
      <w:r w:rsidR="00FA4F7B">
        <w:rPr>
          <w:rFonts w:ascii="Times New Roman" w:hAnsi="Times New Roman"/>
          <w:sz w:val="24"/>
          <w:szCs w:val="24"/>
          <w:lang w:val="sr-Latn-CS"/>
        </w:rPr>
        <w:t>Izgradnje</w:t>
      </w:r>
      <w:r w:rsidR="00FA4F7B" w:rsidRPr="00D8568B">
        <w:rPr>
          <w:rFonts w:ascii="Times New Roman" w:hAnsi="Times New Roman"/>
          <w:sz w:val="24"/>
          <w:szCs w:val="24"/>
          <w:lang w:val="sr-Latn-CS"/>
        </w:rPr>
        <w:t xml:space="preserve"> fekalnih kanalizacija </w:t>
      </w:r>
      <w:r w:rsidR="00FA4F7B">
        <w:rPr>
          <w:rFonts w:ascii="Times New Roman" w:hAnsi="Times New Roman"/>
          <w:sz w:val="24"/>
          <w:szCs w:val="24"/>
          <w:lang w:val="pl-PL"/>
        </w:rPr>
        <w:t xml:space="preserve">u ulicama </w:t>
      </w:r>
      <w:r w:rsidR="00FA4F7B" w:rsidRPr="00D8568B">
        <w:rPr>
          <w:rFonts w:ascii="Times New Roman" w:hAnsi="Times New Roman"/>
          <w:sz w:val="24"/>
          <w:szCs w:val="24"/>
          <w:lang w:val="pl-PL"/>
        </w:rPr>
        <w:t xml:space="preserve">Jakova Ostojića, </w:t>
      </w:r>
      <w:r w:rsidR="00FA4F7B">
        <w:rPr>
          <w:rFonts w:ascii="Times New Roman" w:hAnsi="Times New Roman"/>
          <w:sz w:val="24"/>
          <w:szCs w:val="24"/>
          <w:lang w:val="pl-PL"/>
        </w:rPr>
        <w:t xml:space="preserve">Drobnjačkoj, </w:t>
      </w:r>
      <w:r w:rsidR="00FA4F7B" w:rsidRPr="00D8568B">
        <w:rPr>
          <w:rFonts w:ascii="Times New Roman" w:hAnsi="Times New Roman"/>
          <w:sz w:val="24"/>
          <w:szCs w:val="24"/>
          <w:lang w:val="pl-PL"/>
        </w:rPr>
        <w:t>Svetog Save,naselju Pejo</w:t>
      </w:r>
      <w:r w:rsidR="00FA4F7B">
        <w:rPr>
          <w:rFonts w:ascii="Times New Roman" w:hAnsi="Times New Roman"/>
          <w:sz w:val="24"/>
          <w:szCs w:val="24"/>
          <w:lang w:val="pl-PL"/>
        </w:rPr>
        <w:t>v Do, dijelu naselja Staro Pazarište (</w:t>
      </w:r>
      <w:r w:rsidR="00FA4F7B" w:rsidRPr="00D8568B">
        <w:rPr>
          <w:rFonts w:ascii="Times New Roman" w:hAnsi="Times New Roman"/>
          <w:sz w:val="24"/>
          <w:szCs w:val="24"/>
          <w:lang w:val="pl-PL"/>
        </w:rPr>
        <w:t>ulica Jezero</w:t>
      </w:r>
      <w:r w:rsidR="007D7BE4">
        <w:rPr>
          <w:rFonts w:ascii="Times New Roman" w:hAnsi="Times New Roman"/>
          <w:sz w:val="24"/>
          <w:szCs w:val="24"/>
          <w:lang w:val="pl-PL"/>
        </w:rPr>
        <w:t xml:space="preserve">- </w:t>
      </w:r>
      <w:r w:rsidR="00FA4F7B">
        <w:rPr>
          <w:rFonts w:ascii="Times New Roman" w:hAnsi="Times New Roman"/>
          <w:sz w:val="24"/>
          <w:szCs w:val="24"/>
          <w:lang w:val="pl-PL"/>
        </w:rPr>
        <w:t>šaranska) i dijelu</w:t>
      </w:r>
      <w:r w:rsidR="00FA4F7B" w:rsidRPr="00D8568B">
        <w:rPr>
          <w:rFonts w:ascii="Times New Roman" w:hAnsi="Times New Roman"/>
          <w:sz w:val="24"/>
          <w:szCs w:val="24"/>
          <w:lang w:val="pl-PL"/>
        </w:rPr>
        <w:t xml:space="preserve"> naselja Lučevača</w:t>
      </w:r>
      <w:r w:rsidR="007D7BE4">
        <w:rPr>
          <w:rFonts w:ascii="Times New Roman" w:hAnsi="Times New Roman"/>
          <w:sz w:val="24"/>
          <w:szCs w:val="24"/>
          <w:lang w:val="pl-PL"/>
        </w:rPr>
        <w:t>, kao</w:t>
      </w:r>
      <w:r w:rsidR="00FA4F7B">
        <w:rPr>
          <w:rFonts w:ascii="Times New Roman" w:hAnsi="Times New Roman" w:cs="Times New Roman"/>
          <w:color w:val="000000"/>
          <w:sz w:val="24"/>
          <w:szCs w:val="24"/>
          <w:lang w:val="sr-Latn-CS"/>
        </w:rPr>
        <w:t xml:space="preserve"> i Izradi</w:t>
      </w:r>
      <w:r>
        <w:rPr>
          <w:rFonts w:ascii="Times New Roman" w:hAnsi="Times New Roman" w:cs="Times New Roman"/>
          <w:color w:val="000000"/>
          <w:sz w:val="24"/>
          <w:szCs w:val="24"/>
          <w:lang w:val="sr-Latn-CS"/>
        </w:rPr>
        <w:t xml:space="preserve"> projektne dokumentacije za modernizaciju ulica.</w:t>
      </w:r>
    </w:p>
    <w:p w:rsidR="004905B4" w:rsidRPr="00FA4F7B" w:rsidRDefault="00FA4F7B" w:rsidP="004905B4">
      <w:pPr>
        <w:spacing w:after="0" w:line="240" w:lineRule="auto"/>
        <w:ind w:firstLine="720"/>
        <w:jc w:val="both"/>
        <w:rPr>
          <w:rFonts w:ascii="Times New Roman" w:hAnsi="Times New Roman" w:cs="Times New Roman"/>
          <w:color w:val="000000"/>
          <w:sz w:val="24"/>
          <w:szCs w:val="24"/>
          <w:lang w:val="sr-Latn-CS"/>
        </w:rPr>
      </w:pPr>
      <w:r>
        <w:rPr>
          <w:rFonts w:ascii="Times New Roman" w:hAnsi="Times New Roman" w:cs="Times New Roman"/>
          <w:sz w:val="24"/>
          <w:szCs w:val="24"/>
        </w:rPr>
        <w:t>Izgradnja fekalnih</w:t>
      </w:r>
      <w:r w:rsidR="004905B4">
        <w:rPr>
          <w:rFonts w:ascii="Times New Roman" w:hAnsi="Times New Roman" w:cs="Times New Roman"/>
          <w:sz w:val="24"/>
          <w:szCs w:val="24"/>
        </w:rPr>
        <w:t xml:space="preserve"> kanalizacije u </w:t>
      </w:r>
      <w:r>
        <w:rPr>
          <w:rFonts w:ascii="Times New Roman" w:hAnsi="Times New Roman" w:cs="Times New Roman"/>
          <w:sz w:val="24"/>
          <w:szCs w:val="24"/>
        </w:rPr>
        <w:t>nabrojanim ulicama</w:t>
      </w:r>
      <w:r w:rsidR="004905B4">
        <w:rPr>
          <w:rFonts w:ascii="Times New Roman" w:hAnsi="Times New Roman" w:cs="Times New Roman"/>
          <w:sz w:val="24"/>
          <w:szCs w:val="24"/>
        </w:rPr>
        <w:t xml:space="preserve">, projekat je koji se </w:t>
      </w:r>
      <w:r>
        <w:rPr>
          <w:rFonts w:ascii="Times New Roman" w:hAnsi="Times New Roman" w:cs="Times New Roman"/>
          <w:sz w:val="24"/>
          <w:szCs w:val="24"/>
        </w:rPr>
        <w:t>realizuje i finansira fazno. U 2016. godini sprovedena je tenderska procedura i završena prva faza. Nastavak radova planiran je u 2017. godini</w:t>
      </w:r>
      <w:r w:rsidR="004905B4">
        <w:rPr>
          <w:rFonts w:ascii="Times New Roman" w:hAnsi="Times New Roman" w:cs="Times New Roman"/>
          <w:sz w:val="24"/>
          <w:szCs w:val="24"/>
        </w:rPr>
        <w:t>. Opština iz sopstvenih sredstava finansira</w:t>
      </w:r>
      <w:r w:rsidR="007C4445">
        <w:rPr>
          <w:rFonts w:ascii="Times New Roman" w:hAnsi="Times New Roman" w:cs="Times New Roman"/>
          <w:sz w:val="24"/>
          <w:szCs w:val="24"/>
        </w:rPr>
        <w:t xml:space="preserve"> </w:t>
      </w:r>
      <w:r w:rsidR="004905B4">
        <w:rPr>
          <w:rFonts w:ascii="Times New Roman" w:hAnsi="Times New Roman" w:cs="Times New Roman"/>
          <w:sz w:val="24"/>
          <w:szCs w:val="24"/>
        </w:rPr>
        <w:t xml:space="preserve">ovaj projekat vrijedan </w:t>
      </w:r>
      <w:r>
        <w:rPr>
          <w:rFonts w:ascii="Times New Roman" w:eastAsia="PMingLiU" w:hAnsi="Times New Roman"/>
          <w:color w:val="000000"/>
          <w:sz w:val="24"/>
          <w:szCs w:val="24"/>
          <w:lang w:val="sv-SE" w:eastAsia="zh-TW"/>
        </w:rPr>
        <w:t>254.</w:t>
      </w:r>
      <w:r w:rsidRPr="00D8568B">
        <w:rPr>
          <w:rFonts w:ascii="Times New Roman" w:eastAsia="PMingLiU" w:hAnsi="Times New Roman"/>
          <w:color w:val="000000"/>
          <w:sz w:val="24"/>
          <w:szCs w:val="24"/>
          <w:lang w:val="sv-SE" w:eastAsia="zh-TW"/>
        </w:rPr>
        <w:t>863,16</w:t>
      </w:r>
      <w:r>
        <w:rPr>
          <w:rFonts w:ascii="Times New Roman" w:hAnsi="Times New Roman"/>
          <w:color w:val="000000"/>
          <w:sz w:val="24"/>
          <w:szCs w:val="24"/>
          <w:lang w:val="sl-SI"/>
        </w:rPr>
        <w:t xml:space="preserve"> eura.</w:t>
      </w:r>
    </w:p>
    <w:p w:rsidR="004905B4" w:rsidRDefault="001C2F7F" w:rsidP="004905B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 </w:t>
      </w:r>
      <w:r w:rsidR="004F0195">
        <w:rPr>
          <w:rFonts w:ascii="Times New Roman" w:hAnsi="Times New Roman" w:cs="Times New Roman"/>
          <w:sz w:val="24"/>
          <w:szCs w:val="24"/>
        </w:rPr>
        <w:t>oktobru</w:t>
      </w:r>
      <w:r>
        <w:rPr>
          <w:rFonts w:ascii="Times New Roman" w:hAnsi="Times New Roman" w:cs="Times New Roman"/>
          <w:sz w:val="24"/>
          <w:szCs w:val="24"/>
        </w:rPr>
        <w:t xml:space="preserve"> je </w:t>
      </w:r>
      <w:r w:rsidR="004905B4">
        <w:rPr>
          <w:rFonts w:ascii="Times New Roman" w:hAnsi="Times New Roman" w:cs="Times New Roman"/>
          <w:sz w:val="24"/>
          <w:szCs w:val="24"/>
        </w:rPr>
        <w:t>potpisa</w:t>
      </w:r>
      <w:r>
        <w:rPr>
          <w:rFonts w:ascii="Times New Roman" w:hAnsi="Times New Roman" w:cs="Times New Roman"/>
          <w:sz w:val="24"/>
          <w:szCs w:val="24"/>
        </w:rPr>
        <w:t>n</w:t>
      </w:r>
      <w:r w:rsidR="004905B4">
        <w:rPr>
          <w:rFonts w:ascii="Times New Roman" w:hAnsi="Times New Roman" w:cs="Times New Roman"/>
          <w:sz w:val="24"/>
          <w:szCs w:val="24"/>
        </w:rPr>
        <w:t xml:space="preserve"> ugovor za </w:t>
      </w:r>
      <w:r>
        <w:rPr>
          <w:rFonts w:ascii="Times New Roman" w:hAnsi="Times New Roman" w:cs="Times New Roman"/>
          <w:color w:val="000000" w:themeColor="text1"/>
          <w:sz w:val="24"/>
          <w:szCs w:val="24"/>
        </w:rPr>
        <w:t>Izradu</w:t>
      </w:r>
      <w:r w:rsidRPr="001C2F7F">
        <w:rPr>
          <w:rFonts w:ascii="Times New Roman" w:hAnsi="Times New Roman" w:cs="Times New Roman"/>
          <w:color w:val="000000" w:themeColor="text1"/>
          <w:sz w:val="24"/>
          <w:szCs w:val="24"/>
        </w:rPr>
        <w:t xml:space="preserve"> tehničke dokumentacije za izgradnju fekalne kanalizacije u dijelu naselja Pećića ograda, Tmajevci i dijelu naselja iznad hotela MB, atmosferske kanalizacije u ulici Božidara Žugića do ulice Vuka Karadžića, kao i za</w:t>
      </w:r>
      <w:r w:rsidR="007D7BE4">
        <w:rPr>
          <w:rFonts w:ascii="Times New Roman" w:hAnsi="Times New Roman" w:cs="Times New Roman"/>
          <w:color w:val="000000" w:themeColor="text1"/>
          <w:sz w:val="24"/>
          <w:szCs w:val="24"/>
        </w:rPr>
        <w:t xml:space="preserve"> izgradnju</w:t>
      </w:r>
      <w:r w:rsidRPr="001C2F7F">
        <w:rPr>
          <w:rFonts w:ascii="Times New Roman" w:hAnsi="Times New Roman" w:cs="Times New Roman"/>
          <w:color w:val="000000" w:themeColor="text1"/>
          <w:sz w:val="24"/>
          <w:szCs w:val="24"/>
        </w:rPr>
        <w:t xml:space="preserve"> saobraćajnice sa rasvjetom od Gradske tržnice do stadiona</w:t>
      </w:r>
      <w:r w:rsidRPr="001C2F7F">
        <w:rPr>
          <w:rFonts w:ascii="Times New Roman" w:eastAsia="Cambria,Italic" w:hAnsi="Times New Roman" w:cs="Times New Roman"/>
          <w:iCs/>
          <w:color w:val="000000" w:themeColor="text1"/>
          <w:sz w:val="24"/>
          <w:szCs w:val="24"/>
        </w:rPr>
        <w:t>.</w:t>
      </w:r>
      <w:r w:rsidR="007C4445">
        <w:rPr>
          <w:rFonts w:ascii="Times New Roman" w:eastAsia="Cambria,Italic" w:hAnsi="Times New Roman" w:cs="Times New Roman"/>
          <w:iCs/>
          <w:color w:val="000000" w:themeColor="text1"/>
          <w:sz w:val="24"/>
          <w:szCs w:val="24"/>
        </w:rPr>
        <w:t xml:space="preserve"> </w:t>
      </w:r>
      <w:r w:rsidR="004905B4">
        <w:rPr>
          <w:rFonts w:ascii="Times New Roman" w:hAnsi="Times New Roman" w:cs="Times New Roman"/>
          <w:sz w:val="24"/>
          <w:szCs w:val="24"/>
        </w:rPr>
        <w:t xml:space="preserve">Projektna dokumentacija se radila za </w:t>
      </w:r>
      <w:r w:rsidR="004F0195">
        <w:rPr>
          <w:rFonts w:ascii="Times New Roman" w:hAnsi="Times New Roman" w:cs="Times New Roman"/>
          <w:sz w:val="24"/>
          <w:szCs w:val="24"/>
        </w:rPr>
        <w:t>12.495,00</w:t>
      </w:r>
      <w:r w:rsidR="004905B4">
        <w:rPr>
          <w:rFonts w:ascii="Times New Roman" w:hAnsi="Times New Roman" w:cs="Times New Roman"/>
          <w:sz w:val="24"/>
          <w:szCs w:val="24"/>
        </w:rPr>
        <w:t xml:space="preserve"> eura, koje je Op</w:t>
      </w:r>
      <w:r>
        <w:rPr>
          <w:rFonts w:ascii="Times New Roman" w:hAnsi="Times New Roman" w:cs="Times New Roman"/>
          <w:sz w:val="24"/>
          <w:szCs w:val="24"/>
        </w:rPr>
        <w:t>ština planirala Budžetom za 2016</w:t>
      </w:r>
      <w:r w:rsidR="004905B4">
        <w:rPr>
          <w:rFonts w:ascii="Times New Roman" w:hAnsi="Times New Roman" w:cs="Times New Roman"/>
          <w:sz w:val="24"/>
          <w:szCs w:val="24"/>
        </w:rPr>
        <w:t>.godinu.</w:t>
      </w:r>
    </w:p>
    <w:p w:rsidR="004905B4" w:rsidRDefault="001C2F7F" w:rsidP="004905B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1C2F7F">
        <w:rPr>
          <w:rFonts w:ascii="Times New Roman" w:hAnsi="Times New Roman" w:cs="Times New Roman"/>
          <w:sz w:val="24"/>
          <w:szCs w:val="24"/>
        </w:rPr>
        <w:t xml:space="preserve">Krajem godine, završeni su </w:t>
      </w:r>
      <w:r w:rsidR="000E4FFD">
        <w:rPr>
          <w:rFonts w:ascii="Times New Roman" w:hAnsi="Times New Roman" w:cs="Times New Roman"/>
          <w:sz w:val="24"/>
          <w:szCs w:val="24"/>
        </w:rPr>
        <w:t>i</w:t>
      </w:r>
      <w:r w:rsidR="007C4445">
        <w:rPr>
          <w:rFonts w:ascii="Times New Roman" w:hAnsi="Times New Roman" w:cs="Times New Roman"/>
          <w:sz w:val="24"/>
          <w:szCs w:val="24"/>
        </w:rPr>
        <w:t xml:space="preserve"> </w:t>
      </w:r>
      <w:r>
        <w:rPr>
          <w:rFonts w:ascii="Times New Roman" w:hAnsi="Times New Roman" w:cs="Times New Roman"/>
          <w:sz w:val="24"/>
          <w:szCs w:val="24"/>
        </w:rPr>
        <w:t>radovi</w:t>
      </w:r>
      <w:r w:rsidR="004905B4">
        <w:rPr>
          <w:rFonts w:ascii="Times New Roman" w:hAnsi="Times New Roman" w:cs="Times New Roman"/>
          <w:sz w:val="24"/>
          <w:szCs w:val="24"/>
        </w:rPr>
        <w:t xml:space="preserve"> na</w:t>
      </w:r>
      <w:r w:rsidR="007C4445">
        <w:rPr>
          <w:rFonts w:ascii="Times New Roman" w:hAnsi="Times New Roman" w:cs="Times New Roman"/>
          <w:sz w:val="24"/>
          <w:szCs w:val="24"/>
        </w:rPr>
        <w:t xml:space="preserve"> </w:t>
      </w:r>
      <w:r w:rsidR="004905B4">
        <w:rPr>
          <w:rFonts w:ascii="Times New Roman" w:hAnsi="Times New Roman" w:cs="Times New Roman"/>
          <w:sz w:val="24"/>
          <w:szCs w:val="24"/>
        </w:rPr>
        <w:t>Izmještanju trafostanice i asfaltiranju nastavka ulice Vuka Karadžića. Izmještanje trafostanice</w:t>
      </w:r>
      <w:r w:rsidR="007C4445">
        <w:rPr>
          <w:rFonts w:ascii="Times New Roman" w:hAnsi="Times New Roman" w:cs="Times New Roman"/>
          <w:sz w:val="24"/>
          <w:szCs w:val="24"/>
        </w:rPr>
        <w:t xml:space="preserve"> </w:t>
      </w:r>
      <w:r w:rsidR="004905B4">
        <w:rPr>
          <w:rFonts w:ascii="Times New Roman" w:hAnsi="Times New Roman" w:cs="Times New Roman"/>
          <w:sz w:val="24"/>
          <w:szCs w:val="24"/>
        </w:rPr>
        <w:t>na drugu lokaciju, iz razloga što se nalazi na zemljištu koje</w:t>
      </w:r>
      <w:r w:rsidR="00ED2F10">
        <w:rPr>
          <w:rFonts w:ascii="Times New Roman" w:hAnsi="Times New Roman" w:cs="Times New Roman"/>
          <w:sz w:val="24"/>
          <w:szCs w:val="24"/>
        </w:rPr>
        <w:t xml:space="preserve"> je prodato investitoru čime je omogućena </w:t>
      </w:r>
      <w:r w:rsidR="004905B4">
        <w:rPr>
          <w:rFonts w:ascii="Times New Roman" w:hAnsi="Times New Roman" w:cs="Times New Roman"/>
          <w:sz w:val="24"/>
          <w:szCs w:val="24"/>
        </w:rPr>
        <w:t xml:space="preserve">izgradnja planiranog objekta, dok </w:t>
      </w:r>
      <w:r w:rsidR="00ED2F10">
        <w:rPr>
          <w:rFonts w:ascii="Times New Roman" w:hAnsi="Times New Roman" w:cs="Times New Roman"/>
          <w:sz w:val="24"/>
          <w:szCs w:val="24"/>
        </w:rPr>
        <w:t xml:space="preserve">je </w:t>
      </w:r>
      <w:r w:rsidR="004905B4">
        <w:rPr>
          <w:rFonts w:ascii="Times New Roman" w:hAnsi="Times New Roman" w:cs="Times New Roman"/>
          <w:sz w:val="24"/>
          <w:szCs w:val="24"/>
        </w:rPr>
        <w:t>izgradnja nastavka ulice Vuka Karadžića i spajanje sa Durmitorskom ulicom tj.</w:t>
      </w:r>
      <w:r w:rsidR="007C4445">
        <w:rPr>
          <w:rFonts w:ascii="Times New Roman" w:hAnsi="Times New Roman" w:cs="Times New Roman"/>
          <w:sz w:val="24"/>
          <w:szCs w:val="24"/>
        </w:rPr>
        <w:t xml:space="preserve"> </w:t>
      </w:r>
      <w:r w:rsidR="004905B4">
        <w:rPr>
          <w:rFonts w:ascii="Times New Roman" w:hAnsi="Times New Roman" w:cs="Times New Roman"/>
          <w:sz w:val="24"/>
          <w:szCs w:val="24"/>
        </w:rPr>
        <w:t>zaobilaznicom, predstavlja</w:t>
      </w:r>
      <w:r w:rsidR="00ED2F10">
        <w:rPr>
          <w:rFonts w:ascii="Times New Roman" w:hAnsi="Times New Roman" w:cs="Times New Roman"/>
          <w:sz w:val="24"/>
          <w:szCs w:val="24"/>
        </w:rPr>
        <w:t>la</w:t>
      </w:r>
      <w:r w:rsidR="004905B4">
        <w:rPr>
          <w:rFonts w:ascii="Times New Roman" w:hAnsi="Times New Roman" w:cs="Times New Roman"/>
          <w:sz w:val="24"/>
          <w:szCs w:val="24"/>
        </w:rPr>
        <w:t xml:space="preserve"> drugi dio projekta. Za ovaj posao, vri</w:t>
      </w:r>
      <w:r>
        <w:rPr>
          <w:rFonts w:ascii="Times New Roman" w:hAnsi="Times New Roman" w:cs="Times New Roman"/>
          <w:sz w:val="24"/>
          <w:szCs w:val="24"/>
        </w:rPr>
        <w:t>jedan 410</w:t>
      </w:r>
      <w:r w:rsidR="004905B4">
        <w:rPr>
          <w:rFonts w:ascii="Times New Roman" w:hAnsi="Times New Roman" w:cs="Times New Roman"/>
          <w:sz w:val="24"/>
          <w:szCs w:val="24"/>
        </w:rPr>
        <w:t xml:space="preserve">.000 eura, protokolom potpisanim od strane Ministarstva finansija, Direkcije za javne radove i Opštine, </w:t>
      </w:r>
      <w:r w:rsidR="00ED2F10">
        <w:rPr>
          <w:rFonts w:ascii="Times New Roman" w:hAnsi="Times New Roman" w:cs="Times New Roman"/>
          <w:sz w:val="24"/>
          <w:szCs w:val="24"/>
        </w:rPr>
        <w:t>obezbijeđena su</w:t>
      </w:r>
      <w:r w:rsidR="004905B4">
        <w:rPr>
          <w:rFonts w:ascii="Times New Roman" w:hAnsi="Times New Roman" w:cs="Times New Roman"/>
          <w:sz w:val="24"/>
          <w:szCs w:val="24"/>
        </w:rPr>
        <w:t xml:space="preserve"> sredstava državnim Kapitalnim budžetom za 2016. godinu.</w:t>
      </w:r>
    </w:p>
    <w:p w:rsidR="00624490" w:rsidRDefault="00624490" w:rsidP="0062449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Služba je završila i proceduru oko nabavke multifunkcionalnog vozila za čišćenje mulja iz prečistača i kanalizacije, vrijednu cca 95.000 eura, od čega je Opština finansirala 50%, a ostatak slovenački partner</w:t>
      </w:r>
      <w:r w:rsidR="00ED2F10">
        <w:rPr>
          <w:rFonts w:ascii="Times New Roman" w:hAnsi="Times New Roman" w:cs="Times New Roman"/>
          <w:sz w:val="24"/>
          <w:szCs w:val="24"/>
        </w:rPr>
        <w:t xml:space="preserve"> CMSR-</w:t>
      </w:r>
      <w:r w:rsidR="007C4445">
        <w:rPr>
          <w:rFonts w:ascii="Times New Roman" w:hAnsi="Times New Roman" w:cs="Times New Roman"/>
          <w:sz w:val="24"/>
          <w:szCs w:val="24"/>
        </w:rPr>
        <w:t xml:space="preserve"> </w:t>
      </w:r>
      <w:r w:rsidR="00ED2F10">
        <w:rPr>
          <w:rFonts w:ascii="Times New Roman" w:hAnsi="Times New Roman" w:cs="Times New Roman"/>
          <w:sz w:val="24"/>
          <w:szCs w:val="24"/>
        </w:rPr>
        <w:t>Centar za međunarodnu saradnju i razvoj</w:t>
      </w:r>
      <w:r>
        <w:rPr>
          <w:rFonts w:ascii="Times New Roman" w:hAnsi="Times New Roman" w:cs="Times New Roman"/>
          <w:sz w:val="24"/>
          <w:szCs w:val="24"/>
        </w:rPr>
        <w:t>.</w:t>
      </w:r>
      <w:r w:rsidR="0052395B">
        <w:rPr>
          <w:rFonts w:ascii="Times New Roman" w:hAnsi="Times New Roman" w:cs="Times New Roman"/>
          <w:sz w:val="24"/>
          <w:szCs w:val="24"/>
        </w:rPr>
        <w:t xml:space="preserve"> Isporuka vozila će se izvršiti u prvoj polovini 2017. godine.</w:t>
      </w:r>
    </w:p>
    <w:p w:rsidR="00101AC0" w:rsidRPr="00101AC0" w:rsidRDefault="00101AC0" w:rsidP="004905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Zajedno sa resornim sekretarijatima, kao administrativna podrška, Služba je radila i na sledećim projektima: </w:t>
      </w:r>
    </w:p>
    <w:p w:rsidR="00852EF2" w:rsidRPr="00852EF2" w:rsidRDefault="00852EF2" w:rsidP="00DF7604">
      <w:pPr>
        <w:pStyle w:val="ListParagraph"/>
        <w:numPr>
          <w:ilvl w:val="0"/>
          <w:numId w:val="32"/>
        </w:numPr>
        <w:spacing w:line="240" w:lineRule="auto"/>
        <w:ind w:left="720"/>
        <w:jc w:val="both"/>
        <w:rPr>
          <w:rFonts w:ascii="Times New Roman" w:hAnsi="Times New Roman"/>
          <w:color w:val="000000" w:themeColor="text1"/>
          <w:sz w:val="24"/>
          <w:szCs w:val="24"/>
        </w:rPr>
      </w:pPr>
      <w:r w:rsidRPr="00852EF2">
        <w:rPr>
          <w:rFonts w:ascii="Times New Roman" w:hAnsi="Times New Roman"/>
          <w:color w:val="000000" w:themeColor="text1"/>
          <w:sz w:val="24"/>
          <w:szCs w:val="24"/>
        </w:rPr>
        <w:t>Rekonstrukcija</w:t>
      </w:r>
      <w:r w:rsidR="00101AC0">
        <w:rPr>
          <w:rFonts w:ascii="Times New Roman" w:hAnsi="Times New Roman"/>
          <w:color w:val="000000" w:themeColor="text1"/>
          <w:sz w:val="24"/>
          <w:szCs w:val="24"/>
        </w:rPr>
        <w:t xml:space="preserve"> školskog sportskog terena-</w:t>
      </w:r>
      <w:r w:rsidR="007C4445">
        <w:rPr>
          <w:rFonts w:ascii="Times New Roman" w:hAnsi="Times New Roman"/>
          <w:color w:val="000000" w:themeColor="text1"/>
          <w:sz w:val="24"/>
          <w:szCs w:val="24"/>
        </w:rPr>
        <w:t xml:space="preserve"> </w:t>
      </w:r>
      <w:r w:rsidR="00101AC0">
        <w:rPr>
          <w:rFonts w:ascii="Times New Roman" w:hAnsi="Times New Roman"/>
          <w:color w:val="000000" w:themeColor="text1"/>
          <w:sz w:val="24"/>
          <w:szCs w:val="24"/>
        </w:rPr>
        <w:t>projekat je podrazumijevao</w:t>
      </w:r>
      <w:r w:rsidRPr="00852EF2">
        <w:rPr>
          <w:rFonts w:ascii="Times New Roman" w:hAnsi="Times New Roman"/>
          <w:color w:val="000000" w:themeColor="text1"/>
          <w:sz w:val="24"/>
          <w:szCs w:val="24"/>
        </w:rPr>
        <w:t xml:space="preserve"> uređenje otvorenih terena i tribina, školske sale, kao i  nabavku opreme za bavljenje sportom (za školu i sportsku dvoranu). Ukupna vrijednost iznosila je oko 50.000 eura, koji je najvećim dijelom finansiran od strane Ambasade Republike Kine u Crnoj Gori.</w:t>
      </w:r>
    </w:p>
    <w:p w:rsidR="00852EF2" w:rsidRPr="00852EF2" w:rsidRDefault="00852EF2" w:rsidP="00DF7604">
      <w:pPr>
        <w:pStyle w:val="ListParagraph"/>
        <w:numPr>
          <w:ilvl w:val="0"/>
          <w:numId w:val="32"/>
        </w:numPr>
        <w:spacing w:line="240" w:lineRule="auto"/>
        <w:ind w:left="720"/>
        <w:jc w:val="both"/>
        <w:rPr>
          <w:rFonts w:ascii="Times New Roman" w:hAnsi="Times New Roman"/>
          <w:color w:val="000000" w:themeColor="text1"/>
          <w:sz w:val="24"/>
          <w:szCs w:val="24"/>
        </w:rPr>
      </w:pPr>
      <w:r w:rsidRPr="00852EF2">
        <w:rPr>
          <w:rFonts w:ascii="Times New Roman" w:hAnsi="Times New Roman"/>
          <w:color w:val="000000" w:themeColor="text1"/>
          <w:sz w:val="24"/>
          <w:szCs w:val="24"/>
        </w:rPr>
        <w:lastRenderedPageBreak/>
        <w:t>Pored završene prve faze Sanacije spomen obilježja palim borcima NOR-a od 50.000 eura, preko Dir</w:t>
      </w:r>
      <w:r w:rsidR="00AD3E16">
        <w:rPr>
          <w:rFonts w:ascii="Times New Roman" w:hAnsi="Times New Roman"/>
          <w:color w:val="000000" w:themeColor="text1"/>
          <w:sz w:val="24"/>
          <w:szCs w:val="24"/>
        </w:rPr>
        <w:t xml:space="preserve">ekcije za javne radove u 2016. godini započeta je </w:t>
      </w:r>
      <w:r w:rsidRPr="00852EF2">
        <w:rPr>
          <w:rFonts w:ascii="Times New Roman" w:hAnsi="Times New Roman"/>
          <w:color w:val="000000" w:themeColor="text1"/>
          <w:sz w:val="24"/>
          <w:szCs w:val="24"/>
        </w:rPr>
        <w:t xml:space="preserve">i Izrada glavnog projekta za rekonstrukciju postojećeg sistema vodosnabdijevanja Žabljaka. Riječ je o projektu koji će obuhvatati rekonstrukciju svih kaptaža, bunarova na Crnom jezeru i što je od velike važnosti  obezbjeđivanje dodatnih količina vode za osnježavanje na Savinom kuku, a koji </w:t>
      </w:r>
      <w:r w:rsidR="00AD3E16">
        <w:rPr>
          <w:rFonts w:ascii="Times New Roman" w:hAnsi="Times New Roman"/>
          <w:color w:val="000000" w:themeColor="text1"/>
          <w:sz w:val="24"/>
          <w:szCs w:val="24"/>
        </w:rPr>
        <w:t>je lokalna uprava postavila</w:t>
      </w:r>
      <w:r w:rsidRPr="00852EF2">
        <w:rPr>
          <w:rFonts w:ascii="Times New Roman" w:hAnsi="Times New Roman"/>
          <w:color w:val="000000" w:themeColor="text1"/>
          <w:sz w:val="24"/>
          <w:szCs w:val="24"/>
        </w:rPr>
        <w:t xml:space="preserve"> kao prioritetan za finansiranje u naredne dvije godine i za ovaj posao očekuje</w:t>
      </w:r>
      <w:r w:rsidR="00ED2F10">
        <w:rPr>
          <w:rFonts w:ascii="Times New Roman" w:hAnsi="Times New Roman"/>
          <w:color w:val="000000" w:themeColor="text1"/>
          <w:sz w:val="24"/>
          <w:szCs w:val="24"/>
        </w:rPr>
        <w:t xml:space="preserve"> podršku </w:t>
      </w:r>
      <w:r w:rsidRPr="00852EF2">
        <w:rPr>
          <w:rFonts w:ascii="Times New Roman" w:hAnsi="Times New Roman"/>
          <w:color w:val="000000" w:themeColor="text1"/>
          <w:sz w:val="24"/>
          <w:szCs w:val="24"/>
        </w:rPr>
        <w:t xml:space="preserve">državnog kapitalnog budžeta i </w:t>
      </w:r>
      <w:r w:rsidR="00ED2F10">
        <w:rPr>
          <w:rFonts w:ascii="Times New Roman" w:hAnsi="Times New Roman"/>
          <w:color w:val="000000" w:themeColor="text1"/>
          <w:sz w:val="24"/>
          <w:szCs w:val="24"/>
        </w:rPr>
        <w:t>Republike Slovenije</w:t>
      </w:r>
      <w:r w:rsidRPr="00852EF2">
        <w:rPr>
          <w:rFonts w:ascii="Times New Roman" w:hAnsi="Times New Roman"/>
          <w:color w:val="000000" w:themeColor="text1"/>
          <w:sz w:val="24"/>
          <w:szCs w:val="24"/>
        </w:rPr>
        <w:t xml:space="preserve">. </w:t>
      </w:r>
    </w:p>
    <w:p w:rsidR="00852EF2" w:rsidRPr="00852EF2" w:rsidRDefault="00852EF2" w:rsidP="00DF7604">
      <w:pPr>
        <w:pStyle w:val="ListParagraph"/>
        <w:numPr>
          <w:ilvl w:val="0"/>
          <w:numId w:val="32"/>
        </w:numPr>
        <w:spacing w:after="0" w:line="240" w:lineRule="auto"/>
        <w:ind w:left="720"/>
        <w:jc w:val="both"/>
        <w:rPr>
          <w:rFonts w:ascii="Times New Roman" w:hAnsi="Times New Roman"/>
          <w:color w:val="000000" w:themeColor="text1"/>
          <w:sz w:val="24"/>
          <w:szCs w:val="24"/>
        </w:rPr>
      </w:pPr>
      <w:r w:rsidRPr="00852EF2">
        <w:rPr>
          <w:rFonts w:ascii="Times New Roman" w:hAnsi="Times New Roman"/>
          <w:color w:val="000000" w:themeColor="text1"/>
          <w:sz w:val="24"/>
          <w:szCs w:val="24"/>
        </w:rPr>
        <w:t xml:space="preserve">U cilju unapređenja uslova života i rada, kako u gradu, tako i na selu, lokalna uprava je završila sanaciju puta prema Tepcima u dužini od 15 km, </w:t>
      </w:r>
      <w:r w:rsidR="00AD3E16">
        <w:rPr>
          <w:rFonts w:ascii="Times New Roman" w:hAnsi="Times New Roman"/>
          <w:color w:val="000000" w:themeColor="text1"/>
          <w:sz w:val="24"/>
          <w:szCs w:val="24"/>
        </w:rPr>
        <w:t>sprovela</w:t>
      </w:r>
      <w:r w:rsidRPr="00852EF2">
        <w:rPr>
          <w:rFonts w:ascii="Times New Roman" w:hAnsi="Times New Roman"/>
          <w:color w:val="000000" w:themeColor="text1"/>
          <w:sz w:val="24"/>
          <w:szCs w:val="24"/>
        </w:rPr>
        <w:t xml:space="preserve"> tender za odabir izvođača za izgradnju vodovoda u Šarancima, </w:t>
      </w:r>
      <w:r w:rsidR="00AD3E16">
        <w:rPr>
          <w:rFonts w:ascii="Times New Roman" w:hAnsi="Times New Roman"/>
          <w:color w:val="000000" w:themeColor="text1"/>
          <w:sz w:val="24"/>
          <w:szCs w:val="24"/>
        </w:rPr>
        <w:t xml:space="preserve">pratila rekonstrukciju gradske kapele </w:t>
      </w:r>
      <w:r w:rsidRPr="00852EF2">
        <w:rPr>
          <w:rFonts w:ascii="Times New Roman" w:hAnsi="Times New Roman"/>
          <w:color w:val="000000" w:themeColor="text1"/>
          <w:sz w:val="24"/>
          <w:szCs w:val="24"/>
        </w:rPr>
        <w:t xml:space="preserve">i </w:t>
      </w:r>
      <w:r w:rsidR="00AD3E16">
        <w:rPr>
          <w:rFonts w:ascii="Times New Roman" w:hAnsi="Times New Roman"/>
          <w:color w:val="000000" w:themeColor="text1"/>
          <w:sz w:val="24"/>
          <w:szCs w:val="24"/>
        </w:rPr>
        <w:t xml:space="preserve">ugovorila izradu projektne dokumentacije za </w:t>
      </w:r>
      <w:r w:rsidRPr="00852EF2">
        <w:rPr>
          <w:rFonts w:ascii="Times New Roman" w:hAnsi="Times New Roman"/>
          <w:color w:val="000000" w:themeColor="text1"/>
          <w:sz w:val="24"/>
          <w:szCs w:val="24"/>
        </w:rPr>
        <w:t xml:space="preserve">postavljanje led rasvjete na kompletnom gradskom području. </w:t>
      </w:r>
    </w:p>
    <w:p w:rsidR="00852EF2" w:rsidRDefault="00852EF2" w:rsidP="004905B4">
      <w:pPr>
        <w:spacing w:after="0" w:line="240" w:lineRule="auto"/>
        <w:jc w:val="both"/>
        <w:rPr>
          <w:rFonts w:ascii="Times New Roman" w:hAnsi="Times New Roman" w:cs="Times New Roman"/>
          <w:sz w:val="24"/>
          <w:szCs w:val="24"/>
        </w:rPr>
      </w:pPr>
    </w:p>
    <w:p w:rsidR="00497DDA" w:rsidRPr="0052395B" w:rsidRDefault="00DF7604" w:rsidP="00497D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01AC0">
        <w:rPr>
          <w:rFonts w:ascii="Times New Roman" w:hAnsi="Times New Roman" w:cs="Times New Roman"/>
          <w:sz w:val="24"/>
          <w:szCs w:val="24"/>
        </w:rPr>
        <w:t>U toku godine,</w:t>
      </w:r>
      <w:r w:rsidR="004F0195">
        <w:rPr>
          <w:rFonts w:ascii="Times New Roman" w:hAnsi="Times New Roman" w:cs="Times New Roman"/>
          <w:sz w:val="24"/>
          <w:szCs w:val="24"/>
        </w:rPr>
        <w:t xml:space="preserve"> uz podršku zaposlenih preko programa Zavoda</w:t>
      </w:r>
      <w:r w:rsidR="00101AC0">
        <w:rPr>
          <w:rFonts w:ascii="Times New Roman" w:hAnsi="Times New Roman" w:cs="Times New Roman"/>
          <w:sz w:val="24"/>
          <w:szCs w:val="24"/>
        </w:rPr>
        <w:t xml:space="preserve"> za zapošljavanje</w:t>
      </w:r>
      <w:r w:rsidR="004F0195">
        <w:rPr>
          <w:rFonts w:ascii="Times New Roman" w:hAnsi="Times New Roman" w:cs="Times New Roman"/>
          <w:sz w:val="24"/>
          <w:szCs w:val="24"/>
        </w:rPr>
        <w:t xml:space="preserve"> “Mladi su naš potencijal, pružimo im šansu”</w:t>
      </w:r>
      <w:r w:rsidR="00101AC0">
        <w:rPr>
          <w:rFonts w:ascii="Times New Roman" w:hAnsi="Times New Roman" w:cs="Times New Roman"/>
          <w:sz w:val="24"/>
          <w:szCs w:val="24"/>
        </w:rPr>
        <w:t xml:space="preserve">, aplicirano je sa </w:t>
      </w:r>
      <w:r w:rsidR="00AD3E16">
        <w:rPr>
          <w:rFonts w:ascii="Times New Roman" w:hAnsi="Times New Roman" w:cs="Times New Roman"/>
          <w:sz w:val="24"/>
          <w:szCs w:val="24"/>
        </w:rPr>
        <w:t>pet projekata</w:t>
      </w:r>
      <w:r w:rsidR="00101AC0">
        <w:rPr>
          <w:rFonts w:ascii="Times New Roman" w:hAnsi="Times New Roman" w:cs="Times New Roman"/>
          <w:sz w:val="24"/>
          <w:szCs w:val="24"/>
        </w:rPr>
        <w:t xml:space="preserve"> za dobijanje sredstava iz  </w:t>
      </w:r>
      <w:r w:rsidR="004F0195">
        <w:rPr>
          <w:rFonts w:ascii="Times New Roman" w:hAnsi="Times New Roman" w:cs="Times New Roman"/>
          <w:sz w:val="24"/>
          <w:szCs w:val="24"/>
        </w:rPr>
        <w:t>međunarodnih</w:t>
      </w:r>
      <w:r w:rsidR="007C4445">
        <w:rPr>
          <w:rFonts w:ascii="Times New Roman" w:hAnsi="Times New Roman" w:cs="Times New Roman"/>
          <w:sz w:val="24"/>
          <w:szCs w:val="24"/>
        </w:rPr>
        <w:t xml:space="preserve"> </w:t>
      </w:r>
      <w:r w:rsidR="00101AC0">
        <w:rPr>
          <w:rFonts w:ascii="Times New Roman" w:hAnsi="Times New Roman" w:cs="Times New Roman"/>
          <w:sz w:val="24"/>
          <w:szCs w:val="24"/>
        </w:rPr>
        <w:t>fo</w:t>
      </w:r>
      <w:r w:rsidR="00AD3E16">
        <w:rPr>
          <w:rFonts w:ascii="Times New Roman" w:hAnsi="Times New Roman" w:cs="Times New Roman"/>
          <w:sz w:val="24"/>
          <w:szCs w:val="24"/>
        </w:rPr>
        <w:t>ndova.</w:t>
      </w:r>
    </w:p>
    <w:p w:rsidR="00AD3E16" w:rsidRPr="0052395B" w:rsidRDefault="00AD3E16" w:rsidP="00497DDA">
      <w:pPr>
        <w:spacing w:after="0" w:line="240" w:lineRule="auto"/>
        <w:jc w:val="both"/>
        <w:rPr>
          <w:rFonts w:ascii="Times New Roman" w:hAnsi="Times New Roman" w:cs="Times New Roman"/>
          <w:sz w:val="24"/>
          <w:szCs w:val="24"/>
        </w:rPr>
      </w:pPr>
      <w:r w:rsidRPr="0052395B">
        <w:rPr>
          <w:rFonts w:ascii="Times New Roman" w:hAnsi="Times New Roman" w:cs="Times New Roman"/>
          <w:sz w:val="24"/>
          <w:szCs w:val="24"/>
        </w:rPr>
        <w:tab/>
        <w:t>Na pozivu IPA – prekogranična saradnja sa Bosnom i Hercegovinom:</w:t>
      </w:r>
    </w:p>
    <w:p w:rsidR="00497DDA" w:rsidRPr="0052395B" w:rsidRDefault="00497DDA" w:rsidP="00497DDA">
      <w:pPr>
        <w:pStyle w:val="ListParagraph"/>
        <w:numPr>
          <w:ilvl w:val="0"/>
          <w:numId w:val="41"/>
        </w:numPr>
        <w:spacing w:after="0" w:line="240" w:lineRule="auto"/>
        <w:jc w:val="both"/>
        <w:rPr>
          <w:rFonts w:ascii="Times New Roman" w:hAnsi="Times New Roman"/>
          <w:sz w:val="24"/>
          <w:szCs w:val="24"/>
        </w:rPr>
      </w:pPr>
      <w:r w:rsidRPr="0052395B">
        <w:rPr>
          <w:rFonts w:ascii="Times New Roman" w:hAnsi="Times New Roman"/>
          <w:sz w:val="24"/>
          <w:szCs w:val="24"/>
        </w:rPr>
        <w:t>Brendiranje gradova kao outdoor destinacija</w:t>
      </w:r>
      <w:r w:rsidR="00DF7604" w:rsidRPr="0052395B">
        <w:rPr>
          <w:rFonts w:ascii="Times New Roman" w:hAnsi="Times New Roman"/>
          <w:sz w:val="24"/>
          <w:szCs w:val="24"/>
        </w:rPr>
        <w:t>,</w:t>
      </w:r>
    </w:p>
    <w:p w:rsidR="00497DDA" w:rsidRPr="0035379D" w:rsidRDefault="00497DDA" w:rsidP="00497DDA">
      <w:pPr>
        <w:pStyle w:val="ListParagraph"/>
        <w:numPr>
          <w:ilvl w:val="0"/>
          <w:numId w:val="41"/>
        </w:numPr>
        <w:spacing w:after="0" w:line="240" w:lineRule="auto"/>
        <w:jc w:val="both"/>
        <w:rPr>
          <w:rFonts w:ascii="Times New Roman" w:eastAsia="Times New Roman" w:hAnsi="Times New Roman"/>
          <w:sz w:val="24"/>
          <w:szCs w:val="24"/>
        </w:rPr>
      </w:pPr>
      <w:r w:rsidRPr="0035379D">
        <w:rPr>
          <w:rFonts w:ascii="Times New Roman" w:eastAsia="Times New Roman" w:hAnsi="Times New Roman"/>
          <w:sz w:val="24"/>
          <w:szCs w:val="24"/>
        </w:rPr>
        <w:t>Ekonomsko osnaživanje žena iz ruralnih oblasti u Bosni i Hercegovini i Crnoj Gori</w:t>
      </w:r>
      <w:r w:rsidR="00DF7604" w:rsidRPr="0035379D">
        <w:rPr>
          <w:rFonts w:ascii="Times New Roman" w:eastAsia="Times New Roman" w:hAnsi="Times New Roman"/>
          <w:sz w:val="24"/>
          <w:szCs w:val="24"/>
        </w:rPr>
        <w:t>,</w:t>
      </w:r>
    </w:p>
    <w:p w:rsidR="00AD3E16" w:rsidRPr="00084E30" w:rsidRDefault="00497DDA" w:rsidP="00DF7604">
      <w:pPr>
        <w:pStyle w:val="ListParagraph"/>
        <w:numPr>
          <w:ilvl w:val="0"/>
          <w:numId w:val="41"/>
        </w:numPr>
        <w:spacing w:after="0" w:line="240" w:lineRule="auto"/>
        <w:jc w:val="both"/>
        <w:rPr>
          <w:rFonts w:ascii="Times New Roman" w:hAnsi="Times New Roman"/>
          <w:sz w:val="24"/>
          <w:szCs w:val="24"/>
          <w:u w:val="single"/>
        </w:rPr>
      </w:pPr>
      <w:r w:rsidRPr="001251D5">
        <w:rPr>
          <w:rFonts w:ascii="Times New Roman" w:eastAsia="Times New Roman" w:hAnsi="Times New Roman"/>
          <w:sz w:val="24"/>
          <w:szCs w:val="24"/>
        </w:rPr>
        <w:t>STECHAC-</w:t>
      </w:r>
      <w:r w:rsidR="001251D5">
        <w:rPr>
          <w:rFonts w:ascii="Times New Roman" w:hAnsi="Times New Roman"/>
        </w:rPr>
        <w:t>Unapređenje održivog turizma kroz kulturno nasleđe opština Žabljak i Čitluk,</w:t>
      </w:r>
    </w:p>
    <w:p w:rsidR="00DF7604" w:rsidRPr="0052395B" w:rsidRDefault="00AD3E16" w:rsidP="00AD3E16">
      <w:pPr>
        <w:pStyle w:val="ListParagraph"/>
        <w:spacing w:after="0" w:line="240" w:lineRule="auto"/>
        <w:jc w:val="both"/>
        <w:rPr>
          <w:rFonts w:ascii="Times New Roman" w:hAnsi="Times New Roman"/>
          <w:color w:val="000000" w:themeColor="text1"/>
          <w:sz w:val="24"/>
          <w:szCs w:val="24"/>
        </w:rPr>
      </w:pPr>
      <w:r w:rsidRPr="0052395B">
        <w:rPr>
          <w:rFonts w:ascii="Times New Roman" w:eastAsia="Times New Roman" w:hAnsi="Times New Roman"/>
          <w:color w:val="000000" w:themeColor="text1"/>
          <w:sz w:val="24"/>
          <w:szCs w:val="24"/>
        </w:rPr>
        <w:t>N</w:t>
      </w:r>
      <w:r w:rsidR="00DF7604" w:rsidRPr="0052395B">
        <w:rPr>
          <w:rFonts w:ascii="Times New Roman" w:eastAsia="Times New Roman" w:hAnsi="Times New Roman"/>
          <w:color w:val="000000" w:themeColor="text1"/>
          <w:sz w:val="24"/>
          <w:szCs w:val="24"/>
        </w:rPr>
        <w:t>a pozivu</w:t>
      </w:r>
      <w:r w:rsidR="00084E30" w:rsidRPr="0052395B">
        <w:rPr>
          <w:rFonts w:ascii="Times New Roman" w:hAnsi="Times New Roman"/>
          <w:color w:val="000000" w:themeColor="text1"/>
          <w:sz w:val="24"/>
          <w:szCs w:val="24"/>
          <w:shd w:val="clear" w:color="auto" w:fill="FFFFFF"/>
        </w:rPr>
        <w:t>Jadransko-jonski transnacionalni</w:t>
      </w:r>
      <w:r w:rsidRPr="0052395B">
        <w:rPr>
          <w:rFonts w:ascii="Times New Roman" w:hAnsi="Times New Roman"/>
          <w:color w:val="000000" w:themeColor="text1"/>
          <w:sz w:val="24"/>
          <w:szCs w:val="24"/>
          <w:shd w:val="clear" w:color="auto" w:fill="FFFFFF"/>
        </w:rPr>
        <w:t xml:space="preserve"> program</w:t>
      </w:r>
      <w:r w:rsidR="00DF7604" w:rsidRPr="0052395B">
        <w:rPr>
          <w:rFonts w:ascii="Times New Roman" w:eastAsia="Times New Roman" w:hAnsi="Times New Roman"/>
          <w:color w:val="000000" w:themeColor="text1"/>
          <w:sz w:val="24"/>
          <w:szCs w:val="24"/>
        </w:rPr>
        <w:t xml:space="preserve"> ADRION:</w:t>
      </w:r>
    </w:p>
    <w:p w:rsidR="00DF7604" w:rsidRPr="00ED2F10" w:rsidRDefault="00DF7604" w:rsidP="00DF7604">
      <w:pPr>
        <w:pStyle w:val="ListParagraph"/>
        <w:numPr>
          <w:ilvl w:val="0"/>
          <w:numId w:val="42"/>
        </w:numPr>
        <w:spacing w:after="0" w:line="240" w:lineRule="auto"/>
        <w:jc w:val="both"/>
        <w:rPr>
          <w:rFonts w:ascii="Times New Roman" w:eastAsia="Times New Roman" w:hAnsi="Times New Roman"/>
          <w:sz w:val="24"/>
          <w:szCs w:val="24"/>
        </w:rPr>
      </w:pPr>
      <w:r w:rsidRPr="00ED2F10">
        <w:rPr>
          <w:rFonts w:ascii="Times New Roman" w:hAnsi="Times New Roman"/>
          <w:sz w:val="24"/>
          <w:szCs w:val="24"/>
        </w:rPr>
        <w:t xml:space="preserve">STADIUM – </w:t>
      </w:r>
      <w:r w:rsidR="00ED2F10" w:rsidRPr="00ED2F10">
        <w:rPr>
          <w:rFonts w:ascii="Times New Roman" w:hAnsi="Times New Roman"/>
          <w:sz w:val="24"/>
          <w:szCs w:val="24"/>
        </w:rPr>
        <w:t>Sportski događaji u jadransko- j</w:t>
      </w:r>
      <w:r w:rsidR="00ED2F10">
        <w:rPr>
          <w:rFonts w:ascii="Times New Roman" w:hAnsi="Times New Roman"/>
          <w:sz w:val="24"/>
          <w:szCs w:val="24"/>
        </w:rPr>
        <w:t>onskoj oblasti, UNESCO zaštićenom, prepoznato</w:t>
      </w:r>
      <w:r w:rsidR="00ED2F10" w:rsidRPr="00ED2F10">
        <w:rPr>
          <w:rFonts w:ascii="Times New Roman" w:hAnsi="Times New Roman"/>
          <w:sz w:val="24"/>
          <w:szCs w:val="24"/>
        </w:rPr>
        <w:t>m nasleđ</w:t>
      </w:r>
      <w:r w:rsidR="00ED2F10">
        <w:rPr>
          <w:rFonts w:ascii="Times New Roman" w:hAnsi="Times New Roman"/>
          <w:sz w:val="24"/>
          <w:szCs w:val="24"/>
        </w:rPr>
        <w:t>u,</w:t>
      </w:r>
      <w:r w:rsidR="00ED2F10" w:rsidRPr="00ED2F10">
        <w:rPr>
          <w:rFonts w:ascii="Times New Roman" w:hAnsi="Times New Roman"/>
          <w:sz w:val="24"/>
          <w:szCs w:val="24"/>
        </w:rPr>
        <w:t xml:space="preserve"> kao destinacijama sa marketinškom podlogom, </w:t>
      </w:r>
    </w:p>
    <w:p w:rsidR="00DF7604" w:rsidRPr="00ED2F10" w:rsidRDefault="00DF7604" w:rsidP="00DF7604">
      <w:pPr>
        <w:pStyle w:val="ListParagraph"/>
        <w:numPr>
          <w:ilvl w:val="0"/>
          <w:numId w:val="42"/>
        </w:numPr>
        <w:spacing w:after="0" w:line="240" w:lineRule="auto"/>
        <w:jc w:val="both"/>
        <w:rPr>
          <w:rFonts w:ascii="Times New Roman" w:eastAsia="Times New Roman" w:hAnsi="Times New Roman"/>
          <w:sz w:val="24"/>
          <w:szCs w:val="24"/>
        </w:rPr>
      </w:pPr>
      <w:r w:rsidRPr="00ED2F10">
        <w:rPr>
          <w:rFonts w:ascii="Times New Roman" w:hAnsi="Times New Roman"/>
          <w:color w:val="222222"/>
          <w:sz w:val="24"/>
          <w:szCs w:val="24"/>
          <w:shd w:val="clear" w:color="auto" w:fill="FFFFFF"/>
        </w:rPr>
        <w:t xml:space="preserve">WOOL </w:t>
      </w:r>
      <w:r w:rsidR="00ED2F10" w:rsidRPr="00ED2F10">
        <w:rPr>
          <w:rFonts w:ascii="Times New Roman" w:hAnsi="Times New Roman"/>
          <w:color w:val="222222"/>
          <w:sz w:val="24"/>
          <w:szCs w:val="24"/>
          <w:shd w:val="clear" w:color="auto" w:fill="FFFFFF"/>
        </w:rPr>
        <w:t>–</w:t>
      </w:r>
      <w:r w:rsidR="00ED2F10" w:rsidRPr="00ED2F10">
        <w:rPr>
          <w:rFonts w:ascii="Times New Roman" w:hAnsi="Times New Roman"/>
          <w:bCs/>
          <w:color w:val="222222"/>
          <w:sz w:val="24"/>
          <w:szCs w:val="24"/>
          <w:shd w:val="clear" w:color="auto" w:fill="FFFFFF"/>
        </w:rPr>
        <w:t xml:space="preserve">Vuna kao izuizetna prilika za </w:t>
      </w:r>
      <w:r w:rsidR="001F301B">
        <w:rPr>
          <w:rFonts w:ascii="Times New Roman" w:hAnsi="Times New Roman"/>
          <w:bCs/>
          <w:color w:val="222222"/>
          <w:sz w:val="24"/>
          <w:szCs w:val="24"/>
          <w:shd w:val="clear" w:color="auto" w:fill="FFFFFF"/>
        </w:rPr>
        <w:t>osnaživanje</w:t>
      </w:r>
      <w:r w:rsidR="00ED2F10" w:rsidRPr="00ED2F10">
        <w:rPr>
          <w:rFonts w:ascii="Times New Roman" w:hAnsi="Times New Roman"/>
          <w:bCs/>
          <w:color w:val="222222"/>
          <w:sz w:val="24"/>
          <w:szCs w:val="24"/>
          <w:shd w:val="clear" w:color="auto" w:fill="FFFFFF"/>
        </w:rPr>
        <w:t>.</w:t>
      </w:r>
    </w:p>
    <w:p w:rsidR="00101AC0" w:rsidRDefault="00101AC0" w:rsidP="004905B4">
      <w:pPr>
        <w:spacing w:after="0" w:line="240" w:lineRule="auto"/>
        <w:jc w:val="both"/>
        <w:rPr>
          <w:rFonts w:ascii="Times New Roman" w:hAnsi="Times New Roman" w:cs="Times New Roman"/>
          <w:sz w:val="24"/>
          <w:szCs w:val="24"/>
        </w:rPr>
      </w:pPr>
    </w:p>
    <w:p w:rsidR="004905B4" w:rsidRDefault="00101AC0" w:rsidP="004905B4">
      <w:pPr>
        <w:autoSpaceDE w:val="0"/>
        <w:autoSpaceDN w:val="0"/>
        <w:adjustRightInd w:val="0"/>
        <w:spacing w:after="0" w:line="24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U toku 2016</w:t>
      </w:r>
      <w:r w:rsidR="004905B4">
        <w:rPr>
          <w:rFonts w:ascii="Times New Roman" w:hAnsi="Times New Roman" w:cs="Times New Roman"/>
          <w:sz w:val="24"/>
          <w:szCs w:val="24"/>
          <w:lang w:val="sr-Latn-CS"/>
        </w:rPr>
        <w:t xml:space="preserve">. godine realizovane su aktivnosti vezane za učestvovanje zaposlenih na seminarima, treninzima i obukama. </w:t>
      </w:r>
    </w:p>
    <w:p w:rsidR="004905B4" w:rsidRDefault="004905B4" w:rsidP="004905B4">
      <w:pPr>
        <w:autoSpaceDE w:val="0"/>
        <w:autoSpaceDN w:val="0"/>
        <w:adjustRightInd w:val="0"/>
        <w:spacing w:after="0" w:line="240" w:lineRule="auto"/>
        <w:ind w:firstLine="720"/>
        <w:jc w:val="both"/>
        <w:rPr>
          <w:rFonts w:ascii="Times New Roman" w:eastAsia="Cambria,Italic" w:hAnsi="Times New Roman" w:cs="Times New Roman"/>
          <w:iCs/>
          <w:sz w:val="24"/>
          <w:szCs w:val="24"/>
          <w:lang w:val="sr-Latn-CS"/>
        </w:rPr>
      </w:pPr>
      <w:r>
        <w:rPr>
          <w:rFonts w:ascii="Times New Roman" w:hAnsi="Times New Roman" w:cs="Times New Roman"/>
          <w:sz w:val="24"/>
          <w:szCs w:val="24"/>
          <w:lang w:val="sr-Latn-CS"/>
        </w:rPr>
        <w:t xml:space="preserve">Javnost i transparentnost u radu Službe predsjednika Opštine, u izvještajnom periodu, ostvarena je kroz javna saopštenja, izjave i kontakte </w:t>
      </w:r>
      <w:r w:rsidR="00E83A3D">
        <w:rPr>
          <w:rFonts w:ascii="Times New Roman" w:hAnsi="Times New Roman" w:cs="Times New Roman"/>
          <w:sz w:val="24"/>
          <w:szCs w:val="24"/>
          <w:lang w:val="sr-Latn-CS"/>
        </w:rPr>
        <w:t xml:space="preserve">Predsjednika </w:t>
      </w:r>
      <w:r>
        <w:rPr>
          <w:rFonts w:ascii="Times New Roman" w:hAnsi="Times New Roman" w:cs="Times New Roman"/>
          <w:sz w:val="24"/>
          <w:szCs w:val="24"/>
          <w:lang w:val="sr-Latn-CS"/>
        </w:rPr>
        <w:t xml:space="preserve">sa novinarima nakon određenih događaja, </w:t>
      </w:r>
      <w:r w:rsidR="00E83A3D">
        <w:rPr>
          <w:rFonts w:ascii="Times New Roman" w:hAnsi="Times New Roman" w:cs="Times New Roman"/>
          <w:sz w:val="24"/>
          <w:szCs w:val="24"/>
          <w:lang w:val="sr-Latn-CS"/>
        </w:rPr>
        <w:t xml:space="preserve">kao i tematska gostovanja na različitim televizijskim </w:t>
      </w:r>
      <w:r w:rsidR="00985D6D">
        <w:rPr>
          <w:rFonts w:ascii="Times New Roman" w:hAnsi="Times New Roman" w:cs="Times New Roman"/>
          <w:sz w:val="24"/>
          <w:szCs w:val="24"/>
          <w:lang w:val="sr-Latn-CS"/>
        </w:rPr>
        <w:t>stanicama.</w:t>
      </w:r>
      <w:r>
        <w:rPr>
          <w:rFonts w:ascii="Times New Roman" w:hAnsi="Times New Roman" w:cs="Times New Roman"/>
          <w:sz w:val="24"/>
          <w:szCs w:val="24"/>
          <w:lang w:val="sr-Latn-CS"/>
        </w:rPr>
        <w:t xml:space="preserve"> Služba predsjednika nastojala </w:t>
      </w:r>
      <w:r w:rsidR="00985D6D">
        <w:rPr>
          <w:rFonts w:ascii="Times New Roman" w:hAnsi="Times New Roman" w:cs="Times New Roman"/>
          <w:sz w:val="24"/>
          <w:szCs w:val="24"/>
          <w:lang w:val="sr-Latn-CS"/>
        </w:rPr>
        <w:t xml:space="preserve">je </w:t>
      </w:r>
      <w:r>
        <w:rPr>
          <w:rFonts w:ascii="Times New Roman" w:hAnsi="Times New Roman" w:cs="Times New Roman"/>
          <w:sz w:val="24"/>
          <w:szCs w:val="24"/>
          <w:lang w:val="sr-Latn-CS"/>
        </w:rPr>
        <w:t xml:space="preserve">da učini što je moguće transparentnijim svoj rad i zbog toga je svakodnevno ažurirala opštinski web portal. </w:t>
      </w:r>
      <w:r>
        <w:rPr>
          <w:rFonts w:ascii="Times New Roman" w:eastAsia="Cambria,Italic" w:hAnsi="Times New Roman" w:cs="Times New Roman"/>
          <w:iCs/>
          <w:sz w:val="24"/>
          <w:szCs w:val="24"/>
          <w:lang w:val="sr-Latn-CS"/>
        </w:rPr>
        <w:t>Jedan od načina informisanja je bio i organizovanje javnih rasprava, kako bi javnost bila upoznata sa aktima koji se donose, a neposredno se tiču ostvarivanja interesa i potreba građana.</w:t>
      </w:r>
    </w:p>
    <w:p w:rsidR="004905B4" w:rsidRDefault="004905B4" w:rsidP="004905B4">
      <w:pPr>
        <w:rPr>
          <w:rFonts w:ascii="Times New Roman" w:hAnsi="Times New Roman" w:cs="Times New Roman"/>
          <w:b/>
          <w:sz w:val="32"/>
          <w:szCs w:val="32"/>
          <w:u w:val="single"/>
        </w:rPr>
      </w:pPr>
    </w:p>
    <w:p w:rsidR="004905B4" w:rsidRDefault="004905B4" w:rsidP="004905B4">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br w:type="page"/>
      </w:r>
    </w:p>
    <w:p w:rsidR="004905B4" w:rsidRDefault="004905B4" w:rsidP="004905B4">
      <w:pPr>
        <w:ind w:left="1440"/>
        <w:rPr>
          <w:rFonts w:ascii="Times New Roman" w:eastAsia="Times New Roman" w:hAnsi="Times New Roman" w:cs="Times New Roman"/>
          <w:b/>
          <w:sz w:val="28"/>
          <w:szCs w:val="28"/>
          <w:u w:val="single"/>
        </w:rPr>
      </w:pPr>
    </w:p>
    <w:p w:rsidR="004905B4" w:rsidRDefault="004905B4" w:rsidP="004905B4">
      <w:pPr>
        <w:ind w:left="1440"/>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RAD </w:t>
      </w:r>
      <w:r w:rsidR="000E4FFD">
        <w:rPr>
          <w:rFonts w:ascii="Times New Roman" w:eastAsia="Times New Roman" w:hAnsi="Times New Roman" w:cs="Times New Roman"/>
          <w:b/>
          <w:sz w:val="28"/>
          <w:szCs w:val="28"/>
          <w:u w:val="single"/>
        </w:rPr>
        <w:t xml:space="preserve"> </w:t>
      </w:r>
      <w:r>
        <w:rPr>
          <w:rFonts w:ascii="Times New Roman" w:eastAsia="Times New Roman" w:hAnsi="Times New Roman" w:cs="Times New Roman"/>
          <w:b/>
          <w:sz w:val="28"/>
          <w:szCs w:val="28"/>
          <w:u w:val="single"/>
        </w:rPr>
        <w:t>OSTALIH</w:t>
      </w:r>
      <w:r w:rsidR="000E4FFD">
        <w:rPr>
          <w:rFonts w:ascii="Times New Roman" w:eastAsia="Times New Roman" w:hAnsi="Times New Roman" w:cs="Times New Roman"/>
          <w:b/>
          <w:sz w:val="28"/>
          <w:szCs w:val="28"/>
          <w:u w:val="single"/>
        </w:rPr>
        <w:t xml:space="preserve">  </w:t>
      </w:r>
      <w:r>
        <w:rPr>
          <w:rFonts w:ascii="Times New Roman" w:eastAsia="Times New Roman" w:hAnsi="Times New Roman" w:cs="Times New Roman"/>
          <w:b/>
          <w:sz w:val="28"/>
          <w:szCs w:val="28"/>
          <w:u w:val="single"/>
        </w:rPr>
        <w:t>ORGANA  LOKALNE  UPRAVE</w:t>
      </w:r>
    </w:p>
    <w:p w:rsidR="004905B4" w:rsidRDefault="004905B4" w:rsidP="004905B4">
      <w:pPr>
        <w:ind w:firstLine="720"/>
        <w:jc w:val="both"/>
        <w:rPr>
          <w:rFonts w:ascii="Times New Roman" w:eastAsia="Times New Roman" w:hAnsi="Times New Roman" w:cs="Times New Roman"/>
          <w:b/>
          <w:sz w:val="24"/>
          <w:szCs w:val="24"/>
        </w:rPr>
      </w:pPr>
    </w:p>
    <w:p w:rsidR="004905B4" w:rsidRPr="00625151" w:rsidRDefault="004905B4" w:rsidP="004905B4">
      <w:pPr>
        <w:ind w:firstLine="720"/>
        <w:jc w:val="both"/>
        <w:rPr>
          <w:rFonts w:ascii="Times New Roman" w:eastAsia="Times New Roman" w:hAnsi="Times New Roman" w:cs="Times New Roman"/>
          <w:b/>
          <w:sz w:val="24"/>
          <w:szCs w:val="24"/>
        </w:rPr>
      </w:pPr>
      <w:r w:rsidRPr="00625151">
        <w:rPr>
          <w:rFonts w:ascii="Times New Roman" w:eastAsia="Times New Roman" w:hAnsi="Times New Roman" w:cs="Times New Roman"/>
          <w:b/>
          <w:sz w:val="24"/>
          <w:szCs w:val="24"/>
        </w:rPr>
        <w:t>II GLAVNI ADMINISTRATOR</w:t>
      </w:r>
    </w:p>
    <w:p w:rsidR="004905B4" w:rsidRPr="00625151" w:rsidRDefault="004905B4" w:rsidP="004905B4">
      <w:pPr>
        <w:spacing w:after="0" w:line="240" w:lineRule="auto"/>
        <w:ind w:firstLine="720"/>
        <w:jc w:val="both"/>
        <w:rPr>
          <w:rFonts w:ascii="Times New Roman" w:eastAsia="Times New Roman" w:hAnsi="Times New Roman" w:cs="Times New Roman"/>
          <w:b/>
          <w:sz w:val="24"/>
          <w:szCs w:val="24"/>
        </w:rPr>
      </w:pPr>
      <w:r w:rsidRPr="00625151">
        <w:rPr>
          <w:rFonts w:ascii="Times New Roman" w:hAnsi="Times New Roman" w:cs="Times New Roman"/>
          <w:sz w:val="24"/>
          <w:szCs w:val="24"/>
        </w:rPr>
        <w:t>OPŠTI PODACI</w:t>
      </w:r>
    </w:p>
    <w:p w:rsidR="00625151" w:rsidRPr="00625151" w:rsidRDefault="00625151" w:rsidP="00625151">
      <w:pPr>
        <w:spacing w:after="0" w:line="240" w:lineRule="auto"/>
        <w:jc w:val="both"/>
        <w:rPr>
          <w:rFonts w:ascii="Times New Roman" w:hAnsi="Times New Roman" w:cs="Times New Roman"/>
          <w:sz w:val="24"/>
          <w:szCs w:val="24"/>
        </w:rPr>
      </w:pPr>
      <w:r w:rsidRPr="00625151">
        <w:rPr>
          <w:rFonts w:ascii="Times New Roman" w:hAnsi="Times New Roman" w:cs="Times New Roman"/>
          <w:sz w:val="24"/>
          <w:szCs w:val="24"/>
        </w:rPr>
        <w:tab/>
        <w:t xml:space="preserve">Zakonom o lokalnoj samoupravi propisano je da Glavni administrator koordinira rad organa lokalne uprave i službi, stara se  o zakonitosti, efikasnosti i ekonomičnosti njihovog rada, daje stručna upustva i instrukcije o načinu postupanja u vršenju poslova, daje mišljenje  na akt o unutrašnjoj organizaciji i sistematizaciji poslova organa lokalne uprave i službi i vrši druge poslove koje mu povjeri Predsjednik opštine. </w:t>
      </w:r>
    </w:p>
    <w:p w:rsidR="00625151" w:rsidRPr="00625151" w:rsidRDefault="00625151" w:rsidP="00625151">
      <w:pPr>
        <w:spacing w:after="0" w:line="240" w:lineRule="auto"/>
        <w:jc w:val="both"/>
        <w:rPr>
          <w:rFonts w:ascii="Times New Roman" w:hAnsi="Times New Roman" w:cs="Times New Roman"/>
          <w:sz w:val="24"/>
          <w:szCs w:val="24"/>
        </w:rPr>
      </w:pPr>
      <w:r w:rsidRPr="00625151">
        <w:rPr>
          <w:rFonts w:ascii="Times New Roman" w:hAnsi="Times New Roman" w:cs="Times New Roman"/>
          <w:sz w:val="24"/>
          <w:szCs w:val="24"/>
        </w:rPr>
        <w:t xml:space="preserve">          Glavni administrator ima ovlašćenja drugostepenog organa u upravnim stvarima iz nadležnosti opštine.</w:t>
      </w:r>
    </w:p>
    <w:p w:rsidR="00625151" w:rsidRPr="00625151" w:rsidRDefault="00625151" w:rsidP="00625151">
      <w:pPr>
        <w:spacing w:after="0" w:line="240" w:lineRule="auto"/>
        <w:jc w:val="both"/>
        <w:rPr>
          <w:rFonts w:ascii="Times New Roman" w:hAnsi="Times New Roman" w:cs="Times New Roman"/>
          <w:sz w:val="24"/>
          <w:szCs w:val="24"/>
        </w:rPr>
      </w:pPr>
      <w:r w:rsidRPr="00625151">
        <w:rPr>
          <w:rFonts w:ascii="Times New Roman" w:hAnsi="Times New Roman" w:cs="Times New Roman"/>
          <w:sz w:val="24"/>
          <w:szCs w:val="24"/>
        </w:rPr>
        <w:t xml:space="preserve">          Po pribavljenom mišljenju Glavnog administratora, Predsjednik opštine je dana 21.10.2015.godine, donio Odluku o organizaciji i načinu rada lokalne uprave opštine Žabljak.</w:t>
      </w:r>
    </w:p>
    <w:p w:rsidR="00625151" w:rsidRPr="00625151" w:rsidRDefault="00625151" w:rsidP="00625151">
      <w:pPr>
        <w:spacing w:after="0" w:line="240" w:lineRule="auto"/>
        <w:jc w:val="both"/>
        <w:rPr>
          <w:rFonts w:ascii="Times New Roman" w:hAnsi="Times New Roman" w:cs="Times New Roman"/>
          <w:sz w:val="24"/>
          <w:szCs w:val="24"/>
        </w:rPr>
      </w:pPr>
      <w:r w:rsidRPr="00625151">
        <w:rPr>
          <w:rFonts w:ascii="Times New Roman" w:hAnsi="Times New Roman" w:cs="Times New Roman"/>
          <w:sz w:val="24"/>
          <w:szCs w:val="24"/>
        </w:rPr>
        <w:t xml:space="preserve">          Članom 11. Odluke o organizaciji i načinu rada lokane uprave opštine Žabljak propisano je da se za vršenje specifičnih poslova  između ostalog osniva i Služba glavnog administratora, a članom 22. navedene odluke određeni su poslovi koji se obavljaju u službi.</w:t>
      </w:r>
    </w:p>
    <w:p w:rsidR="00625151" w:rsidRPr="00625151" w:rsidRDefault="00625151" w:rsidP="00625151">
      <w:pPr>
        <w:spacing w:after="0" w:line="240" w:lineRule="auto"/>
        <w:jc w:val="both"/>
        <w:rPr>
          <w:rFonts w:ascii="Times New Roman" w:hAnsi="Times New Roman" w:cs="Times New Roman"/>
          <w:sz w:val="24"/>
          <w:szCs w:val="24"/>
        </w:rPr>
      </w:pPr>
      <w:r w:rsidRPr="00625151">
        <w:rPr>
          <w:rFonts w:ascii="Times New Roman" w:hAnsi="Times New Roman" w:cs="Times New Roman"/>
          <w:sz w:val="24"/>
          <w:szCs w:val="24"/>
        </w:rPr>
        <w:t xml:space="preserve">          Novom Odlukom o organizaciji i načinu rada organa lokalne uprave opštine Žabljak, službi Glavnog administratora, pored poslova propisanih Zakonom o lokalnoj samoupravi, povjereni su i  poslovi iz oblasti imovinsko pravnih odnosa.</w:t>
      </w:r>
    </w:p>
    <w:p w:rsidR="00625151" w:rsidRPr="00625151" w:rsidRDefault="00625151" w:rsidP="00625151">
      <w:pPr>
        <w:spacing w:after="0" w:line="240" w:lineRule="auto"/>
        <w:jc w:val="both"/>
        <w:rPr>
          <w:rFonts w:ascii="Times New Roman" w:hAnsi="Times New Roman" w:cs="Times New Roman"/>
          <w:sz w:val="24"/>
          <w:szCs w:val="24"/>
        </w:rPr>
      </w:pPr>
      <w:r w:rsidRPr="00625151">
        <w:rPr>
          <w:rFonts w:ascii="Times New Roman" w:hAnsi="Times New Roman" w:cs="Times New Roman"/>
          <w:sz w:val="24"/>
          <w:szCs w:val="24"/>
        </w:rPr>
        <w:t xml:space="preserve">          Pravilnikom o unutrašnjoj organizaciji i sistematizaciji poslova i radnih zadataka utvrđeno  je da pored glavnog administratora, poslove u  službu glavnog administratora  obavlja i jedan službenik –  Koordinator službe, Savjetnik Glavnog administratora. </w:t>
      </w:r>
    </w:p>
    <w:p w:rsidR="00625151" w:rsidRPr="00625151" w:rsidRDefault="00625151" w:rsidP="00625151">
      <w:pPr>
        <w:spacing w:after="0" w:line="240" w:lineRule="auto"/>
        <w:jc w:val="both"/>
        <w:rPr>
          <w:rFonts w:ascii="Times New Roman" w:hAnsi="Times New Roman" w:cs="Times New Roman"/>
          <w:sz w:val="24"/>
          <w:szCs w:val="24"/>
        </w:rPr>
      </w:pPr>
      <w:r w:rsidRPr="00625151">
        <w:rPr>
          <w:rFonts w:ascii="Times New Roman" w:hAnsi="Times New Roman" w:cs="Times New Roman"/>
          <w:sz w:val="24"/>
          <w:szCs w:val="24"/>
        </w:rPr>
        <w:t xml:space="preserve">          U skladu sa Metodologijom o sačinjavanju programa i podnošenja izvještaja o radu, Glavni administrator je izvještajem za 2016. godinu koji podnosi predsjedniku opštine, dao presjek aktivnosti poslova koji su se u izvještajnom periodu obavljali u službi glavnog administratora. </w:t>
      </w:r>
    </w:p>
    <w:p w:rsidR="00625151" w:rsidRPr="00625151" w:rsidRDefault="00625151" w:rsidP="00625151">
      <w:pPr>
        <w:spacing w:after="0" w:line="240" w:lineRule="auto"/>
        <w:jc w:val="both"/>
        <w:rPr>
          <w:rFonts w:ascii="Times New Roman" w:hAnsi="Times New Roman" w:cs="Times New Roman"/>
          <w:sz w:val="24"/>
          <w:szCs w:val="24"/>
        </w:rPr>
      </w:pPr>
    </w:p>
    <w:p w:rsidR="00625151" w:rsidRPr="00625151" w:rsidRDefault="00625151" w:rsidP="00625151">
      <w:pPr>
        <w:spacing w:after="0" w:line="240" w:lineRule="auto"/>
        <w:jc w:val="both"/>
        <w:rPr>
          <w:rFonts w:ascii="Times New Roman" w:hAnsi="Times New Roman" w:cs="Times New Roman"/>
          <w:sz w:val="24"/>
          <w:szCs w:val="24"/>
        </w:rPr>
      </w:pPr>
      <w:r w:rsidRPr="00625151">
        <w:rPr>
          <w:rFonts w:ascii="Times New Roman" w:hAnsi="Times New Roman" w:cs="Times New Roman"/>
          <w:b/>
          <w:sz w:val="24"/>
          <w:szCs w:val="24"/>
        </w:rPr>
        <w:tab/>
      </w:r>
      <w:r w:rsidRPr="00625151">
        <w:rPr>
          <w:rFonts w:ascii="Times New Roman" w:hAnsi="Times New Roman" w:cs="Times New Roman"/>
          <w:sz w:val="24"/>
          <w:szCs w:val="24"/>
        </w:rPr>
        <w:t>POSLOVI I RAD SLUŽBE</w:t>
      </w:r>
    </w:p>
    <w:p w:rsidR="00625151" w:rsidRPr="00625151" w:rsidRDefault="00625151" w:rsidP="00625151">
      <w:pPr>
        <w:spacing w:after="0" w:line="240" w:lineRule="auto"/>
        <w:jc w:val="both"/>
        <w:rPr>
          <w:rFonts w:ascii="Times New Roman" w:hAnsi="Times New Roman" w:cs="Times New Roman"/>
          <w:sz w:val="24"/>
          <w:szCs w:val="24"/>
        </w:rPr>
      </w:pPr>
      <w:r w:rsidRPr="00625151">
        <w:rPr>
          <w:rFonts w:ascii="Times New Roman" w:hAnsi="Times New Roman" w:cs="Times New Roman"/>
          <w:sz w:val="24"/>
          <w:szCs w:val="24"/>
        </w:rPr>
        <w:tab/>
        <w:t xml:space="preserve">Služba glavnog administratora  u 2016. godini obavljala je poslove iz svoje nadležnosti u skladu sa zakonskim propisima, Statutom opštine,  Odlukom o organizaciji i načinu rada lokalne uprave, Pravilnikom o unutrašnjoj organizaciji i sistematizaciji radnih mjesta, Programom rada skupštine i sopstvenim programom rada. Služba je odgovorno izvršavala zakone, druge propise i opšte akte i blagovremeno postupala po aktima skupštine , predsjednika opštine, državnih organa i drugih institucija, kao i predlagala adekvatne mjere u cilju unapređivanja stanja u upravnim oblastima kroz odluke koje je donosila Skupština opštine, kojima se uređuju pitanja iz pojedinih oblasti a čiji obrađivač je služba. </w:t>
      </w:r>
    </w:p>
    <w:p w:rsidR="00625151" w:rsidRPr="00625151" w:rsidRDefault="00625151" w:rsidP="00625151">
      <w:pPr>
        <w:spacing w:after="0" w:line="240" w:lineRule="auto"/>
        <w:jc w:val="both"/>
        <w:rPr>
          <w:rFonts w:ascii="Times New Roman" w:hAnsi="Times New Roman" w:cs="Times New Roman"/>
          <w:sz w:val="24"/>
          <w:szCs w:val="24"/>
        </w:rPr>
      </w:pPr>
      <w:r w:rsidRPr="00625151">
        <w:rPr>
          <w:rFonts w:ascii="Times New Roman" w:hAnsi="Times New Roman" w:cs="Times New Roman"/>
          <w:sz w:val="24"/>
          <w:szCs w:val="24"/>
        </w:rPr>
        <w:t xml:space="preserve">          Služba je svakodnevno u izvještajnom periodu  ostvarivala međusobnu saradnju sa starješinama organa uprave, kao i   saradnju sa lokalnim stanovništvom, NVO, državnim organima i drugim subjektima kada je to bilo neophodno za ostvarivanje prava i obaveza građana. Saradnja je posebno ostvarena razmjenom mišljenja i iskustava sa nadležnim institucijama kao i sa drugim subjektima putem učestvovanja glavnog administratora  na stručnim kolegijumima, javnim raspravama, tribinama, okruglim stolovima i slično.</w:t>
      </w:r>
    </w:p>
    <w:p w:rsidR="00625151" w:rsidRPr="00625151" w:rsidRDefault="00625151" w:rsidP="00625151">
      <w:pPr>
        <w:spacing w:after="0" w:line="240" w:lineRule="auto"/>
        <w:jc w:val="both"/>
        <w:rPr>
          <w:rFonts w:ascii="Times New Roman" w:hAnsi="Times New Roman" w:cs="Times New Roman"/>
          <w:sz w:val="24"/>
          <w:szCs w:val="24"/>
        </w:rPr>
      </w:pPr>
      <w:r w:rsidRPr="00625151">
        <w:rPr>
          <w:rFonts w:ascii="Times New Roman" w:hAnsi="Times New Roman" w:cs="Times New Roman"/>
          <w:sz w:val="24"/>
          <w:szCs w:val="24"/>
        </w:rPr>
        <w:lastRenderedPageBreak/>
        <w:t xml:space="preserve">          Služba je blagovremeno odgovarala na sve prispjele dopise, zahtjeve i slično, dostavljajući tražene podatke ili iste prosleđivala na dalji postupak nadležnim organima. </w:t>
      </w:r>
    </w:p>
    <w:p w:rsidR="00625151" w:rsidRPr="00625151" w:rsidRDefault="00625151" w:rsidP="00625151">
      <w:pPr>
        <w:spacing w:after="0" w:line="240" w:lineRule="auto"/>
        <w:jc w:val="both"/>
        <w:rPr>
          <w:rFonts w:ascii="Times New Roman" w:hAnsi="Times New Roman" w:cs="Times New Roman"/>
          <w:sz w:val="24"/>
          <w:szCs w:val="24"/>
        </w:rPr>
      </w:pPr>
      <w:r w:rsidRPr="00625151">
        <w:rPr>
          <w:rFonts w:ascii="Times New Roman" w:hAnsi="Times New Roman" w:cs="Times New Roman"/>
          <w:sz w:val="24"/>
          <w:szCs w:val="24"/>
        </w:rPr>
        <w:t xml:space="preserve">          Preko službe glavnog administratora sačinjen je Izvještaj o realizaciji Strateškog plana razvoja opštine Žabljak za period od 2012-2016 godine, za 2015.godinu i isti dostavljen nadležnom Ministarstvu ekonomije i Skupštini opštine na usvajanje. </w:t>
      </w:r>
    </w:p>
    <w:p w:rsidR="00625151" w:rsidRPr="00625151" w:rsidRDefault="00625151" w:rsidP="00625151">
      <w:pPr>
        <w:spacing w:after="0" w:line="240" w:lineRule="auto"/>
        <w:jc w:val="both"/>
        <w:rPr>
          <w:rFonts w:ascii="Times New Roman" w:hAnsi="Times New Roman" w:cs="Times New Roman"/>
          <w:sz w:val="24"/>
          <w:szCs w:val="24"/>
        </w:rPr>
      </w:pPr>
    </w:p>
    <w:p w:rsidR="00625151" w:rsidRPr="00625151" w:rsidRDefault="00625151" w:rsidP="00625151">
      <w:pPr>
        <w:spacing w:after="0" w:line="240" w:lineRule="auto"/>
        <w:jc w:val="both"/>
        <w:rPr>
          <w:rFonts w:ascii="Times New Roman" w:hAnsi="Times New Roman" w:cs="Times New Roman"/>
          <w:sz w:val="24"/>
          <w:szCs w:val="24"/>
        </w:rPr>
      </w:pPr>
      <w:r w:rsidRPr="00625151">
        <w:rPr>
          <w:rFonts w:ascii="Times New Roman" w:hAnsi="Times New Roman" w:cs="Times New Roman"/>
          <w:b/>
          <w:sz w:val="24"/>
          <w:szCs w:val="24"/>
        </w:rPr>
        <w:tab/>
      </w:r>
      <w:r w:rsidRPr="00625151">
        <w:rPr>
          <w:rFonts w:ascii="Times New Roman" w:hAnsi="Times New Roman" w:cs="Times New Roman"/>
          <w:sz w:val="24"/>
          <w:szCs w:val="24"/>
        </w:rPr>
        <w:t>POSLOVI IZ OBLASTI IMOVINSKIH PRAVA</w:t>
      </w:r>
    </w:p>
    <w:p w:rsidR="00625151" w:rsidRPr="00625151" w:rsidRDefault="00625151" w:rsidP="00625151">
      <w:pPr>
        <w:spacing w:after="0" w:line="240" w:lineRule="auto"/>
        <w:jc w:val="both"/>
        <w:rPr>
          <w:rFonts w:ascii="Times New Roman" w:hAnsi="Times New Roman" w:cs="Times New Roman"/>
          <w:sz w:val="24"/>
          <w:szCs w:val="24"/>
        </w:rPr>
      </w:pPr>
      <w:r w:rsidRPr="00625151">
        <w:rPr>
          <w:rFonts w:ascii="Times New Roman" w:hAnsi="Times New Roman" w:cs="Times New Roman"/>
          <w:sz w:val="24"/>
          <w:szCs w:val="24"/>
        </w:rPr>
        <w:t xml:space="preserve">          Preko Službe glavnog administratora obrazovana je Komisija za popis i procjenu vrijednosti pokretnih i nepokretnih stvari kojima raspolaže opština Žabljak, novčanih sredstava, hartija od vrijednosti, potraživanja i obaveza i sredstava koja su dobijena na osnovu donacija, ugovora i odluka o ustupanju. Poslovi na popisu i procjeni blagovremeno su završeni i sačinjeni izvještaji u propisanoj formi, koji su dostavljeni nadležnom Ministarstvu finansija Crne Gore i na usvajanje Skupštini opštine Žabljak. </w:t>
      </w:r>
    </w:p>
    <w:p w:rsidR="00625151" w:rsidRPr="00625151" w:rsidRDefault="00625151" w:rsidP="00625151">
      <w:pPr>
        <w:spacing w:after="0" w:line="240" w:lineRule="auto"/>
        <w:jc w:val="both"/>
        <w:rPr>
          <w:rFonts w:ascii="Times New Roman" w:hAnsi="Times New Roman" w:cs="Times New Roman"/>
          <w:sz w:val="24"/>
          <w:szCs w:val="24"/>
        </w:rPr>
      </w:pPr>
      <w:r w:rsidRPr="00625151">
        <w:rPr>
          <w:rFonts w:ascii="Times New Roman" w:hAnsi="Times New Roman" w:cs="Times New Roman"/>
          <w:sz w:val="24"/>
          <w:szCs w:val="24"/>
        </w:rPr>
        <w:t xml:space="preserve">          U opštini Žabljak je još uvijek u toku postupak izlaganja podataka na javni uvid katastarskih podataka za katastarske opštine  u kojima je u upotrebi popisni katastar,  u cilju izrade katastra nepokretnosti. U svojstvu punomoćnika opštine Žabljak, službenik službe glavnog administratora, učestvovao je na javnim raspravama  i štitio imovinska prava  opštine Žabljak .</w:t>
      </w:r>
    </w:p>
    <w:p w:rsidR="00625151" w:rsidRPr="00625151" w:rsidRDefault="00625151" w:rsidP="00625151">
      <w:pPr>
        <w:spacing w:after="0" w:line="240" w:lineRule="auto"/>
        <w:jc w:val="both"/>
        <w:rPr>
          <w:rFonts w:ascii="Times New Roman" w:hAnsi="Times New Roman" w:cs="Times New Roman"/>
          <w:sz w:val="24"/>
          <w:szCs w:val="24"/>
        </w:rPr>
      </w:pPr>
      <w:r w:rsidRPr="00625151">
        <w:rPr>
          <w:rFonts w:ascii="Times New Roman" w:hAnsi="Times New Roman" w:cs="Times New Roman"/>
          <w:sz w:val="24"/>
          <w:szCs w:val="24"/>
        </w:rPr>
        <w:t xml:space="preserve">          U svojstvu punomoćnika opštine Žabljak, Koordinator službe Glavnog administratora je učestvovao u imovinsko-pravnim predmetima kod Uprave za nekretnine Područne jedinice Žabljak u 34 predmeta.</w:t>
      </w:r>
    </w:p>
    <w:p w:rsidR="00625151" w:rsidRPr="00625151" w:rsidRDefault="00625151" w:rsidP="00625151">
      <w:pPr>
        <w:spacing w:after="0" w:line="240" w:lineRule="auto"/>
        <w:jc w:val="both"/>
        <w:rPr>
          <w:rFonts w:ascii="Times New Roman" w:hAnsi="Times New Roman" w:cs="Times New Roman"/>
          <w:sz w:val="24"/>
          <w:szCs w:val="24"/>
        </w:rPr>
      </w:pPr>
      <w:r w:rsidRPr="00625151">
        <w:rPr>
          <w:rFonts w:ascii="Times New Roman" w:hAnsi="Times New Roman" w:cs="Times New Roman"/>
          <w:sz w:val="24"/>
          <w:szCs w:val="24"/>
        </w:rPr>
        <w:t xml:space="preserve">          U Službi se redovno, skoro svakodnevno obrađuju akta i ista podnose područnoj jedinici Uprave za nekretnine Žabljak, koja se odnose na pitanja imovinsko pravnih odnosa (zahtjevi za parcelaciju uz  podnošenje elaborata,  promjenu namjene zemljišta, zahtjevi za upis u katastar, prigovori, žalbe na rješenja i sl.).</w:t>
      </w:r>
    </w:p>
    <w:p w:rsidR="00625151" w:rsidRPr="00625151" w:rsidRDefault="00625151" w:rsidP="00625151">
      <w:pPr>
        <w:spacing w:after="0" w:line="240" w:lineRule="auto"/>
        <w:jc w:val="both"/>
        <w:rPr>
          <w:rFonts w:ascii="Times New Roman" w:hAnsi="Times New Roman" w:cs="Times New Roman"/>
          <w:b/>
          <w:sz w:val="24"/>
          <w:szCs w:val="24"/>
        </w:rPr>
      </w:pPr>
    </w:p>
    <w:p w:rsidR="00625151" w:rsidRPr="00625151" w:rsidRDefault="00625151" w:rsidP="00625151">
      <w:pPr>
        <w:spacing w:after="0" w:line="240" w:lineRule="auto"/>
        <w:jc w:val="both"/>
        <w:rPr>
          <w:rFonts w:ascii="Times New Roman" w:hAnsi="Times New Roman" w:cs="Times New Roman"/>
          <w:sz w:val="24"/>
          <w:szCs w:val="24"/>
        </w:rPr>
      </w:pPr>
      <w:r w:rsidRPr="00625151">
        <w:rPr>
          <w:rFonts w:ascii="Times New Roman" w:hAnsi="Times New Roman" w:cs="Times New Roman"/>
          <w:b/>
          <w:sz w:val="24"/>
          <w:szCs w:val="24"/>
        </w:rPr>
        <w:tab/>
      </w:r>
      <w:r w:rsidRPr="00625151">
        <w:rPr>
          <w:rFonts w:ascii="Times New Roman" w:hAnsi="Times New Roman" w:cs="Times New Roman"/>
          <w:sz w:val="24"/>
          <w:szCs w:val="24"/>
        </w:rPr>
        <w:t>DRUGOSTEPENI POSTUPAK</w:t>
      </w:r>
    </w:p>
    <w:p w:rsidR="00625151" w:rsidRPr="00625151" w:rsidRDefault="00625151" w:rsidP="00625151">
      <w:pPr>
        <w:spacing w:after="0" w:line="240" w:lineRule="auto"/>
        <w:jc w:val="both"/>
        <w:rPr>
          <w:rFonts w:ascii="Times New Roman" w:hAnsi="Times New Roman" w:cs="Times New Roman"/>
          <w:sz w:val="24"/>
          <w:szCs w:val="24"/>
        </w:rPr>
      </w:pPr>
      <w:r w:rsidRPr="00625151">
        <w:rPr>
          <w:rFonts w:ascii="Times New Roman" w:hAnsi="Times New Roman" w:cs="Times New Roman"/>
          <w:sz w:val="24"/>
          <w:szCs w:val="24"/>
        </w:rPr>
        <w:t xml:space="preserve">          Rješavajući po žalbama stranaka  na rješenja prvostepenih organa lokalne uprave u službi glavnog administratora u postupku je bilo ukupno 74  upravna predmeta, i to :</w:t>
      </w:r>
    </w:p>
    <w:p w:rsidR="00625151" w:rsidRPr="00625151" w:rsidRDefault="00625151" w:rsidP="00625151">
      <w:pPr>
        <w:pStyle w:val="ListParagraph"/>
        <w:numPr>
          <w:ilvl w:val="0"/>
          <w:numId w:val="18"/>
        </w:numPr>
        <w:spacing w:after="0" w:line="240" w:lineRule="auto"/>
        <w:jc w:val="both"/>
        <w:rPr>
          <w:rFonts w:ascii="Times New Roman" w:hAnsi="Times New Roman"/>
          <w:sz w:val="24"/>
          <w:szCs w:val="24"/>
        </w:rPr>
      </w:pPr>
      <w:r w:rsidRPr="00625151">
        <w:rPr>
          <w:rFonts w:ascii="Times New Roman" w:hAnsi="Times New Roman"/>
          <w:sz w:val="24"/>
          <w:szCs w:val="24"/>
        </w:rPr>
        <w:t>na rješenja donijeta od strane Sekre</w:t>
      </w:r>
      <w:r w:rsidR="003F00D9">
        <w:rPr>
          <w:rFonts w:ascii="Times New Roman" w:hAnsi="Times New Roman"/>
          <w:sz w:val="24"/>
          <w:szCs w:val="24"/>
        </w:rPr>
        <w:t xml:space="preserve">tarijata za finansije i ekonomski razvoj- </w:t>
      </w:r>
      <w:r w:rsidRPr="00625151">
        <w:rPr>
          <w:rFonts w:ascii="Times New Roman" w:hAnsi="Times New Roman"/>
          <w:sz w:val="24"/>
          <w:szCs w:val="24"/>
        </w:rPr>
        <w:t xml:space="preserve">65 predmeta, </w:t>
      </w:r>
    </w:p>
    <w:p w:rsidR="00625151" w:rsidRPr="00625151" w:rsidRDefault="00625151" w:rsidP="00625151">
      <w:pPr>
        <w:pStyle w:val="ListParagraph"/>
        <w:numPr>
          <w:ilvl w:val="0"/>
          <w:numId w:val="18"/>
        </w:numPr>
        <w:spacing w:after="0" w:line="240" w:lineRule="auto"/>
        <w:jc w:val="both"/>
        <w:rPr>
          <w:rFonts w:ascii="Times New Roman" w:hAnsi="Times New Roman"/>
          <w:sz w:val="24"/>
          <w:szCs w:val="24"/>
        </w:rPr>
      </w:pPr>
      <w:r w:rsidRPr="00625151">
        <w:rPr>
          <w:rFonts w:ascii="Times New Roman" w:hAnsi="Times New Roman"/>
          <w:sz w:val="24"/>
          <w:szCs w:val="24"/>
        </w:rPr>
        <w:t>na rješenja donijeta od strane Sekretarijata za uređenje prostora,zaštitu životne sredine i komunalno stambene poslove –7 predmeta,</w:t>
      </w:r>
    </w:p>
    <w:p w:rsidR="00625151" w:rsidRPr="00625151" w:rsidRDefault="00625151" w:rsidP="00625151">
      <w:pPr>
        <w:pStyle w:val="ListParagraph"/>
        <w:numPr>
          <w:ilvl w:val="0"/>
          <w:numId w:val="18"/>
        </w:numPr>
        <w:spacing w:after="0" w:line="240" w:lineRule="auto"/>
        <w:jc w:val="both"/>
        <w:rPr>
          <w:rFonts w:ascii="Times New Roman" w:hAnsi="Times New Roman"/>
          <w:sz w:val="24"/>
          <w:szCs w:val="24"/>
        </w:rPr>
      </w:pPr>
      <w:r w:rsidRPr="00625151">
        <w:rPr>
          <w:rFonts w:ascii="Times New Roman" w:hAnsi="Times New Roman"/>
          <w:sz w:val="24"/>
          <w:szCs w:val="24"/>
        </w:rPr>
        <w:t>na rješenja donijeta od strane Komunalne policije – 1 predmet i</w:t>
      </w:r>
    </w:p>
    <w:p w:rsidR="00625151" w:rsidRPr="00625151" w:rsidRDefault="00625151" w:rsidP="00625151">
      <w:pPr>
        <w:pStyle w:val="ListParagraph"/>
        <w:numPr>
          <w:ilvl w:val="0"/>
          <w:numId w:val="18"/>
        </w:numPr>
        <w:spacing w:after="0" w:line="240" w:lineRule="auto"/>
        <w:jc w:val="both"/>
        <w:rPr>
          <w:rFonts w:ascii="Times New Roman" w:hAnsi="Times New Roman"/>
          <w:sz w:val="24"/>
          <w:szCs w:val="24"/>
        </w:rPr>
      </w:pPr>
      <w:r w:rsidRPr="00625151">
        <w:rPr>
          <w:rFonts w:ascii="Times New Roman" w:hAnsi="Times New Roman"/>
          <w:sz w:val="24"/>
          <w:szCs w:val="24"/>
        </w:rPr>
        <w:t xml:space="preserve">Pristup informacijama– 1 predmet. </w:t>
      </w:r>
    </w:p>
    <w:p w:rsidR="00625151" w:rsidRPr="00625151" w:rsidRDefault="00625151" w:rsidP="00625151">
      <w:pPr>
        <w:spacing w:after="0" w:line="240" w:lineRule="auto"/>
        <w:jc w:val="both"/>
        <w:rPr>
          <w:rFonts w:ascii="Times New Roman" w:hAnsi="Times New Roman" w:cs="Times New Roman"/>
          <w:sz w:val="24"/>
          <w:szCs w:val="24"/>
        </w:rPr>
      </w:pPr>
      <w:r w:rsidRPr="00625151">
        <w:rPr>
          <w:rFonts w:ascii="Times New Roman" w:hAnsi="Times New Roman" w:cs="Times New Roman"/>
          <w:sz w:val="24"/>
          <w:szCs w:val="24"/>
        </w:rPr>
        <w:t xml:space="preserve">          Broj upravnih predmeta u odnosu na prethodnu godinu je uvećan i to u predmetima koji su donijeti u oblasti djelovanja Sekretarijata za privredu i finansije. </w:t>
      </w:r>
    </w:p>
    <w:p w:rsidR="00625151" w:rsidRPr="00625151" w:rsidRDefault="00625151" w:rsidP="00625151">
      <w:pPr>
        <w:spacing w:after="0" w:line="240" w:lineRule="auto"/>
        <w:jc w:val="both"/>
        <w:rPr>
          <w:rFonts w:ascii="Times New Roman" w:hAnsi="Times New Roman" w:cs="Times New Roman"/>
          <w:sz w:val="24"/>
          <w:szCs w:val="24"/>
        </w:rPr>
      </w:pPr>
      <w:r w:rsidRPr="00625151">
        <w:rPr>
          <w:rFonts w:ascii="Times New Roman" w:hAnsi="Times New Roman" w:cs="Times New Roman"/>
          <w:sz w:val="24"/>
          <w:szCs w:val="24"/>
        </w:rPr>
        <w:t xml:space="preserve">          Prema navedenim podacima od ukupno podnijete 73 žalbe, 89 % su žalbe na prvostepena rješenja Sekretarijata za privredu i finansije, 9,58 % na rješenja  Sekretarijata za uređenje prostora,zaštitu životne sredine i komunalno stambene poslove, i 1,42 % na rješenje Komunalne policije. U 1 predmetu - pristup informacijama nije izjavljivana žalba.</w:t>
      </w:r>
    </w:p>
    <w:p w:rsidR="00625151" w:rsidRPr="00625151" w:rsidRDefault="00625151" w:rsidP="00625151">
      <w:pPr>
        <w:spacing w:after="0" w:line="240" w:lineRule="auto"/>
        <w:jc w:val="both"/>
        <w:rPr>
          <w:rFonts w:ascii="Times New Roman" w:hAnsi="Times New Roman" w:cs="Times New Roman"/>
          <w:sz w:val="24"/>
          <w:szCs w:val="24"/>
        </w:rPr>
      </w:pPr>
      <w:r w:rsidRPr="00625151">
        <w:rPr>
          <w:rFonts w:ascii="Times New Roman" w:hAnsi="Times New Roman" w:cs="Times New Roman"/>
          <w:sz w:val="24"/>
          <w:szCs w:val="24"/>
        </w:rPr>
        <w:t xml:space="preserve">          Služba glavnog administratora je u izvještajnom periodu riješila sve upravne predmete (74 predmeta ili 100,00 %), i to :</w:t>
      </w:r>
    </w:p>
    <w:p w:rsidR="00625151" w:rsidRPr="00625151" w:rsidRDefault="00625151" w:rsidP="00625151">
      <w:pPr>
        <w:pStyle w:val="ListParagraph"/>
        <w:numPr>
          <w:ilvl w:val="0"/>
          <w:numId w:val="18"/>
        </w:numPr>
        <w:spacing w:after="0" w:line="240" w:lineRule="auto"/>
        <w:jc w:val="both"/>
        <w:rPr>
          <w:rFonts w:ascii="Times New Roman" w:hAnsi="Times New Roman"/>
          <w:sz w:val="24"/>
          <w:szCs w:val="24"/>
        </w:rPr>
      </w:pPr>
      <w:r w:rsidRPr="00625151">
        <w:rPr>
          <w:rFonts w:ascii="Times New Roman" w:hAnsi="Times New Roman"/>
          <w:sz w:val="24"/>
          <w:szCs w:val="24"/>
        </w:rPr>
        <w:t>žalba usvojena i predmet vraćen na ponovni postupak u 42 predmeta što čini 57,5</w:t>
      </w:r>
      <w:r w:rsidR="003F00D9">
        <w:rPr>
          <w:rFonts w:ascii="Times New Roman" w:hAnsi="Times New Roman"/>
          <w:sz w:val="24"/>
          <w:szCs w:val="24"/>
        </w:rPr>
        <w:t>3 % ukupnog broja predmeta i to</w:t>
      </w:r>
      <w:r w:rsidRPr="00625151">
        <w:rPr>
          <w:rFonts w:ascii="Times New Roman" w:hAnsi="Times New Roman"/>
          <w:sz w:val="24"/>
          <w:szCs w:val="24"/>
        </w:rPr>
        <w:t xml:space="preserve">: 41 predmet Sekretarijata za finansije i ekonomski </w:t>
      </w:r>
      <w:r w:rsidRPr="00625151">
        <w:rPr>
          <w:rFonts w:ascii="Times New Roman" w:hAnsi="Times New Roman"/>
          <w:sz w:val="24"/>
          <w:szCs w:val="24"/>
        </w:rPr>
        <w:lastRenderedPageBreak/>
        <w:t xml:space="preserve">razvoj, i 1 predmet Sekretarijata za uređenje prostora , zaštitu životne sredine i komunalno stambene poslove,  </w:t>
      </w:r>
    </w:p>
    <w:p w:rsidR="00625151" w:rsidRPr="00625151" w:rsidRDefault="00625151" w:rsidP="00625151">
      <w:pPr>
        <w:pStyle w:val="ListParagraph"/>
        <w:numPr>
          <w:ilvl w:val="0"/>
          <w:numId w:val="18"/>
        </w:numPr>
        <w:spacing w:after="0" w:line="240" w:lineRule="auto"/>
        <w:jc w:val="both"/>
        <w:rPr>
          <w:rFonts w:ascii="Times New Roman" w:hAnsi="Times New Roman"/>
          <w:sz w:val="24"/>
          <w:szCs w:val="24"/>
        </w:rPr>
      </w:pPr>
      <w:r w:rsidRPr="00625151">
        <w:rPr>
          <w:rFonts w:ascii="Times New Roman" w:hAnsi="Times New Roman"/>
          <w:sz w:val="24"/>
          <w:szCs w:val="24"/>
        </w:rPr>
        <w:t>žalba odbijena i potvrđena prvostepena rješenja u 31 predmetu, što čini 42,47%,ukupnog broja predmeta i to</w:t>
      </w:r>
      <w:r w:rsidR="003F00D9">
        <w:rPr>
          <w:rFonts w:ascii="Times New Roman" w:hAnsi="Times New Roman"/>
          <w:sz w:val="24"/>
          <w:szCs w:val="24"/>
        </w:rPr>
        <w:t xml:space="preserve">: </w:t>
      </w:r>
      <w:r w:rsidRPr="00625151">
        <w:rPr>
          <w:rFonts w:ascii="Times New Roman" w:hAnsi="Times New Roman"/>
          <w:sz w:val="24"/>
          <w:szCs w:val="24"/>
        </w:rPr>
        <w:t>24 predmeta Sekretarijata za finansije i ekonomski razvoj,  6 predmeta Sekretarijata za uređenje prostora, zaštitu životne sredine i stambeno komunalne poslove, i u 1 –om predmetu Komunalne policije.</w:t>
      </w:r>
    </w:p>
    <w:p w:rsidR="00625151" w:rsidRPr="00625151" w:rsidRDefault="00625151" w:rsidP="00625151">
      <w:pPr>
        <w:spacing w:after="0" w:line="240" w:lineRule="auto"/>
        <w:jc w:val="both"/>
        <w:rPr>
          <w:rFonts w:ascii="Times New Roman" w:hAnsi="Times New Roman" w:cs="Times New Roman"/>
          <w:sz w:val="24"/>
          <w:szCs w:val="24"/>
        </w:rPr>
      </w:pPr>
    </w:p>
    <w:p w:rsidR="00625151" w:rsidRPr="00625151" w:rsidRDefault="00625151" w:rsidP="00625151">
      <w:pPr>
        <w:spacing w:after="0" w:line="240" w:lineRule="auto"/>
        <w:jc w:val="both"/>
        <w:rPr>
          <w:rFonts w:ascii="Times New Roman" w:hAnsi="Times New Roman" w:cs="Times New Roman"/>
          <w:sz w:val="24"/>
          <w:szCs w:val="24"/>
        </w:rPr>
      </w:pPr>
      <w:r w:rsidRPr="00625151">
        <w:rPr>
          <w:rFonts w:ascii="Times New Roman" w:hAnsi="Times New Roman" w:cs="Times New Roman"/>
          <w:b/>
          <w:sz w:val="24"/>
          <w:szCs w:val="24"/>
        </w:rPr>
        <w:tab/>
      </w:r>
      <w:r w:rsidRPr="00625151">
        <w:rPr>
          <w:rFonts w:ascii="Times New Roman" w:hAnsi="Times New Roman" w:cs="Times New Roman"/>
          <w:sz w:val="24"/>
          <w:szCs w:val="24"/>
        </w:rPr>
        <w:t>UPRAVNI SPOR</w:t>
      </w:r>
    </w:p>
    <w:p w:rsidR="00625151" w:rsidRPr="00625151" w:rsidRDefault="00625151" w:rsidP="00625151">
      <w:pPr>
        <w:pStyle w:val="ListParagraph"/>
        <w:numPr>
          <w:ilvl w:val="0"/>
          <w:numId w:val="18"/>
        </w:numPr>
        <w:spacing w:after="0" w:line="240" w:lineRule="auto"/>
        <w:jc w:val="both"/>
        <w:rPr>
          <w:rFonts w:ascii="Times New Roman" w:hAnsi="Times New Roman"/>
          <w:sz w:val="24"/>
          <w:szCs w:val="24"/>
        </w:rPr>
      </w:pPr>
      <w:r w:rsidRPr="00625151">
        <w:rPr>
          <w:rFonts w:ascii="Times New Roman" w:hAnsi="Times New Roman"/>
          <w:sz w:val="24"/>
          <w:szCs w:val="24"/>
        </w:rPr>
        <w:t>broj premeta po tužbama kod  Upravnog suda Crne Gore u 4 predmeta,</w:t>
      </w:r>
    </w:p>
    <w:p w:rsidR="00625151" w:rsidRPr="00625151" w:rsidRDefault="00625151" w:rsidP="00625151">
      <w:pPr>
        <w:pStyle w:val="ListParagraph"/>
        <w:numPr>
          <w:ilvl w:val="0"/>
          <w:numId w:val="18"/>
        </w:numPr>
        <w:spacing w:after="0" w:line="240" w:lineRule="auto"/>
        <w:jc w:val="both"/>
        <w:rPr>
          <w:rFonts w:ascii="Times New Roman" w:hAnsi="Times New Roman"/>
          <w:sz w:val="24"/>
          <w:szCs w:val="24"/>
        </w:rPr>
      </w:pPr>
      <w:r w:rsidRPr="00625151">
        <w:rPr>
          <w:rFonts w:ascii="Times New Roman" w:hAnsi="Times New Roman"/>
          <w:sz w:val="24"/>
          <w:szCs w:val="24"/>
        </w:rPr>
        <w:t xml:space="preserve">broj odgovora po tužbama kod Upravnog suda Crne Gore u 4 predmeta, </w:t>
      </w:r>
    </w:p>
    <w:p w:rsidR="00625151" w:rsidRPr="00625151" w:rsidRDefault="00625151" w:rsidP="00625151">
      <w:pPr>
        <w:pStyle w:val="ListParagraph"/>
        <w:numPr>
          <w:ilvl w:val="0"/>
          <w:numId w:val="18"/>
        </w:numPr>
        <w:spacing w:after="0" w:line="240" w:lineRule="auto"/>
        <w:jc w:val="both"/>
        <w:rPr>
          <w:rFonts w:ascii="Times New Roman" w:hAnsi="Times New Roman"/>
          <w:sz w:val="24"/>
          <w:szCs w:val="24"/>
        </w:rPr>
      </w:pPr>
      <w:r w:rsidRPr="00625151">
        <w:rPr>
          <w:rFonts w:ascii="Times New Roman" w:hAnsi="Times New Roman"/>
          <w:sz w:val="24"/>
          <w:szCs w:val="24"/>
        </w:rPr>
        <w:t>tužba kod Upravnog suda odbijena u 2predmeta,</w:t>
      </w:r>
    </w:p>
    <w:p w:rsidR="00625151" w:rsidRPr="00625151" w:rsidRDefault="00625151" w:rsidP="00625151">
      <w:pPr>
        <w:pStyle w:val="ListParagraph"/>
        <w:numPr>
          <w:ilvl w:val="0"/>
          <w:numId w:val="18"/>
        </w:numPr>
        <w:spacing w:after="0" w:line="240" w:lineRule="auto"/>
        <w:jc w:val="both"/>
        <w:rPr>
          <w:rFonts w:ascii="Times New Roman" w:hAnsi="Times New Roman"/>
          <w:sz w:val="24"/>
          <w:szCs w:val="24"/>
        </w:rPr>
      </w:pPr>
      <w:r w:rsidRPr="00625151">
        <w:rPr>
          <w:rFonts w:ascii="Times New Roman" w:hAnsi="Times New Roman"/>
          <w:sz w:val="24"/>
          <w:szCs w:val="24"/>
        </w:rPr>
        <w:t xml:space="preserve">tužba kod Upravnog suda usvojena u 1 predmetu, </w:t>
      </w:r>
    </w:p>
    <w:p w:rsidR="00625151" w:rsidRPr="00625151" w:rsidRDefault="00625151" w:rsidP="00625151">
      <w:pPr>
        <w:pStyle w:val="ListParagraph"/>
        <w:numPr>
          <w:ilvl w:val="0"/>
          <w:numId w:val="18"/>
        </w:numPr>
        <w:spacing w:after="0" w:line="240" w:lineRule="auto"/>
        <w:jc w:val="both"/>
        <w:rPr>
          <w:rFonts w:ascii="Times New Roman" w:hAnsi="Times New Roman"/>
          <w:sz w:val="24"/>
          <w:szCs w:val="24"/>
        </w:rPr>
      </w:pPr>
      <w:r w:rsidRPr="00625151">
        <w:rPr>
          <w:rFonts w:ascii="Times New Roman" w:hAnsi="Times New Roman"/>
          <w:sz w:val="24"/>
          <w:szCs w:val="24"/>
        </w:rPr>
        <w:t>broj kod Upravnog suda u postupku u 1 predmetu.</w:t>
      </w:r>
    </w:p>
    <w:p w:rsidR="001F282B" w:rsidRDefault="001F282B" w:rsidP="001F282B">
      <w:pPr>
        <w:rPr>
          <w:rFonts w:ascii="Times New Roman" w:hAnsi="Times New Roman"/>
          <w:noProof/>
          <w:sz w:val="24"/>
          <w:szCs w:val="24"/>
        </w:rPr>
      </w:pPr>
    </w:p>
    <w:p w:rsidR="001F282B" w:rsidRDefault="001F282B" w:rsidP="001F282B">
      <w:pPr>
        <w:rPr>
          <w:rFonts w:ascii="Times New Roman" w:hAnsi="Times New Roman"/>
          <w:noProof/>
          <w:sz w:val="24"/>
          <w:szCs w:val="24"/>
        </w:rPr>
      </w:pPr>
    </w:p>
    <w:p w:rsidR="001F282B" w:rsidRDefault="001F282B">
      <w:pPr>
        <w:rPr>
          <w:rFonts w:ascii="Times New Roman" w:hAnsi="Times New Roman"/>
          <w:noProof/>
          <w:sz w:val="24"/>
          <w:szCs w:val="24"/>
        </w:rPr>
      </w:pPr>
      <w:r>
        <w:rPr>
          <w:rFonts w:ascii="Times New Roman" w:hAnsi="Times New Roman"/>
          <w:noProof/>
          <w:sz w:val="24"/>
          <w:szCs w:val="24"/>
        </w:rPr>
        <w:br w:type="page"/>
      </w:r>
    </w:p>
    <w:p w:rsidR="004905B4" w:rsidRPr="001F282B" w:rsidRDefault="001F282B" w:rsidP="001F282B">
      <w:pPr>
        <w:rPr>
          <w:rFonts w:ascii="Times New Roman" w:hAnsi="Times New Roman"/>
          <w:noProof/>
          <w:sz w:val="24"/>
          <w:szCs w:val="24"/>
        </w:rPr>
      </w:pPr>
      <w:r>
        <w:rPr>
          <w:rFonts w:ascii="Times New Roman" w:hAnsi="Times New Roman"/>
          <w:b/>
          <w:sz w:val="24"/>
          <w:szCs w:val="24"/>
          <w:lang w:val="sr-Latn-CS"/>
        </w:rPr>
        <w:lastRenderedPageBreak/>
        <w:tab/>
      </w:r>
      <w:r w:rsidR="004905B4">
        <w:rPr>
          <w:rFonts w:ascii="Times New Roman" w:hAnsi="Times New Roman"/>
          <w:b/>
          <w:sz w:val="24"/>
          <w:szCs w:val="24"/>
          <w:lang w:val="sr-Latn-CS"/>
        </w:rPr>
        <w:t>III SEKRETARIJAT ZA  FINANSIJE I EKONOMSKI RAZVOJ</w:t>
      </w:r>
    </w:p>
    <w:p w:rsidR="00291406" w:rsidRDefault="004905B4" w:rsidP="004905B4">
      <w:pPr>
        <w:tabs>
          <w:tab w:val="left" w:pos="90"/>
          <w:tab w:val="left" w:pos="720"/>
        </w:tabs>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ab/>
      </w:r>
      <w:r w:rsidR="00625151">
        <w:rPr>
          <w:rFonts w:ascii="Times New Roman" w:hAnsi="Times New Roman" w:cs="Times New Roman"/>
          <w:sz w:val="24"/>
          <w:szCs w:val="24"/>
          <w:lang w:val="sr-Latn-CS"/>
        </w:rPr>
        <w:tab/>
      </w:r>
    </w:p>
    <w:p w:rsidR="004905B4" w:rsidRDefault="00291406" w:rsidP="00291406">
      <w:pPr>
        <w:tabs>
          <w:tab w:val="left" w:pos="90"/>
          <w:tab w:val="left" w:pos="720"/>
        </w:tabs>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ab/>
      </w:r>
      <w:r>
        <w:rPr>
          <w:rFonts w:ascii="Times New Roman" w:hAnsi="Times New Roman" w:cs="Times New Roman"/>
          <w:sz w:val="24"/>
          <w:szCs w:val="24"/>
          <w:lang w:val="sr-Latn-CS"/>
        </w:rPr>
        <w:tab/>
      </w:r>
      <w:r w:rsidR="004905B4">
        <w:rPr>
          <w:rFonts w:ascii="Times New Roman" w:hAnsi="Times New Roman" w:cs="Times New Roman"/>
          <w:bCs/>
          <w:sz w:val="24"/>
          <w:szCs w:val="24"/>
          <w:lang w:val="sr-Latn-CS"/>
        </w:rPr>
        <w:t>OPŠTI  PODACI</w:t>
      </w:r>
    </w:p>
    <w:p w:rsidR="00291406" w:rsidRDefault="004905B4" w:rsidP="00291406">
      <w:pPr>
        <w:spacing w:after="0" w:line="240" w:lineRule="auto"/>
        <w:jc w:val="both"/>
        <w:rPr>
          <w:sz w:val="32"/>
          <w:szCs w:val="32"/>
          <w:lang w:val="sr-Latn-CS"/>
        </w:rPr>
      </w:pPr>
      <w:r>
        <w:rPr>
          <w:rFonts w:ascii="Times New Roman" w:hAnsi="Times New Roman" w:cs="Times New Roman"/>
          <w:sz w:val="24"/>
          <w:szCs w:val="24"/>
          <w:lang w:val="sr-Latn-CS"/>
        </w:rPr>
        <w:tab/>
      </w:r>
      <w:r w:rsidR="00291406" w:rsidRPr="00291406">
        <w:rPr>
          <w:rFonts w:ascii="Times New Roman" w:hAnsi="Times New Roman" w:cs="Times New Roman"/>
          <w:sz w:val="24"/>
          <w:szCs w:val="24"/>
          <w:lang w:val="sr-Latn-CS"/>
        </w:rPr>
        <w:t>Na osnovu čl. 18 Odluke o organizaciji i  načinu rada lokalne uprave ( „Sl. list CG- opštinski propisi “ br. 10</w:t>
      </w:r>
      <w:r w:rsidR="00291406" w:rsidRPr="00291406">
        <w:rPr>
          <w:rFonts w:ascii="Times New Roman" w:hAnsi="Times New Roman" w:cs="Times New Roman"/>
          <w:sz w:val="24"/>
          <w:szCs w:val="24"/>
          <w:lang w:val="sr-Cyrl-CS"/>
        </w:rPr>
        <w:t>/</w:t>
      </w:r>
      <w:r w:rsidR="00291406" w:rsidRPr="00291406">
        <w:rPr>
          <w:rFonts w:ascii="Times New Roman" w:hAnsi="Times New Roman" w:cs="Times New Roman"/>
          <w:sz w:val="24"/>
          <w:szCs w:val="24"/>
          <w:lang w:val="sr-Latn-CS"/>
        </w:rPr>
        <w:t xml:space="preserve">11 </w:t>
      </w:r>
      <w:r w:rsidR="00291406" w:rsidRPr="00291406">
        <w:rPr>
          <w:rFonts w:ascii="Times New Roman" w:hAnsi="Times New Roman" w:cs="Times New Roman"/>
          <w:sz w:val="24"/>
          <w:szCs w:val="24"/>
          <w:lang w:val="sr-Cyrl-CS"/>
        </w:rPr>
        <w:t xml:space="preserve">) </w:t>
      </w:r>
      <w:r w:rsidR="00291406" w:rsidRPr="00291406">
        <w:rPr>
          <w:rFonts w:ascii="Times New Roman" w:hAnsi="Times New Roman" w:cs="Times New Roman"/>
          <w:sz w:val="24"/>
          <w:szCs w:val="24"/>
          <w:lang w:val="sr-Latn-CS"/>
        </w:rPr>
        <w:t xml:space="preserve"> i čl. </w:t>
      </w:r>
      <w:r w:rsidR="00291406" w:rsidRPr="00291406">
        <w:rPr>
          <w:rFonts w:ascii="Times New Roman" w:hAnsi="Times New Roman" w:cs="Times New Roman"/>
          <w:sz w:val="24"/>
          <w:szCs w:val="24"/>
          <w:lang w:val="sr-Cyrl-CS"/>
        </w:rPr>
        <w:t xml:space="preserve">14 </w:t>
      </w:r>
      <w:r w:rsidR="00291406" w:rsidRPr="00291406">
        <w:rPr>
          <w:rFonts w:ascii="Times New Roman" w:hAnsi="Times New Roman" w:cs="Times New Roman"/>
          <w:sz w:val="24"/>
          <w:szCs w:val="24"/>
          <w:lang w:val="sr-Latn-CS"/>
        </w:rPr>
        <w:t xml:space="preserve"> Metodologije </w:t>
      </w:r>
      <w:r w:rsidR="00291406" w:rsidRPr="00291406">
        <w:rPr>
          <w:rFonts w:ascii="Times New Roman" w:hAnsi="Times New Roman" w:cs="Times New Roman"/>
          <w:sz w:val="24"/>
          <w:szCs w:val="24"/>
          <w:lang w:val="sr-Cyrl-CS"/>
        </w:rPr>
        <w:t xml:space="preserve"> о </w:t>
      </w:r>
      <w:r w:rsidR="00291406" w:rsidRPr="00291406">
        <w:rPr>
          <w:rFonts w:ascii="Times New Roman" w:hAnsi="Times New Roman" w:cs="Times New Roman"/>
          <w:sz w:val="24"/>
          <w:szCs w:val="24"/>
          <w:lang w:val="sr-Latn-CS"/>
        </w:rPr>
        <w:t xml:space="preserve">sačinjavanju programa  i  podnošenja izvještaja o radu i ostvarivanju  funkcija lokalne samouprave br. </w:t>
      </w:r>
      <w:r w:rsidR="00291406" w:rsidRPr="00291406">
        <w:rPr>
          <w:rFonts w:ascii="Times New Roman" w:hAnsi="Times New Roman" w:cs="Times New Roman"/>
          <w:sz w:val="24"/>
          <w:szCs w:val="24"/>
          <w:lang w:val="sr-Cyrl-CS"/>
        </w:rPr>
        <w:t xml:space="preserve"> 031/06-04-1669 </w:t>
      </w:r>
      <w:r w:rsidR="00291406" w:rsidRPr="00291406">
        <w:rPr>
          <w:rFonts w:ascii="Times New Roman" w:hAnsi="Times New Roman" w:cs="Times New Roman"/>
          <w:sz w:val="24"/>
          <w:szCs w:val="24"/>
          <w:lang w:val="sr-Latn-CS"/>
        </w:rPr>
        <w:t>od</w:t>
      </w:r>
      <w:r w:rsidR="00291406" w:rsidRPr="00291406">
        <w:rPr>
          <w:rFonts w:ascii="Times New Roman" w:hAnsi="Times New Roman" w:cs="Times New Roman"/>
          <w:sz w:val="24"/>
          <w:szCs w:val="24"/>
          <w:lang w:val="sr-Cyrl-CS"/>
        </w:rPr>
        <w:t xml:space="preserve">24.07.2006. </w:t>
      </w:r>
      <w:r w:rsidR="00291406" w:rsidRPr="00291406">
        <w:rPr>
          <w:rFonts w:ascii="Times New Roman" w:hAnsi="Times New Roman" w:cs="Times New Roman"/>
          <w:sz w:val="24"/>
          <w:szCs w:val="24"/>
          <w:lang w:val="sr-Latn-CS"/>
        </w:rPr>
        <w:t>godine</w:t>
      </w:r>
      <w:r w:rsidR="00291406" w:rsidRPr="00291406">
        <w:rPr>
          <w:rFonts w:ascii="Times New Roman" w:hAnsi="Times New Roman" w:cs="Times New Roman"/>
          <w:sz w:val="24"/>
          <w:szCs w:val="24"/>
          <w:lang w:val="sr-Cyrl-CS"/>
        </w:rPr>
        <w:t>,</w:t>
      </w:r>
      <w:r w:rsidR="00291406" w:rsidRPr="00291406">
        <w:rPr>
          <w:rFonts w:ascii="Times New Roman" w:hAnsi="Times New Roman" w:cs="Times New Roman"/>
          <w:sz w:val="24"/>
          <w:szCs w:val="24"/>
          <w:lang w:val="sr-Latn-CS"/>
        </w:rPr>
        <w:t xml:space="preserve"> Sekretar Sekretarijata  za  finansije i ekonomski razvoj opštine Žabljak  sačinio je  izvještaj o radu i stanju  u oblasti iz svog djelokruga rada.</w:t>
      </w:r>
    </w:p>
    <w:p w:rsidR="00291406" w:rsidRPr="001F282B" w:rsidRDefault="00291406" w:rsidP="00291406">
      <w:pPr>
        <w:spacing w:after="0" w:line="240" w:lineRule="auto"/>
        <w:jc w:val="both"/>
        <w:rPr>
          <w:sz w:val="32"/>
          <w:szCs w:val="32"/>
          <w:lang w:val="sr-Latn-CS"/>
        </w:rPr>
      </w:pPr>
      <w:r>
        <w:rPr>
          <w:sz w:val="32"/>
          <w:szCs w:val="32"/>
          <w:lang w:val="sr-Latn-CS"/>
        </w:rPr>
        <w:tab/>
      </w:r>
      <w:r w:rsidRPr="001F282B">
        <w:rPr>
          <w:rFonts w:ascii="Times New Roman" w:hAnsi="Times New Roman" w:cs="Times New Roman"/>
          <w:bCs/>
          <w:sz w:val="24"/>
          <w:szCs w:val="24"/>
          <w:lang w:val="sr-Latn-CS"/>
        </w:rPr>
        <w:t>Osnovni zadaci ovog Sekretarijata su</w:t>
      </w:r>
      <w:r w:rsidRPr="001F282B">
        <w:rPr>
          <w:rFonts w:ascii="Times New Roman" w:hAnsi="Times New Roman" w:cs="Times New Roman"/>
          <w:bCs/>
          <w:sz w:val="24"/>
          <w:szCs w:val="24"/>
          <w:lang w:val="sr-Cyrl-CS"/>
        </w:rPr>
        <w:t>:</w:t>
      </w:r>
    </w:p>
    <w:p w:rsidR="00291406" w:rsidRPr="00291406" w:rsidRDefault="00291406" w:rsidP="00291406">
      <w:pPr>
        <w:pStyle w:val="NoSpacing"/>
        <w:ind w:firstLine="321"/>
        <w:jc w:val="both"/>
        <w:rPr>
          <w:rFonts w:ascii="Times New Roman" w:hAnsi="Times New Roman" w:cs="Times New Roman"/>
          <w:sz w:val="24"/>
          <w:szCs w:val="24"/>
          <w:lang w:val="sr-Latn-CS"/>
        </w:rPr>
      </w:pPr>
      <w:r>
        <w:rPr>
          <w:rFonts w:ascii="Times New Roman" w:hAnsi="Times New Roman" w:cs="Times New Roman"/>
          <w:sz w:val="24"/>
          <w:szCs w:val="24"/>
          <w:lang w:val="sr-Latn-CS"/>
        </w:rPr>
        <w:tab/>
      </w:r>
      <w:r w:rsidRPr="00291406">
        <w:rPr>
          <w:rFonts w:ascii="Times New Roman" w:hAnsi="Times New Roman" w:cs="Times New Roman"/>
          <w:sz w:val="24"/>
          <w:szCs w:val="24"/>
          <w:lang w:val="sr-Latn-CS"/>
        </w:rPr>
        <w:t>-Priprema, planira i izradjuje Nacrt budžeta Opštine kao i ostale izvještaje vezane za Budžet; priprema Završni račun budžeta; izradjuje Nacrt odluke o privremenom finansiranju; prati korišćenje odobrenih sredstava potrošačkih jedinica, dostavlja podatke resornom ministarstvu o prihodima i izdacima i budžetskom zaduženju;   vrši poslove oko zaduživanje Opštine izdavanjem hartija od vrijednosti ili uzimanjem zajmova; priprema odluku o uvodjenju samodoprinosa (opštinskog i mjesnog); učestvuje u indetifikaciji i procjeni opštinske imovine u postupcima privatizacije javnih preduzeća koje osniva Opština;</w:t>
      </w:r>
    </w:p>
    <w:p w:rsidR="00291406" w:rsidRPr="00291406" w:rsidRDefault="00291406" w:rsidP="00291406">
      <w:pPr>
        <w:pStyle w:val="NoSpacing"/>
        <w:ind w:firstLine="321"/>
        <w:jc w:val="both"/>
        <w:rPr>
          <w:rFonts w:ascii="Times New Roman" w:hAnsi="Times New Roman" w:cs="Times New Roman"/>
          <w:sz w:val="24"/>
          <w:szCs w:val="24"/>
          <w:lang w:val="sr-Latn-CS"/>
        </w:rPr>
      </w:pPr>
      <w:r>
        <w:rPr>
          <w:rFonts w:ascii="Times New Roman" w:hAnsi="Times New Roman" w:cs="Times New Roman"/>
          <w:sz w:val="24"/>
          <w:szCs w:val="24"/>
          <w:lang w:val="sr-Latn-CS"/>
        </w:rPr>
        <w:tab/>
      </w:r>
      <w:r w:rsidRPr="00291406">
        <w:rPr>
          <w:rFonts w:ascii="Times New Roman" w:hAnsi="Times New Roman" w:cs="Times New Roman"/>
          <w:sz w:val="24"/>
          <w:szCs w:val="24"/>
          <w:lang w:val="sr-Latn-CS"/>
        </w:rPr>
        <w:t>-Upravlja konsolidovanim računom trezora, kao i podračunima i drugim računima i vodi evidenciju o postojećem dugu Opštine kao i sve ostale poslove vezane za račune opštine; vrši obračun i isplatu zarada i naknada lokalnim službenicima i namješteniciama;  vodi budžetsko računovodstvo i izvještavanje; upravlja finansijskim informacionim sistemom;</w:t>
      </w:r>
    </w:p>
    <w:p w:rsidR="00291406" w:rsidRPr="00291406" w:rsidRDefault="00291406" w:rsidP="00291406">
      <w:pPr>
        <w:pStyle w:val="NoSpacing"/>
        <w:ind w:firstLine="321"/>
        <w:jc w:val="both"/>
        <w:rPr>
          <w:rFonts w:ascii="Times New Roman" w:hAnsi="Times New Roman" w:cs="Times New Roman"/>
          <w:sz w:val="24"/>
          <w:szCs w:val="24"/>
          <w:lang w:val="sr-Latn-CS"/>
        </w:rPr>
      </w:pPr>
      <w:r>
        <w:rPr>
          <w:rFonts w:ascii="Times New Roman" w:hAnsi="Times New Roman" w:cs="Times New Roman"/>
          <w:sz w:val="24"/>
          <w:szCs w:val="24"/>
          <w:lang w:val="sr-Latn-CS"/>
        </w:rPr>
        <w:tab/>
      </w:r>
      <w:r w:rsidRPr="00291406">
        <w:rPr>
          <w:rFonts w:ascii="Times New Roman" w:hAnsi="Times New Roman" w:cs="Times New Roman"/>
          <w:sz w:val="24"/>
          <w:szCs w:val="24"/>
          <w:lang w:val="sr-Latn-CS"/>
        </w:rPr>
        <w:t>-Učestvuje u izradi Programa razvoja Opštine i pojedinih djelatnosti i višegodišnjeg investicionog plana</w:t>
      </w:r>
    </w:p>
    <w:p w:rsidR="00291406" w:rsidRPr="00291406" w:rsidRDefault="00291406" w:rsidP="00291406">
      <w:pPr>
        <w:pStyle w:val="NoSpacing"/>
        <w:ind w:firstLine="321"/>
        <w:jc w:val="both"/>
        <w:rPr>
          <w:rFonts w:ascii="Times New Roman" w:hAnsi="Times New Roman" w:cs="Times New Roman"/>
          <w:sz w:val="24"/>
          <w:szCs w:val="24"/>
          <w:lang w:val="sr-Latn-CS"/>
        </w:rPr>
      </w:pPr>
      <w:r>
        <w:rPr>
          <w:rFonts w:ascii="Times New Roman" w:hAnsi="Times New Roman" w:cs="Times New Roman"/>
          <w:sz w:val="24"/>
          <w:szCs w:val="24"/>
          <w:lang w:val="sr-Latn-CS"/>
        </w:rPr>
        <w:tab/>
      </w:r>
      <w:r w:rsidRPr="00291406">
        <w:rPr>
          <w:rFonts w:ascii="Times New Roman" w:hAnsi="Times New Roman" w:cs="Times New Roman"/>
          <w:sz w:val="24"/>
          <w:szCs w:val="24"/>
          <w:lang w:val="sr-Latn-CS"/>
        </w:rPr>
        <w:t>-Vrši poslove koji se odnose na obavljanje pripremnih radnji i izradu propisa o osnivanju lokalne Turističke organizacije; učestvuje u radu Skupštine lokalne TO i ostvaruje odgovarajuću saradnju; rješava u postupku po zahtjevima za odredjivanje kategorije ugostiteljskih objekata iz nadležnosti lokalne uprave i vodi registar tih objekata; ovjerava knjige evidencije gostiju i knjige  žalbi;</w:t>
      </w:r>
    </w:p>
    <w:p w:rsidR="00291406" w:rsidRPr="00291406" w:rsidRDefault="00291406" w:rsidP="00291406">
      <w:pPr>
        <w:pStyle w:val="NoSpacing"/>
        <w:ind w:firstLine="321"/>
        <w:jc w:val="both"/>
        <w:rPr>
          <w:rFonts w:ascii="Times New Roman" w:hAnsi="Times New Roman" w:cs="Times New Roman"/>
          <w:sz w:val="24"/>
          <w:szCs w:val="24"/>
          <w:lang w:val="sr-Latn-CS"/>
        </w:rPr>
      </w:pPr>
      <w:r>
        <w:rPr>
          <w:rFonts w:ascii="Times New Roman" w:hAnsi="Times New Roman" w:cs="Times New Roman"/>
          <w:sz w:val="24"/>
          <w:szCs w:val="24"/>
          <w:lang w:val="sr-Latn-CS"/>
        </w:rPr>
        <w:tab/>
      </w:r>
      <w:r w:rsidRPr="00291406">
        <w:rPr>
          <w:rFonts w:ascii="Times New Roman" w:hAnsi="Times New Roman" w:cs="Times New Roman"/>
          <w:sz w:val="24"/>
          <w:szCs w:val="24"/>
          <w:lang w:val="sr-Latn-CS"/>
        </w:rPr>
        <w:t>-Uredjuje radno vrijeme u djelatnostima od neposrednog interesa za gradjane i odradjuje područja u kojima se može obavljati odredjena djelatnost;</w:t>
      </w:r>
    </w:p>
    <w:p w:rsidR="00291406" w:rsidRPr="00291406" w:rsidRDefault="00291406" w:rsidP="00291406">
      <w:pPr>
        <w:pStyle w:val="NoSpacing"/>
        <w:ind w:firstLine="360"/>
        <w:jc w:val="both"/>
        <w:rPr>
          <w:rFonts w:ascii="Times New Roman" w:hAnsi="Times New Roman" w:cs="Times New Roman"/>
          <w:sz w:val="24"/>
          <w:szCs w:val="24"/>
          <w:lang w:val="sr-Latn-CS"/>
        </w:rPr>
      </w:pPr>
      <w:r>
        <w:rPr>
          <w:rFonts w:ascii="Times New Roman" w:hAnsi="Times New Roman" w:cs="Times New Roman"/>
          <w:sz w:val="24"/>
          <w:szCs w:val="24"/>
          <w:lang w:val="sr-Latn-CS"/>
        </w:rPr>
        <w:tab/>
      </w:r>
      <w:r w:rsidRPr="00291406">
        <w:rPr>
          <w:rFonts w:ascii="Times New Roman" w:hAnsi="Times New Roman" w:cs="Times New Roman"/>
          <w:sz w:val="24"/>
          <w:szCs w:val="24"/>
          <w:lang w:val="sr-Latn-CS"/>
        </w:rPr>
        <w:t>-Pomaže aktivnosti organizacije potrošača i njihovih saveza;</w:t>
      </w:r>
    </w:p>
    <w:p w:rsidR="00291406" w:rsidRPr="00291406" w:rsidRDefault="00291406" w:rsidP="00291406">
      <w:pPr>
        <w:pStyle w:val="NoSpacing"/>
        <w:ind w:firstLine="360"/>
        <w:jc w:val="both"/>
        <w:rPr>
          <w:rFonts w:ascii="Times New Roman" w:hAnsi="Times New Roman" w:cs="Times New Roman"/>
          <w:sz w:val="24"/>
          <w:szCs w:val="24"/>
          <w:lang w:val="sr-Latn-CS"/>
        </w:rPr>
      </w:pPr>
      <w:r>
        <w:rPr>
          <w:rFonts w:ascii="Times New Roman" w:hAnsi="Times New Roman" w:cs="Times New Roman"/>
          <w:sz w:val="24"/>
          <w:szCs w:val="24"/>
          <w:lang w:val="sr-Latn-CS"/>
        </w:rPr>
        <w:tab/>
      </w:r>
      <w:r w:rsidRPr="00291406">
        <w:rPr>
          <w:rFonts w:ascii="Times New Roman" w:hAnsi="Times New Roman" w:cs="Times New Roman"/>
          <w:sz w:val="24"/>
          <w:szCs w:val="24"/>
          <w:lang w:val="sr-Latn-CS"/>
        </w:rPr>
        <w:t>-Saradjuje sa nevladinim organizacijama radi realizacije programa u oblastima za koje je osnovana;</w:t>
      </w:r>
    </w:p>
    <w:p w:rsidR="00291406" w:rsidRPr="00291406" w:rsidRDefault="00291406" w:rsidP="00291406">
      <w:pPr>
        <w:pStyle w:val="NoSpacing"/>
        <w:ind w:firstLine="321"/>
        <w:jc w:val="both"/>
        <w:rPr>
          <w:rFonts w:ascii="Times New Roman" w:hAnsi="Times New Roman" w:cs="Times New Roman"/>
          <w:sz w:val="24"/>
          <w:szCs w:val="24"/>
          <w:lang w:val="sr-Latn-CS"/>
        </w:rPr>
      </w:pPr>
      <w:r>
        <w:rPr>
          <w:rFonts w:ascii="Times New Roman" w:hAnsi="Times New Roman" w:cs="Times New Roman"/>
          <w:sz w:val="24"/>
          <w:szCs w:val="24"/>
          <w:lang w:val="sr-Latn-CS"/>
        </w:rPr>
        <w:tab/>
      </w:r>
      <w:r w:rsidRPr="00291406">
        <w:rPr>
          <w:rFonts w:ascii="Times New Roman" w:hAnsi="Times New Roman" w:cs="Times New Roman"/>
          <w:sz w:val="24"/>
          <w:szCs w:val="24"/>
          <w:lang w:val="sr-Latn-CS"/>
        </w:rPr>
        <w:t>-Priprema propise kojima se utvrdjuju lokalni javni prihodi (porezi, prirezi, takse i naknade) ;</w:t>
      </w:r>
    </w:p>
    <w:p w:rsidR="00291406" w:rsidRPr="00291406" w:rsidRDefault="00291406" w:rsidP="00291406">
      <w:pPr>
        <w:pStyle w:val="NoSpacing"/>
        <w:ind w:firstLine="321"/>
        <w:jc w:val="both"/>
        <w:rPr>
          <w:rFonts w:ascii="Times New Roman" w:hAnsi="Times New Roman" w:cs="Times New Roman"/>
          <w:sz w:val="24"/>
          <w:szCs w:val="24"/>
          <w:lang w:val="sr-Latn-CS"/>
        </w:rPr>
      </w:pPr>
      <w:r>
        <w:rPr>
          <w:rFonts w:ascii="Times New Roman" w:hAnsi="Times New Roman" w:cs="Times New Roman"/>
          <w:sz w:val="24"/>
          <w:szCs w:val="24"/>
          <w:lang w:val="sr-Latn-CS"/>
        </w:rPr>
        <w:tab/>
      </w:r>
      <w:r w:rsidRPr="00291406">
        <w:rPr>
          <w:rFonts w:ascii="Times New Roman" w:hAnsi="Times New Roman" w:cs="Times New Roman"/>
          <w:sz w:val="24"/>
          <w:szCs w:val="24"/>
          <w:lang w:val="sr-Latn-CS"/>
        </w:rPr>
        <w:t>-Vrši poslove uprave koji se odnose na uredjivanje, naplatu i kontrolu lokalnih javnih prihoda   ( poreza, prireza, taksa i naknada) i ostalo.</w:t>
      </w:r>
    </w:p>
    <w:p w:rsidR="00291406" w:rsidRPr="00291406" w:rsidRDefault="00291406" w:rsidP="00291406">
      <w:pPr>
        <w:pStyle w:val="NoSpacing"/>
        <w:ind w:left="399" w:hanging="129"/>
        <w:jc w:val="both"/>
        <w:rPr>
          <w:rFonts w:ascii="Times New Roman" w:hAnsi="Times New Roman" w:cs="Times New Roman"/>
          <w:sz w:val="24"/>
          <w:szCs w:val="24"/>
          <w:lang w:val="sr-Latn-CS"/>
        </w:rPr>
      </w:pPr>
      <w:r>
        <w:rPr>
          <w:rFonts w:ascii="Times New Roman" w:hAnsi="Times New Roman" w:cs="Times New Roman"/>
          <w:sz w:val="24"/>
          <w:szCs w:val="24"/>
          <w:lang w:val="sr-Latn-CS"/>
        </w:rPr>
        <w:tab/>
      </w:r>
      <w:r w:rsidRPr="00291406">
        <w:rPr>
          <w:rFonts w:ascii="Times New Roman" w:hAnsi="Times New Roman" w:cs="Times New Roman"/>
          <w:sz w:val="24"/>
          <w:szCs w:val="24"/>
          <w:lang w:val="sr-Latn-CS"/>
        </w:rPr>
        <w:t>-Priprema informativne i druge stručne materijale za Skupštinu i predsjednika Opštine.</w:t>
      </w:r>
    </w:p>
    <w:p w:rsidR="00291406" w:rsidRPr="00291406" w:rsidRDefault="00291406" w:rsidP="00291406">
      <w:pPr>
        <w:spacing w:after="0" w:line="240" w:lineRule="auto"/>
        <w:ind w:firstLine="270"/>
        <w:jc w:val="both"/>
        <w:rPr>
          <w:rFonts w:ascii="Times New Roman" w:hAnsi="Times New Roman" w:cs="Times New Roman"/>
          <w:sz w:val="24"/>
          <w:szCs w:val="24"/>
          <w:lang w:val="sr-Latn-CS"/>
        </w:rPr>
      </w:pPr>
      <w:r>
        <w:rPr>
          <w:rFonts w:ascii="Times New Roman" w:hAnsi="Times New Roman" w:cs="Times New Roman"/>
          <w:sz w:val="24"/>
          <w:szCs w:val="24"/>
          <w:lang w:val="sr-Latn-CS"/>
        </w:rPr>
        <w:tab/>
      </w:r>
      <w:r w:rsidRPr="00291406">
        <w:rPr>
          <w:rFonts w:ascii="Times New Roman" w:hAnsi="Times New Roman" w:cs="Times New Roman"/>
          <w:sz w:val="24"/>
          <w:szCs w:val="24"/>
          <w:lang w:val="sr-Latn-CS"/>
        </w:rPr>
        <w:t>- Za izvršavanje radnih zadataka u sekretarijatu je ukupno angažovano  sedam  radnika i to šestsa visokom stručnom spremom i jedan radnik sa srednjom stručnom spremom.</w:t>
      </w:r>
    </w:p>
    <w:p w:rsidR="00291406" w:rsidRPr="00291406" w:rsidRDefault="00291406" w:rsidP="00291406">
      <w:pPr>
        <w:spacing w:after="0" w:line="240" w:lineRule="auto"/>
        <w:ind w:firstLine="321"/>
        <w:jc w:val="both"/>
        <w:rPr>
          <w:rFonts w:ascii="Times New Roman" w:hAnsi="Times New Roman" w:cs="Times New Roman"/>
          <w:sz w:val="24"/>
          <w:szCs w:val="24"/>
          <w:lang w:val="sr-Latn-CS"/>
        </w:rPr>
      </w:pPr>
      <w:r>
        <w:rPr>
          <w:rFonts w:ascii="Times New Roman" w:hAnsi="Times New Roman" w:cs="Times New Roman"/>
          <w:sz w:val="24"/>
          <w:szCs w:val="24"/>
          <w:lang w:val="sr-Latn-CS"/>
        </w:rPr>
        <w:tab/>
      </w:r>
      <w:r w:rsidRPr="00291406">
        <w:rPr>
          <w:rFonts w:ascii="Times New Roman" w:hAnsi="Times New Roman" w:cs="Times New Roman"/>
          <w:sz w:val="24"/>
          <w:szCs w:val="24"/>
          <w:lang w:val="sr-Latn-CS"/>
        </w:rPr>
        <w:t>Svi poslovi su organizovani u okviru samostalnih referata s tim što se naziv radnog mjesta određuje prema većinskim poslovima i zadacima</w:t>
      </w:r>
      <w:r w:rsidRPr="00291406">
        <w:rPr>
          <w:rFonts w:ascii="Times New Roman" w:hAnsi="Times New Roman" w:cs="Times New Roman"/>
          <w:sz w:val="24"/>
          <w:szCs w:val="24"/>
          <w:lang w:val="sr-Cyrl-CS"/>
        </w:rPr>
        <w:t>.</w:t>
      </w:r>
    </w:p>
    <w:p w:rsidR="00291406" w:rsidRPr="00291406" w:rsidRDefault="00291406" w:rsidP="00291406">
      <w:pPr>
        <w:spacing w:after="0" w:line="240" w:lineRule="auto"/>
        <w:jc w:val="center"/>
        <w:rPr>
          <w:rFonts w:ascii="Times New Roman" w:hAnsi="Times New Roman" w:cs="Times New Roman"/>
          <w:sz w:val="24"/>
          <w:szCs w:val="24"/>
          <w:lang w:val="sr-Latn-CS"/>
        </w:rPr>
      </w:pPr>
    </w:p>
    <w:p w:rsidR="00291406" w:rsidRDefault="00291406" w:rsidP="00291406">
      <w:pPr>
        <w:spacing w:after="0" w:line="240" w:lineRule="auto"/>
        <w:ind w:left="399"/>
        <w:jc w:val="both"/>
        <w:rPr>
          <w:rFonts w:ascii="Times New Roman" w:hAnsi="Times New Roman" w:cs="Times New Roman"/>
          <w:bCs/>
          <w:sz w:val="24"/>
          <w:szCs w:val="24"/>
          <w:lang w:val="sr-Latn-CS"/>
        </w:rPr>
      </w:pPr>
      <w:r>
        <w:rPr>
          <w:rFonts w:ascii="Times New Roman" w:hAnsi="Times New Roman" w:cs="Times New Roman"/>
          <w:bCs/>
          <w:sz w:val="24"/>
          <w:szCs w:val="24"/>
          <w:lang w:val="sr-Latn-CS"/>
        </w:rPr>
        <w:tab/>
      </w:r>
      <w:r w:rsidRPr="00291406">
        <w:rPr>
          <w:rFonts w:ascii="Times New Roman" w:hAnsi="Times New Roman" w:cs="Times New Roman"/>
          <w:bCs/>
          <w:sz w:val="24"/>
          <w:szCs w:val="24"/>
          <w:lang w:val="sr-Latn-CS"/>
        </w:rPr>
        <w:t>REALIZOVANE AKTIVNOSTI</w:t>
      </w:r>
    </w:p>
    <w:p w:rsidR="00291406" w:rsidRPr="00291406" w:rsidRDefault="00291406" w:rsidP="00291406">
      <w:pPr>
        <w:spacing w:after="0" w:line="240" w:lineRule="auto"/>
        <w:ind w:left="399"/>
        <w:jc w:val="both"/>
        <w:rPr>
          <w:rFonts w:ascii="Times New Roman" w:hAnsi="Times New Roman" w:cs="Times New Roman"/>
          <w:bCs/>
          <w:sz w:val="24"/>
          <w:szCs w:val="24"/>
          <w:lang w:val="sr-Latn-CS"/>
        </w:rPr>
      </w:pPr>
      <w:r>
        <w:rPr>
          <w:rFonts w:ascii="Times New Roman" w:hAnsi="Times New Roman" w:cs="Times New Roman"/>
          <w:sz w:val="24"/>
          <w:szCs w:val="24"/>
          <w:lang w:val="sr-Latn-CS"/>
        </w:rPr>
        <w:tab/>
      </w:r>
      <w:r w:rsidRPr="00291406">
        <w:rPr>
          <w:rFonts w:ascii="Times New Roman" w:hAnsi="Times New Roman" w:cs="Times New Roman"/>
          <w:sz w:val="24"/>
          <w:szCs w:val="24"/>
          <w:lang w:val="sr-Latn-CS"/>
        </w:rPr>
        <w:t xml:space="preserve">U 2016. godini Sekretarijat za finansije i ekonomski razvoj je  obradio sledeće </w:t>
      </w:r>
      <w:r w:rsidRPr="00291406">
        <w:rPr>
          <w:rFonts w:ascii="Times New Roman" w:hAnsi="Times New Roman" w:cs="Times New Roman"/>
          <w:b/>
          <w:sz w:val="24"/>
          <w:szCs w:val="24"/>
          <w:lang w:val="sr-Latn-CS"/>
        </w:rPr>
        <w:t>odluke</w:t>
      </w:r>
      <w:r w:rsidRPr="00291406">
        <w:rPr>
          <w:rFonts w:ascii="Times New Roman" w:hAnsi="Times New Roman" w:cs="Times New Roman"/>
          <w:sz w:val="24"/>
          <w:szCs w:val="24"/>
          <w:lang w:val="sr-Latn-CS"/>
        </w:rPr>
        <w:t>:</w:t>
      </w:r>
    </w:p>
    <w:p w:rsidR="00291406" w:rsidRPr="00291406" w:rsidRDefault="00291406" w:rsidP="00291406">
      <w:pPr>
        <w:spacing w:after="0" w:line="240" w:lineRule="auto"/>
        <w:ind w:left="399" w:firstLine="321"/>
        <w:jc w:val="both"/>
        <w:rPr>
          <w:rFonts w:ascii="Times New Roman" w:hAnsi="Times New Roman" w:cs="Times New Roman"/>
          <w:b/>
          <w:i/>
          <w:sz w:val="24"/>
          <w:szCs w:val="24"/>
          <w:lang w:val="sr-Latn-CS"/>
        </w:rPr>
      </w:pPr>
      <w:r w:rsidRPr="00291406">
        <w:rPr>
          <w:rFonts w:ascii="Times New Roman" w:hAnsi="Times New Roman" w:cs="Times New Roman"/>
          <w:b/>
          <w:i/>
          <w:sz w:val="24"/>
          <w:szCs w:val="24"/>
          <w:lang w:val="sr-Cyrl-CS"/>
        </w:rPr>
        <w:t>- O</w:t>
      </w:r>
      <w:r w:rsidRPr="00291406">
        <w:rPr>
          <w:rFonts w:ascii="Times New Roman" w:hAnsi="Times New Roman" w:cs="Times New Roman"/>
          <w:b/>
          <w:i/>
          <w:sz w:val="24"/>
          <w:szCs w:val="24"/>
          <w:lang w:val="sr-Latn-CS"/>
        </w:rPr>
        <w:t>dluka o Završnom računu Budžeta opštine Žabljak za 2016. godinu,</w:t>
      </w:r>
    </w:p>
    <w:p w:rsidR="00291406" w:rsidRPr="00291406" w:rsidRDefault="00291406" w:rsidP="00291406">
      <w:pPr>
        <w:spacing w:after="0" w:line="240" w:lineRule="auto"/>
        <w:ind w:left="720"/>
        <w:jc w:val="both"/>
        <w:rPr>
          <w:rFonts w:ascii="Times New Roman" w:hAnsi="Times New Roman" w:cs="Times New Roman"/>
          <w:b/>
          <w:i/>
          <w:sz w:val="24"/>
          <w:szCs w:val="24"/>
          <w:lang w:val="sr-Latn-CS"/>
        </w:rPr>
      </w:pPr>
      <w:r w:rsidRPr="00291406">
        <w:rPr>
          <w:rFonts w:ascii="Times New Roman" w:hAnsi="Times New Roman" w:cs="Times New Roman"/>
          <w:b/>
          <w:i/>
          <w:sz w:val="24"/>
          <w:szCs w:val="24"/>
          <w:lang w:val="sr-Latn-CS"/>
        </w:rPr>
        <w:t>- Odluka o izmjenama i dopunama Odluke o  budžetu opštine Žabljak za 2016. godinu.</w:t>
      </w:r>
    </w:p>
    <w:p w:rsidR="00291406" w:rsidRPr="00291406" w:rsidRDefault="00291406" w:rsidP="00291406">
      <w:pPr>
        <w:spacing w:after="0" w:line="240" w:lineRule="auto"/>
        <w:ind w:left="399" w:firstLine="321"/>
        <w:jc w:val="both"/>
        <w:rPr>
          <w:rFonts w:ascii="Times New Roman" w:hAnsi="Times New Roman" w:cs="Times New Roman"/>
          <w:b/>
          <w:i/>
          <w:sz w:val="24"/>
          <w:szCs w:val="24"/>
          <w:lang w:val="sr-Latn-CS"/>
        </w:rPr>
      </w:pPr>
      <w:r w:rsidRPr="00291406">
        <w:rPr>
          <w:rFonts w:ascii="Times New Roman" w:hAnsi="Times New Roman" w:cs="Times New Roman"/>
          <w:b/>
          <w:i/>
          <w:sz w:val="24"/>
          <w:szCs w:val="24"/>
          <w:lang w:val="sr-Latn-CS"/>
        </w:rPr>
        <w:lastRenderedPageBreak/>
        <w:t>-Odluka o budžetu opštine Žabljak za 2017.godinu</w:t>
      </w:r>
    </w:p>
    <w:p w:rsidR="00291406" w:rsidRPr="00291406" w:rsidRDefault="00291406" w:rsidP="00291406">
      <w:pPr>
        <w:spacing w:after="0" w:line="240" w:lineRule="auto"/>
        <w:ind w:left="399" w:firstLine="321"/>
        <w:jc w:val="both"/>
        <w:rPr>
          <w:rFonts w:ascii="Times New Roman" w:hAnsi="Times New Roman" w:cs="Times New Roman"/>
          <w:b/>
          <w:i/>
          <w:color w:val="000000"/>
          <w:sz w:val="24"/>
          <w:szCs w:val="24"/>
          <w:lang w:val="sr-Latn-CS"/>
        </w:rPr>
      </w:pPr>
      <w:r w:rsidRPr="00291406">
        <w:rPr>
          <w:rFonts w:ascii="Times New Roman" w:hAnsi="Times New Roman" w:cs="Times New Roman"/>
          <w:b/>
          <w:i/>
          <w:sz w:val="24"/>
          <w:szCs w:val="24"/>
          <w:lang w:val="sr-Latn-CS"/>
        </w:rPr>
        <w:t>-</w:t>
      </w:r>
      <w:r w:rsidRPr="00291406">
        <w:rPr>
          <w:rFonts w:ascii="Times New Roman" w:hAnsi="Times New Roman" w:cs="Times New Roman"/>
          <w:b/>
          <w:i/>
          <w:color w:val="000000"/>
          <w:sz w:val="24"/>
          <w:szCs w:val="24"/>
          <w:lang w:val="sr-Latn-CS"/>
        </w:rPr>
        <w:t>Odluka o oslobađanju poreza na nepokretnosti za poljoprivredno zemljište</w:t>
      </w:r>
    </w:p>
    <w:p w:rsidR="00291406" w:rsidRPr="00291406" w:rsidRDefault="00291406" w:rsidP="00291406">
      <w:pPr>
        <w:spacing w:after="0" w:line="240" w:lineRule="auto"/>
        <w:ind w:left="399" w:firstLine="321"/>
        <w:jc w:val="both"/>
        <w:rPr>
          <w:rFonts w:ascii="Times New Roman" w:hAnsi="Times New Roman" w:cs="Times New Roman"/>
          <w:b/>
          <w:i/>
          <w:color w:val="000000"/>
          <w:sz w:val="24"/>
          <w:szCs w:val="24"/>
          <w:lang w:val="sr-Latn-CS"/>
        </w:rPr>
      </w:pPr>
      <w:r w:rsidRPr="00291406">
        <w:rPr>
          <w:rFonts w:ascii="Times New Roman" w:hAnsi="Times New Roman" w:cs="Times New Roman"/>
          <w:b/>
          <w:i/>
          <w:color w:val="000000"/>
          <w:sz w:val="24"/>
          <w:szCs w:val="24"/>
          <w:lang w:val="sr-Latn-CS"/>
        </w:rPr>
        <w:t>-Odluka o izmjenama i dopunama Odluke o lokalnim komunalnim taksama</w:t>
      </w:r>
    </w:p>
    <w:p w:rsidR="00291406" w:rsidRPr="00291406" w:rsidRDefault="00291406" w:rsidP="00291406">
      <w:pPr>
        <w:spacing w:after="0" w:line="240" w:lineRule="auto"/>
        <w:ind w:left="399" w:firstLine="321"/>
        <w:jc w:val="both"/>
        <w:rPr>
          <w:rFonts w:ascii="Times New Roman" w:hAnsi="Times New Roman" w:cs="Times New Roman"/>
          <w:b/>
          <w:i/>
          <w:color w:val="000000"/>
          <w:sz w:val="24"/>
          <w:szCs w:val="24"/>
          <w:lang w:val="sr-Latn-CS"/>
        </w:rPr>
      </w:pPr>
      <w:r w:rsidRPr="00291406">
        <w:rPr>
          <w:rFonts w:ascii="Times New Roman" w:hAnsi="Times New Roman" w:cs="Times New Roman"/>
          <w:b/>
          <w:i/>
          <w:color w:val="000000"/>
          <w:sz w:val="24"/>
          <w:szCs w:val="24"/>
          <w:lang w:val="sr-Latn-CS"/>
        </w:rPr>
        <w:t>-Odluka o radnom vremenu</w:t>
      </w:r>
    </w:p>
    <w:p w:rsidR="00291406" w:rsidRPr="00291406" w:rsidRDefault="00291406" w:rsidP="00291406">
      <w:pPr>
        <w:spacing w:after="0" w:line="240" w:lineRule="auto"/>
        <w:ind w:left="399" w:firstLine="321"/>
        <w:jc w:val="both"/>
        <w:rPr>
          <w:rFonts w:ascii="Times New Roman" w:hAnsi="Times New Roman" w:cs="Times New Roman"/>
          <w:b/>
          <w:i/>
          <w:color w:val="000000"/>
          <w:sz w:val="24"/>
          <w:szCs w:val="24"/>
          <w:lang w:val="sr-Latn-CS"/>
        </w:rPr>
      </w:pPr>
      <w:r w:rsidRPr="00291406">
        <w:rPr>
          <w:rFonts w:ascii="Times New Roman" w:hAnsi="Times New Roman" w:cs="Times New Roman"/>
          <w:b/>
          <w:i/>
          <w:color w:val="000000"/>
          <w:sz w:val="24"/>
          <w:szCs w:val="24"/>
          <w:lang w:val="sr-Latn-CS"/>
        </w:rPr>
        <w:t>-Odluka o izmjenama i dopunama Odluke o boravišnoj taksi.</w:t>
      </w:r>
    </w:p>
    <w:p w:rsidR="00291406" w:rsidRPr="00291406" w:rsidRDefault="00291406" w:rsidP="00291406">
      <w:pPr>
        <w:spacing w:after="0" w:line="240" w:lineRule="auto"/>
        <w:ind w:firstLine="321"/>
        <w:jc w:val="both"/>
        <w:rPr>
          <w:rFonts w:ascii="Times New Roman" w:hAnsi="Times New Roman" w:cs="Times New Roman"/>
          <w:sz w:val="24"/>
          <w:szCs w:val="24"/>
          <w:lang w:val="pl-PL"/>
        </w:rPr>
      </w:pPr>
      <w:r>
        <w:rPr>
          <w:rFonts w:ascii="Times New Roman" w:hAnsi="Times New Roman" w:cs="Times New Roman"/>
          <w:sz w:val="24"/>
          <w:szCs w:val="24"/>
          <w:lang w:val="pl-PL"/>
        </w:rPr>
        <w:tab/>
      </w:r>
      <w:r w:rsidRPr="00291406">
        <w:rPr>
          <w:rFonts w:ascii="Times New Roman" w:hAnsi="Times New Roman" w:cs="Times New Roman"/>
          <w:sz w:val="24"/>
          <w:szCs w:val="24"/>
          <w:lang w:val="pl-PL"/>
        </w:rPr>
        <w:t>U izvještajnom periodu sve budžetske transakcije su vršene  preko trezorskog sistema  poslovanja. Preko tog programa je moguće pratiti i imati uvid  u  stanje svih budžetskih računa  kod  potrošačkih jedinica.</w:t>
      </w:r>
    </w:p>
    <w:p w:rsidR="00291406" w:rsidRPr="00291406" w:rsidRDefault="00291406" w:rsidP="00291406">
      <w:pPr>
        <w:spacing w:after="0" w:line="240" w:lineRule="auto"/>
        <w:ind w:firstLine="321"/>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sr-Latn-CS"/>
        </w:rPr>
        <w:tab/>
      </w:r>
      <w:r w:rsidRPr="00291406">
        <w:rPr>
          <w:rFonts w:ascii="Times New Roman" w:hAnsi="Times New Roman" w:cs="Times New Roman"/>
          <w:color w:val="000000"/>
          <w:sz w:val="24"/>
          <w:szCs w:val="24"/>
          <w:lang w:val="sr-Latn-CS"/>
        </w:rPr>
        <w:t>Odlukom o budžetu opštine Žabljak za 2016. godinu, p</w:t>
      </w:r>
      <w:r w:rsidRPr="00291406">
        <w:rPr>
          <w:rFonts w:ascii="Times New Roman" w:hAnsi="Times New Roman" w:cs="Times New Roman"/>
          <w:color w:val="000000"/>
          <w:sz w:val="24"/>
          <w:szCs w:val="24"/>
          <w:lang w:val="pl-PL"/>
        </w:rPr>
        <w:t xml:space="preserve">lanirani prihodi i rashodi budžeta iznosili </w:t>
      </w:r>
      <w:r w:rsidR="00985D6D" w:rsidRPr="00291406">
        <w:rPr>
          <w:rFonts w:ascii="Times New Roman" w:hAnsi="Times New Roman" w:cs="Times New Roman"/>
          <w:color w:val="000000"/>
          <w:sz w:val="24"/>
          <w:szCs w:val="24"/>
          <w:lang w:val="pl-PL"/>
        </w:rPr>
        <w:t>su</w:t>
      </w:r>
      <w:r w:rsidRPr="00291406">
        <w:rPr>
          <w:rFonts w:ascii="Times New Roman" w:hAnsi="Times New Roman" w:cs="Times New Roman"/>
          <w:color w:val="000000"/>
          <w:sz w:val="24"/>
          <w:szCs w:val="24"/>
          <w:lang w:val="pl-PL"/>
        </w:rPr>
        <w:t xml:space="preserve"> 1.710.000,00 €.</w:t>
      </w:r>
    </w:p>
    <w:p w:rsidR="00291406" w:rsidRPr="00291406" w:rsidRDefault="00291406" w:rsidP="00291406">
      <w:pPr>
        <w:spacing w:after="0" w:line="240" w:lineRule="auto"/>
        <w:ind w:firstLine="321"/>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ab/>
      </w:r>
      <w:r w:rsidRPr="00291406">
        <w:rPr>
          <w:rFonts w:ascii="Times New Roman" w:hAnsi="Times New Roman" w:cs="Times New Roman"/>
          <w:color w:val="000000"/>
          <w:sz w:val="24"/>
          <w:szCs w:val="24"/>
          <w:lang w:val="pl-PL"/>
        </w:rPr>
        <w:t>Odlukom o izmjenama i dopunama Odluke o budžetu opštine Žabljak, budžet je   povećan na 1.824.000,00€.</w:t>
      </w:r>
    </w:p>
    <w:p w:rsidR="00291406" w:rsidRDefault="00291406" w:rsidP="00291406">
      <w:pPr>
        <w:spacing w:after="0" w:line="240" w:lineRule="auto"/>
        <w:ind w:firstLine="321"/>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ab/>
      </w:r>
      <w:r w:rsidRPr="00291406">
        <w:rPr>
          <w:rFonts w:ascii="Times New Roman" w:hAnsi="Times New Roman" w:cs="Times New Roman"/>
          <w:color w:val="000000"/>
          <w:sz w:val="24"/>
          <w:szCs w:val="24"/>
          <w:lang w:val="sr-Latn-CS"/>
        </w:rPr>
        <w:t>U periodu od 01.01.2016. do 31.12.2016.godine prihodi su realizovani u iznosu od1.914.103,10€ili 104,94%.Ostvareni rashodi iznose 1.724.036,18€ ili 94,52% od čega na kapitalne izdatke otpada 380.854,27€,na otplatu dugova 80.438,48€ i otplatu obaveza iz prethodnog perioda 49.530,98€.Ostatak od 1.188.789.85€ je potrošeno na tekuće izdatke.</w:t>
      </w:r>
    </w:p>
    <w:p w:rsidR="001F282B" w:rsidRPr="00291406" w:rsidRDefault="001F282B" w:rsidP="00291406">
      <w:pPr>
        <w:spacing w:after="0" w:line="240" w:lineRule="auto"/>
        <w:ind w:firstLine="321"/>
        <w:jc w:val="both"/>
        <w:rPr>
          <w:rFonts w:ascii="Times New Roman" w:hAnsi="Times New Roman" w:cs="Times New Roman"/>
          <w:color w:val="000000"/>
          <w:sz w:val="24"/>
          <w:szCs w:val="24"/>
          <w:lang w:val="sr-Latn-CS"/>
        </w:rPr>
      </w:pPr>
    </w:p>
    <w:p w:rsidR="00291406" w:rsidRPr="00291406" w:rsidRDefault="00291406" w:rsidP="00291406">
      <w:pPr>
        <w:pStyle w:val="NoSpacing"/>
        <w:ind w:firstLine="360"/>
        <w:jc w:val="both"/>
        <w:rPr>
          <w:rFonts w:ascii="Times New Roman" w:hAnsi="Times New Roman" w:cs="Times New Roman"/>
          <w:sz w:val="24"/>
          <w:szCs w:val="24"/>
        </w:rPr>
      </w:pPr>
      <w:r>
        <w:rPr>
          <w:rFonts w:ascii="Times New Roman" w:hAnsi="Times New Roman" w:cs="Times New Roman"/>
          <w:sz w:val="24"/>
          <w:szCs w:val="24"/>
        </w:rPr>
        <w:tab/>
      </w:r>
      <w:r w:rsidRPr="00291406">
        <w:rPr>
          <w:rFonts w:ascii="Times New Roman" w:hAnsi="Times New Roman" w:cs="Times New Roman"/>
          <w:sz w:val="24"/>
          <w:szCs w:val="24"/>
        </w:rPr>
        <w:t xml:space="preserve">U toku 2016. godine, </w:t>
      </w:r>
      <w:r w:rsidRPr="00291406">
        <w:rPr>
          <w:rFonts w:ascii="Times New Roman" w:hAnsi="Times New Roman" w:cs="Times New Roman"/>
          <w:b/>
          <w:sz w:val="24"/>
          <w:szCs w:val="24"/>
        </w:rPr>
        <w:t>Savjetnica za pravne poslove</w:t>
      </w:r>
      <w:r w:rsidRPr="00291406">
        <w:rPr>
          <w:rFonts w:ascii="Times New Roman" w:hAnsi="Times New Roman" w:cs="Times New Roman"/>
          <w:sz w:val="24"/>
          <w:szCs w:val="24"/>
        </w:rPr>
        <w:t>, obavljala je sve poslove predviđene aktom o sistematizaciji Sekretarijata za finansije i ekonomski razvoj.</w:t>
      </w:r>
    </w:p>
    <w:p w:rsidR="00291406" w:rsidRPr="00291406" w:rsidRDefault="00291406" w:rsidP="00291406">
      <w:pPr>
        <w:pStyle w:val="NoSpacing"/>
        <w:jc w:val="both"/>
        <w:rPr>
          <w:rFonts w:ascii="Times New Roman" w:hAnsi="Times New Roman" w:cs="Times New Roman"/>
          <w:sz w:val="24"/>
          <w:szCs w:val="24"/>
        </w:rPr>
      </w:pPr>
      <w:r w:rsidRPr="00291406">
        <w:rPr>
          <w:rFonts w:ascii="Times New Roman" w:hAnsi="Times New Roman" w:cs="Times New Roman"/>
          <w:sz w:val="24"/>
          <w:szCs w:val="24"/>
        </w:rPr>
        <w:t>U oblasti preduzetništva svi zahtjevi stranki su rješavani u zakonskim rokovima i donijeto je ukupno 98 rješenja. Po vrstama donešenih rješenja to izgleda kao u tabeli:</w:t>
      </w:r>
    </w:p>
    <w:p w:rsidR="00291406" w:rsidRPr="00291406" w:rsidRDefault="00291406" w:rsidP="00291406">
      <w:pPr>
        <w:spacing w:after="0" w:line="240" w:lineRule="auto"/>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6660"/>
        <w:gridCol w:w="1547"/>
      </w:tblGrid>
      <w:tr w:rsidR="00291406" w:rsidRPr="00291406" w:rsidTr="001F282B">
        <w:trPr>
          <w:trHeight w:val="571"/>
          <w:jc w:val="center"/>
        </w:trPr>
        <w:tc>
          <w:tcPr>
            <w:tcW w:w="1008" w:type="dxa"/>
            <w:tcBorders>
              <w:top w:val="single" w:sz="4" w:space="0" w:color="auto"/>
              <w:left w:val="single" w:sz="4" w:space="0" w:color="auto"/>
              <w:bottom w:val="single" w:sz="4" w:space="0" w:color="auto"/>
              <w:right w:val="single" w:sz="4" w:space="0" w:color="auto"/>
            </w:tcBorders>
            <w:hideMark/>
          </w:tcPr>
          <w:p w:rsidR="00291406" w:rsidRPr="00291406" w:rsidRDefault="00291406" w:rsidP="00291406">
            <w:pPr>
              <w:spacing w:after="0" w:line="240" w:lineRule="auto"/>
              <w:jc w:val="center"/>
              <w:rPr>
                <w:rFonts w:ascii="Times New Roman" w:hAnsi="Times New Roman" w:cs="Times New Roman"/>
                <w:sz w:val="24"/>
                <w:szCs w:val="24"/>
                <w:lang w:val="sl-SI"/>
              </w:rPr>
            </w:pPr>
            <w:r w:rsidRPr="00291406">
              <w:rPr>
                <w:rFonts w:ascii="Times New Roman" w:hAnsi="Times New Roman" w:cs="Times New Roman"/>
                <w:b/>
                <w:sz w:val="24"/>
                <w:szCs w:val="24"/>
              </w:rPr>
              <w:t>Red. Br</w:t>
            </w:r>
            <w:r w:rsidRPr="00291406">
              <w:rPr>
                <w:rFonts w:ascii="Times New Roman" w:hAnsi="Times New Roman" w:cs="Times New Roman"/>
                <w:sz w:val="24"/>
                <w:szCs w:val="24"/>
              </w:rPr>
              <w:t>.</w:t>
            </w:r>
          </w:p>
        </w:tc>
        <w:tc>
          <w:tcPr>
            <w:tcW w:w="6660" w:type="dxa"/>
            <w:tcBorders>
              <w:top w:val="single" w:sz="4" w:space="0" w:color="auto"/>
              <w:left w:val="single" w:sz="4" w:space="0" w:color="auto"/>
              <w:bottom w:val="single" w:sz="4" w:space="0" w:color="auto"/>
              <w:right w:val="single" w:sz="4" w:space="0" w:color="auto"/>
            </w:tcBorders>
            <w:hideMark/>
          </w:tcPr>
          <w:p w:rsidR="00291406" w:rsidRPr="00291406" w:rsidRDefault="00291406" w:rsidP="00291406">
            <w:pPr>
              <w:spacing w:after="0" w:line="240" w:lineRule="auto"/>
              <w:jc w:val="center"/>
              <w:rPr>
                <w:rFonts w:ascii="Times New Roman" w:hAnsi="Times New Roman" w:cs="Times New Roman"/>
                <w:sz w:val="24"/>
                <w:szCs w:val="24"/>
                <w:lang w:val="sl-SI"/>
              </w:rPr>
            </w:pPr>
            <w:r w:rsidRPr="00291406">
              <w:rPr>
                <w:rFonts w:ascii="Times New Roman" w:hAnsi="Times New Roman" w:cs="Times New Roman"/>
                <w:b/>
                <w:sz w:val="24"/>
                <w:szCs w:val="24"/>
              </w:rPr>
              <w:t>Vrsta rešenja</w:t>
            </w:r>
          </w:p>
        </w:tc>
        <w:tc>
          <w:tcPr>
            <w:tcW w:w="1547" w:type="dxa"/>
            <w:tcBorders>
              <w:top w:val="single" w:sz="4" w:space="0" w:color="auto"/>
              <w:left w:val="single" w:sz="4" w:space="0" w:color="auto"/>
              <w:bottom w:val="single" w:sz="4" w:space="0" w:color="auto"/>
              <w:right w:val="single" w:sz="4" w:space="0" w:color="auto"/>
            </w:tcBorders>
            <w:hideMark/>
          </w:tcPr>
          <w:p w:rsidR="00291406" w:rsidRPr="00291406" w:rsidRDefault="00291406" w:rsidP="00291406">
            <w:pPr>
              <w:spacing w:after="0" w:line="240" w:lineRule="auto"/>
              <w:jc w:val="center"/>
              <w:rPr>
                <w:rFonts w:ascii="Times New Roman" w:hAnsi="Times New Roman" w:cs="Times New Roman"/>
                <w:b/>
                <w:sz w:val="24"/>
                <w:szCs w:val="24"/>
                <w:lang w:val="sl-SI"/>
              </w:rPr>
            </w:pPr>
            <w:r w:rsidRPr="00291406">
              <w:rPr>
                <w:rFonts w:ascii="Times New Roman" w:hAnsi="Times New Roman" w:cs="Times New Roman"/>
                <w:b/>
                <w:sz w:val="24"/>
                <w:szCs w:val="24"/>
              </w:rPr>
              <w:t>Broj izdatih rešenja</w:t>
            </w:r>
          </w:p>
        </w:tc>
      </w:tr>
      <w:tr w:rsidR="00291406" w:rsidRPr="00291406" w:rsidTr="001F282B">
        <w:trPr>
          <w:trHeight w:val="287"/>
          <w:jc w:val="center"/>
        </w:trPr>
        <w:tc>
          <w:tcPr>
            <w:tcW w:w="1008" w:type="dxa"/>
            <w:tcBorders>
              <w:top w:val="single" w:sz="4" w:space="0" w:color="auto"/>
              <w:left w:val="single" w:sz="4" w:space="0" w:color="auto"/>
              <w:bottom w:val="single" w:sz="4" w:space="0" w:color="auto"/>
              <w:right w:val="single" w:sz="4" w:space="0" w:color="auto"/>
            </w:tcBorders>
            <w:hideMark/>
          </w:tcPr>
          <w:p w:rsidR="00291406" w:rsidRPr="00291406" w:rsidRDefault="00291406" w:rsidP="00291406">
            <w:pPr>
              <w:spacing w:after="0" w:line="240" w:lineRule="auto"/>
              <w:jc w:val="center"/>
              <w:rPr>
                <w:rFonts w:ascii="Times New Roman" w:hAnsi="Times New Roman" w:cs="Times New Roman"/>
                <w:b/>
                <w:sz w:val="24"/>
                <w:szCs w:val="24"/>
                <w:lang w:val="sl-SI"/>
              </w:rPr>
            </w:pPr>
            <w:r w:rsidRPr="00291406">
              <w:rPr>
                <w:rFonts w:ascii="Times New Roman" w:hAnsi="Times New Roman" w:cs="Times New Roman"/>
                <w:b/>
                <w:sz w:val="24"/>
                <w:szCs w:val="24"/>
              </w:rPr>
              <w:t>1.</w:t>
            </w:r>
          </w:p>
        </w:tc>
        <w:tc>
          <w:tcPr>
            <w:tcW w:w="6660" w:type="dxa"/>
            <w:tcBorders>
              <w:top w:val="single" w:sz="4" w:space="0" w:color="auto"/>
              <w:left w:val="single" w:sz="4" w:space="0" w:color="auto"/>
              <w:bottom w:val="single" w:sz="4" w:space="0" w:color="auto"/>
              <w:right w:val="single" w:sz="4" w:space="0" w:color="auto"/>
            </w:tcBorders>
            <w:hideMark/>
          </w:tcPr>
          <w:p w:rsidR="00291406" w:rsidRPr="00291406" w:rsidRDefault="00291406" w:rsidP="00291406">
            <w:pPr>
              <w:spacing w:after="0" w:line="240" w:lineRule="auto"/>
              <w:jc w:val="center"/>
              <w:rPr>
                <w:rFonts w:ascii="Times New Roman" w:hAnsi="Times New Roman" w:cs="Times New Roman"/>
                <w:sz w:val="24"/>
                <w:szCs w:val="24"/>
                <w:lang w:val="sl-SI"/>
              </w:rPr>
            </w:pPr>
            <w:r w:rsidRPr="00291406">
              <w:rPr>
                <w:rFonts w:ascii="Times New Roman" w:hAnsi="Times New Roman" w:cs="Times New Roman"/>
                <w:sz w:val="24"/>
                <w:szCs w:val="24"/>
              </w:rPr>
              <w:t>Odobrenja za rad ugostiteljskih objekata (kafe bar, picerija i sl.)</w:t>
            </w:r>
          </w:p>
        </w:tc>
        <w:tc>
          <w:tcPr>
            <w:tcW w:w="1547" w:type="dxa"/>
            <w:tcBorders>
              <w:top w:val="single" w:sz="4" w:space="0" w:color="auto"/>
              <w:left w:val="single" w:sz="4" w:space="0" w:color="auto"/>
              <w:bottom w:val="single" w:sz="4" w:space="0" w:color="auto"/>
              <w:right w:val="single" w:sz="4" w:space="0" w:color="auto"/>
            </w:tcBorders>
          </w:tcPr>
          <w:p w:rsidR="00291406" w:rsidRPr="00291406" w:rsidRDefault="00291406" w:rsidP="00291406">
            <w:pPr>
              <w:spacing w:after="0" w:line="240" w:lineRule="auto"/>
              <w:jc w:val="center"/>
              <w:rPr>
                <w:rFonts w:ascii="Times New Roman" w:hAnsi="Times New Roman" w:cs="Times New Roman"/>
                <w:sz w:val="24"/>
                <w:szCs w:val="24"/>
                <w:lang w:val="sl-SI"/>
              </w:rPr>
            </w:pPr>
            <w:r w:rsidRPr="00291406">
              <w:rPr>
                <w:rFonts w:ascii="Times New Roman" w:hAnsi="Times New Roman" w:cs="Times New Roman"/>
                <w:sz w:val="24"/>
                <w:szCs w:val="24"/>
              </w:rPr>
              <w:t>13</w:t>
            </w:r>
          </w:p>
        </w:tc>
      </w:tr>
      <w:tr w:rsidR="00291406" w:rsidRPr="00291406" w:rsidTr="001F282B">
        <w:trPr>
          <w:trHeight w:val="350"/>
          <w:jc w:val="center"/>
        </w:trPr>
        <w:tc>
          <w:tcPr>
            <w:tcW w:w="1008" w:type="dxa"/>
            <w:tcBorders>
              <w:top w:val="single" w:sz="4" w:space="0" w:color="auto"/>
              <w:left w:val="single" w:sz="4" w:space="0" w:color="auto"/>
              <w:bottom w:val="single" w:sz="4" w:space="0" w:color="auto"/>
              <w:right w:val="single" w:sz="4" w:space="0" w:color="auto"/>
            </w:tcBorders>
            <w:hideMark/>
          </w:tcPr>
          <w:p w:rsidR="00291406" w:rsidRPr="00291406" w:rsidRDefault="00291406" w:rsidP="00291406">
            <w:pPr>
              <w:spacing w:after="0" w:line="240" w:lineRule="auto"/>
              <w:jc w:val="center"/>
              <w:rPr>
                <w:rFonts w:ascii="Times New Roman" w:hAnsi="Times New Roman" w:cs="Times New Roman"/>
                <w:b/>
                <w:sz w:val="24"/>
                <w:szCs w:val="24"/>
                <w:lang w:val="sl-SI"/>
              </w:rPr>
            </w:pPr>
            <w:r w:rsidRPr="00291406">
              <w:rPr>
                <w:rFonts w:ascii="Times New Roman" w:hAnsi="Times New Roman" w:cs="Times New Roman"/>
                <w:b/>
                <w:sz w:val="24"/>
                <w:szCs w:val="24"/>
              </w:rPr>
              <w:t>2.</w:t>
            </w:r>
          </w:p>
        </w:tc>
        <w:tc>
          <w:tcPr>
            <w:tcW w:w="6660" w:type="dxa"/>
            <w:tcBorders>
              <w:top w:val="single" w:sz="4" w:space="0" w:color="auto"/>
              <w:left w:val="single" w:sz="4" w:space="0" w:color="auto"/>
              <w:bottom w:val="single" w:sz="4" w:space="0" w:color="auto"/>
              <w:right w:val="single" w:sz="4" w:space="0" w:color="auto"/>
            </w:tcBorders>
            <w:hideMark/>
          </w:tcPr>
          <w:p w:rsidR="00291406" w:rsidRPr="00291406" w:rsidRDefault="00291406" w:rsidP="00291406">
            <w:pPr>
              <w:spacing w:after="0" w:line="240" w:lineRule="auto"/>
              <w:jc w:val="center"/>
              <w:rPr>
                <w:rFonts w:ascii="Times New Roman" w:hAnsi="Times New Roman" w:cs="Times New Roman"/>
                <w:sz w:val="24"/>
                <w:szCs w:val="24"/>
                <w:lang w:val="sl-SI"/>
              </w:rPr>
            </w:pPr>
            <w:r w:rsidRPr="00291406">
              <w:rPr>
                <w:rFonts w:ascii="Times New Roman" w:hAnsi="Times New Roman" w:cs="Times New Roman"/>
                <w:sz w:val="24"/>
                <w:szCs w:val="24"/>
              </w:rPr>
              <w:t>Prestanak rada ugostiteljskih objekata (kafe bar, picerija i sl.)</w:t>
            </w:r>
          </w:p>
        </w:tc>
        <w:tc>
          <w:tcPr>
            <w:tcW w:w="1547" w:type="dxa"/>
            <w:tcBorders>
              <w:top w:val="single" w:sz="4" w:space="0" w:color="auto"/>
              <w:left w:val="single" w:sz="4" w:space="0" w:color="auto"/>
              <w:bottom w:val="single" w:sz="4" w:space="0" w:color="auto"/>
              <w:right w:val="single" w:sz="4" w:space="0" w:color="auto"/>
            </w:tcBorders>
            <w:hideMark/>
          </w:tcPr>
          <w:p w:rsidR="00291406" w:rsidRPr="00291406" w:rsidRDefault="00291406" w:rsidP="00291406">
            <w:pPr>
              <w:spacing w:after="0" w:line="240" w:lineRule="auto"/>
              <w:jc w:val="center"/>
              <w:rPr>
                <w:rFonts w:ascii="Times New Roman" w:hAnsi="Times New Roman" w:cs="Times New Roman"/>
                <w:sz w:val="24"/>
                <w:szCs w:val="24"/>
                <w:lang w:val="sl-SI"/>
              </w:rPr>
            </w:pPr>
            <w:r w:rsidRPr="00291406">
              <w:rPr>
                <w:rFonts w:ascii="Times New Roman" w:hAnsi="Times New Roman" w:cs="Times New Roman"/>
                <w:sz w:val="24"/>
                <w:szCs w:val="24"/>
              </w:rPr>
              <w:t>4</w:t>
            </w:r>
          </w:p>
        </w:tc>
      </w:tr>
      <w:tr w:rsidR="00291406" w:rsidRPr="00291406" w:rsidTr="001F282B">
        <w:trPr>
          <w:trHeight w:val="260"/>
          <w:jc w:val="center"/>
        </w:trPr>
        <w:tc>
          <w:tcPr>
            <w:tcW w:w="1008" w:type="dxa"/>
            <w:tcBorders>
              <w:top w:val="single" w:sz="4" w:space="0" w:color="auto"/>
              <w:left w:val="single" w:sz="4" w:space="0" w:color="auto"/>
              <w:bottom w:val="single" w:sz="4" w:space="0" w:color="auto"/>
              <w:right w:val="single" w:sz="4" w:space="0" w:color="auto"/>
            </w:tcBorders>
            <w:hideMark/>
          </w:tcPr>
          <w:p w:rsidR="00291406" w:rsidRPr="00291406" w:rsidRDefault="00291406" w:rsidP="00291406">
            <w:pPr>
              <w:spacing w:after="0" w:line="240" w:lineRule="auto"/>
              <w:jc w:val="center"/>
              <w:rPr>
                <w:rFonts w:ascii="Times New Roman" w:hAnsi="Times New Roman" w:cs="Times New Roman"/>
                <w:b/>
                <w:sz w:val="24"/>
                <w:szCs w:val="24"/>
                <w:lang w:val="sl-SI"/>
              </w:rPr>
            </w:pPr>
            <w:r w:rsidRPr="00291406">
              <w:rPr>
                <w:rFonts w:ascii="Times New Roman" w:hAnsi="Times New Roman" w:cs="Times New Roman"/>
                <w:b/>
                <w:sz w:val="24"/>
                <w:szCs w:val="24"/>
              </w:rPr>
              <w:t>3.</w:t>
            </w:r>
          </w:p>
        </w:tc>
        <w:tc>
          <w:tcPr>
            <w:tcW w:w="6660" w:type="dxa"/>
            <w:tcBorders>
              <w:top w:val="single" w:sz="4" w:space="0" w:color="auto"/>
              <w:left w:val="single" w:sz="4" w:space="0" w:color="auto"/>
              <w:bottom w:val="single" w:sz="4" w:space="0" w:color="auto"/>
              <w:right w:val="single" w:sz="4" w:space="0" w:color="auto"/>
            </w:tcBorders>
            <w:hideMark/>
          </w:tcPr>
          <w:p w:rsidR="00291406" w:rsidRPr="00291406" w:rsidRDefault="00291406" w:rsidP="00291406">
            <w:pPr>
              <w:spacing w:after="0" w:line="240" w:lineRule="auto"/>
              <w:jc w:val="center"/>
              <w:rPr>
                <w:rFonts w:ascii="Times New Roman" w:hAnsi="Times New Roman" w:cs="Times New Roman"/>
                <w:sz w:val="24"/>
                <w:szCs w:val="24"/>
                <w:lang w:val="sl-SI"/>
              </w:rPr>
            </w:pPr>
            <w:r w:rsidRPr="00291406">
              <w:rPr>
                <w:rFonts w:ascii="Times New Roman" w:hAnsi="Times New Roman" w:cs="Times New Roman"/>
                <w:sz w:val="24"/>
                <w:szCs w:val="24"/>
              </w:rPr>
              <w:t>Odobrenja za rad restorana</w:t>
            </w:r>
          </w:p>
        </w:tc>
        <w:tc>
          <w:tcPr>
            <w:tcW w:w="1547" w:type="dxa"/>
            <w:tcBorders>
              <w:top w:val="single" w:sz="4" w:space="0" w:color="auto"/>
              <w:left w:val="single" w:sz="4" w:space="0" w:color="auto"/>
              <w:bottom w:val="single" w:sz="4" w:space="0" w:color="auto"/>
              <w:right w:val="single" w:sz="4" w:space="0" w:color="auto"/>
            </w:tcBorders>
            <w:hideMark/>
          </w:tcPr>
          <w:p w:rsidR="00291406" w:rsidRPr="00291406" w:rsidRDefault="00291406" w:rsidP="00291406">
            <w:pPr>
              <w:spacing w:after="0" w:line="240" w:lineRule="auto"/>
              <w:jc w:val="center"/>
              <w:rPr>
                <w:rFonts w:ascii="Times New Roman" w:hAnsi="Times New Roman" w:cs="Times New Roman"/>
                <w:sz w:val="24"/>
                <w:szCs w:val="24"/>
                <w:lang w:val="sl-SI"/>
              </w:rPr>
            </w:pPr>
            <w:r w:rsidRPr="00291406">
              <w:rPr>
                <w:rFonts w:ascii="Times New Roman" w:hAnsi="Times New Roman" w:cs="Times New Roman"/>
                <w:sz w:val="24"/>
                <w:szCs w:val="24"/>
              </w:rPr>
              <w:t>1</w:t>
            </w:r>
          </w:p>
        </w:tc>
      </w:tr>
      <w:tr w:rsidR="00291406" w:rsidRPr="00291406" w:rsidTr="001F282B">
        <w:trPr>
          <w:trHeight w:val="332"/>
          <w:jc w:val="center"/>
        </w:trPr>
        <w:tc>
          <w:tcPr>
            <w:tcW w:w="1008" w:type="dxa"/>
            <w:tcBorders>
              <w:top w:val="single" w:sz="4" w:space="0" w:color="auto"/>
              <w:left w:val="single" w:sz="4" w:space="0" w:color="auto"/>
              <w:bottom w:val="single" w:sz="4" w:space="0" w:color="auto"/>
              <w:right w:val="single" w:sz="4" w:space="0" w:color="auto"/>
            </w:tcBorders>
            <w:hideMark/>
          </w:tcPr>
          <w:p w:rsidR="00291406" w:rsidRPr="00291406" w:rsidRDefault="00291406" w:rsidP="00291406">
            <w:pPr>
              <w:spacing w:after="0" w:line="240" w:lineRule="auto"/>
              <w:jc w:val="center"/>
              <w:rPr>
                <w:rFonts w:ascii="Times New Roman" w:hAnsi="Times New Roman" w:cs="Times New Roman"/>
                <w:b/>
                <w:sz w:val="24"/>
                <w:szCs w:val="24"/>
                <w:lang w:val="sl-SI"/>
              </w:rPr>
            </w:pPr>
            <w:r w:rsidRPr="00291406">
              <w:rPr>
                <w:rFonts w:ascii="Times New Roman" w:hAnsi="Times New Roman" w:cs="Times New Roman"/>
                <w:b/>
                <w:sz w:val="24"/>
                <w:szCs w:val="24"/>
              </w:rPr>
              <w:t>4.</w:t>
            </w:r>
          </w:p>
        </w:tc>
        <w:tc>
          <w:tcPr>
            <w:tcW w:w="6660" w:type="dxa"/>
            <w:tcBorders>
              <w:top w:val="single" w:sz="4" w:space="0" w:color="auto"/>
              <w:left w:val="single" w:sz="4" w:space="0" w:color="auto"/>
              <w:bottom w:val="single" w:sz="4" w:space="0" w:color="auto"/>
              <w:right w:val="single" w:sz="4" w:space="0" w:color="auto"/>
            </w:tcBorders>
            <w:hideMark/>
          </w:tcPr>
          <w:p w:rsidR="00291406" w:rsidRPr="00291406" w:rsidRDefault="00291406" w:rsidP="00291406">
            <w:pPr>
              <w:spacing w:after="0" w:line="240" w:lineRule="auto"/>
              <w:jc w:val="center"/>
              <w:rPr>
                <w:rFonts w:ascii="Times New Roman" w:hAnsi="Times New Roman" w:cs="Times New Roman"/>
                <w:sz w:val="24"/>
                <w:szCs w:val="24"/>
                <w:lang w:val="sl-SI"/>
              </w:rPr>
            </w:pPr>
            <w:r w:rsidRPr="00291406">
              <w:rPr>
                <w:rFonts w:ascii="Times New Roman" w:hAnsi="Times New Roman" w:cs="Times New Roman"/>
                <w:sz w:val="24"/>
                <w:szCs w:val="24"/>
              </w:rPr>
              <w:t>Kategorizacija restorana</w:t>
            </w:r>
          </w:p>
        </w:tc>
        <w:tc>
          <w:tcPr>
            <w:tcW w:w="1547" w:type="dxa"/>
            <w:tcBorders>
              <w:top w:val="single" w:sz="4" w:space="0" w:color="auto"/>
              <w:left w:val="single" w:sz="4" w:space="0" w:color="auto"/>
              <w:bottom w:val="single" w:sz="4" w:space="0" w:color="auto"/>
              <w:right w:val="single" w:sz="4" w:space="0" w:color="auto"/>
            </w:tcBorders>
            <w:hideMark/>
          </w:tcPr>
          <w:p w:rsidR="00291406" w:rsidRPr="00291406" w:rsidRDefault="00291406" w:rsidP="00291406">
            <w:pPr>
              <w:spacing w:after="0" w:line="240" w:lineRule="auto"/>
              <w:jc w:val="center"/>
              <w:rPr>
                <w:rFonts w:ascii="Times New Roman" w:hAnsi="Times New Roman" w:cs="Times New Roman"/>
                <w:sz w:val="24"/>
                <w:szCs w:val="24"/>
                <w:lang w:val="sl-SI"/>
              </w:rPr>
            </w:pPr>
            <w:r w:rsidRPr="00291406">
              <w:rPr>
                <w:rFonts w:ascii="Times New Roman" w:hAnsi="Times New Roman" w:cs="Times New Roman"/>
                <w:sz w:val="24"/>
                <w:szCs w:val="24"/>
              </w:rPr>
              <w:t>2</w:t>
            </w:r>
          </w:p>
        </w:tc>
      </w:tr>
      <w:tr w:rsidR="00291406" w:rsidRPr="00291406" w:rsidTr="001F282B">
        <w:trPr>
          <w:trHeight w:val="323"/>
          <w:jc w:val="center"/>
        </w:trPr>
        <w:tc>
          <w:tcPr>
            <w:tcW w:w="1008" w:type="dxa"/>
            <w:tcBorders>
              <w:top w:val="single" w:sz="4" w:space="0" w:color="auto"/>
              <w:left w:val="single" w:sz="4" w:space="0" w:color="auto"/>
              <w:bottom w:val="single" w:sz="4" w:space="0" w:color="auto"/>
              <w:right w:val="single" w:sz="4" w:space="0" w:color="auto"/>
            </w:tcBorders>
            <w:hideMark/>
          </w:tcPr>
          <w:p w:rsidR="00291406" w:rsidRPr="00291406" w:rsidRDefault="00291406" w:rsidP="00291406">
            <w:pPr>
              <w:spacing w:after="0" w:line="240" w:lineRule="auto"/>
              <w:jc w:val="center"/>
              <w:rPr>
                <w:rFonts w:ascii="Times New Roman" w:hAnsi="Times New Roman" w:cs="Times New Roman"/>
                <w:b/>
                <w:sz w:val="24"/>
                <w:szCs w:val="24"/>
                <w:lang w:val="sl-SI"/>
              </w:rPr>
            </w:pPr>
            <w:r w:rsidRPr="00291406">
              <w:rPr>
                <w:rFonts w:ascii="Times New Roman" w:hAnsi="Times New Roman" w:cs="Times New Roman"/>
                <w:b/>
                <w:sz w:val="24"/>
                <w:szCs w:val="24"/>
              </w:rPr>
              <w:t>5.</w:t>
            </w:r>
          </w:p>
        </w:tc>
        <w:tc>
          <w:tcPr>
            <w:tcW w:w="6660" w:type="dxa"/>
            <w:tcBorders>
              <w:top w:val="single" w:sz="4" w:space="0" w:color="auto"/>
              <w:left w:val="single" w:sz="4" w:space="0" w:color="auto"/>
              <w:bottom w:val="single" w:sz="4" w:space="0" w:color="auto"/>
              <w:right w:val="single" w:sz="4" w:space="0" w:color="auto"/>
            </w:tcBorders>
            <w:hideMark/>
          </w:tcPr>
          <w:p w:rsidR="00291406" w:rsidRPr="00291406" w:rsidRDefault="00291406" w:rsidP="00291406">
            <w:pPr>
              <w:spacing w:after="0" w:line="240" w:lineRule="auto"/>
              <w:jc w:val="center"/>
              <w:rPr>
                <w:rFonts w:ascii="Times New Roman" w:hAnsi="Times New Roman" w:cs="Times New Roman"/>
                <w:sz w:val="24"/>
                <w:szCs w:val="24"/>
                <w:lang w:val="sl-SI"/>
              </w:rPr>
            </w:pPr>
            <w:r w:rsidRPr="00291406">
              <w:rPr>
                <w:rFonts w:ascii="Times New Roman" w:hAnsi="Times New Roman" w:cs="Times New Roman"/>
                <w:sz w:val="24"/>
                <w:szCs w:val="24"/>
              </w:rPr>
              <w:t>Rekategorizacija restorana</w:t>
            </w:r>
          </w:p>
        </w:tc>
        <w:tc>
          <w:tcPr>
            <w:tcW w:w="1547" w:type="dxa"/>
            <w:tcBorders>
              <w:top w:val="single" w:sz="4" w:space="0" w:color="auto"/>
              <w:left w:val="single" w:sz="4" w:space="0" w:color="auto"/>
              <w:bottom w:val="single" w:sz="4" w:space="0" w:color="auto"/>
              <w:right w:val="single" w:sz="4" w:space="0" w:color="auto"/>
            </w:tcBorders>
            <w:hideMark/>
          </w:tcPr>
          <w:p w:rsidR="00291406" w:rsidRPr="00291406" w:rsidRDefault="00291406" w:rsidP="00291406">
            <w:pPr>
              <w:spacing w:after="0" w:line="240" w:lineRule="auto"/>
              <w:jc w:val="center"/>
              <w:rPr>
                <w:rFonts w:ascii="Times New Roman" w:hAnsi="Times New Roman" w:cs="Times New Roman"/>
                <w:sz w:val="24"/>
                <w:szCs w:val="24"/>
                <w:lang w:val="sl-SI"/>
              </w:rPr>
            </w:pPr>
            <w:r w:rsidRPr="00291406">
              <w:rPr>
                <w:rFonts w:ascii="Times New Roman" w:hAnsi="Times New Roman" w:cs="Times New Roman"/>
                <w:sz w:val="24"/>
                <w:szCs w:val="24"/>
              </w:rPr>
              <w:t>3</w:t>
            </w:r>
          </w:p>
        </w:tc>
      </w:tr>
      <w:tr w:rsidR="00291406" w:rsidRPr="00291406" w:rsidTr="001F282B">
        <w:trPr>
          <w:trHeight w:val="305"/>
          <w:jc w:val="center"/>
        </w:trPr>
        <w:tc>
          <w:tcPr>
            <w:tcW w:w="1008" w:type="dxa"/>
            <w:tcBorders>
              <w:top w:val="single" w:sz="4" w:space="0" w:color="auto"/>
              <w:left w:val="single" w:sz="4" w:space="0" w:color="auto"/>
              <w:bottom w:val="single" w:sz="4" w:space="0" w:color="auto"/>
              <w:right w:val="single" w:sz="4" w:space="0" w:color="auto"/>
            </w:tcBorders>
            <w:hideMark/>
          </w:tcPr>
          <w:p w:rsidR="00291406" w:rsidRPr="00291406" w:rsidRDefault="00291406" w:rsidP="00291406">
            <w:pPr>
              <w:spacing w:after="0" w:line="240" w:lineRule="auto"/>
              <w:jc w:val="center"/>
              <w:rPr>
                <w:rFonts w:ascii="Times New Roman" w:hAnsi="Times New Roman" w:cs="Times New Roman"/>
                <w:b/>
                <w:sz w:val="24"/>
                <w:szCs w:val="24"/>
                <w:lang w:val="sl-SI"/>
              </w:rPr>
            </w:pPr>
            <w:r w:rsidRPr="00291406">
              <w:rPr>
                <w:rFonts w:ascii="Times New Roman" w:hAnsi="Times New Roman" w:cs="Times New Roman"/>
                <w:b/>
                <w:sz w:val="24"/>
                <w:szCs w:val="24"/>
              </w:rPr>
              <w:t>6.</w:t>
            </w:r>
          </w:p>
        </w:tc>
        <w:tc>
          <w:tcPr>
            <w:tcW w:w="6660" w:type="dxa"/>
            <w:tcBorders>
              <w:top w:val="single" w:sz="4" w:space="0" w:color="auto"/>
              <w:left w:val="single" w:sz="4" w:space="0" w:color="auto"/>
              <w:bottom w:val="single" w:sz="4" w:space="0" w:color="auto"/>
              <w:right w:val="single" w:sz="4" w:space="0" w:color="auto"/>
            </w:tcBorders>
            <w:hideMark/>
          </w:tcPr>
          <w:p w:rsidR="00291406" w:rsidRPr="00291406" w:rsidRDefault="00291406" w:rsidP="00291406">
            <w:pPr>
              <w:spacing w:after="0" w:line="240" w:lineRule="auto"/>
              <w:jc w:val="center"/>
              <w:rPr>
                <w:rFonts w:ascii="Times New Roman" w:hAnsi="Times New Roman" w:cs="Times New Roman"/>
                <w:sz w:val="24"/>
                <w:szCs w:val="24"/>
                <w:lang w:val="sl-SI"/>
              </w:rPr>
            </w:pPr>
            <w:r w:rsidRPr="00291406">
              <w:rPr>
                <w:rFonts w:ascii="Times New Roman" w:hAnsi="Times New Roman" w:cs="Times New Roman"/>
                <w:sz w:val="24"/>
                <w:szCs w:val="24"/>
              </w:rPr>
              <w:t>Prestanak rada restorana</w:t>
            </w:r>
          </w:p>
        </w:tc>
        <w:tc>
          <w:tcPr>
            <w:tcW w:w="1547" w:type="dxa"/>
            <w:tcBorders>
              <w:top w:val="single" w:sz="4" w:space="0" w:color="auto"/>
              <w:left w:val="single" w:sz="4" w:space="0" w:color="auto"/>
              <w:bottom w:val="single" w:sz="4" w:space="0" w:color="auto"/>
              <w:right w:val="single" w:sz="4" w:space="0" w:color="auto"/>
            </w:tcBorders>
            <w:hideMark/>
          </w:tcPr>
          <w:p w:rsidR="00291406" w:rsidRPr="00291406" w:rsidRDefault="00291406" w:rsidP="00291406">
            <w:pPr>
              <w:spacing w:after="0" w:line="240" w:lineRule="auto"/>
              <w:jc w:val="center"/>
              <w:rPr>
                <w:rFonts w:ascii="Times New Roman" w:hAnsi="Times New Roman" w:cs="Times New Roman"/>
                <w:sz w:val="24"/>
                <w:szCs w:val="24"/>
                <w:lang w:val="sl-SI"/>
              </w:rPr>
            </w:pPr>
            <w:r w:rsidRPr="00291406">
              <w:rPr>
                <w:rFonts w:ascii="Times New Roman" w:hAnsi="Times New Roman" w:cs="Times New Roman"/>
                <w:sz w:val="24"/>
                <w:szCs w:val="24"/>
              </w:rPr>
              <w:t>/</w:t>
            </w:r>
          </w:p>
        </w:tc>
      </w:tr>
      <w:tr w:rsidR="00291406" w:rsidRPr="00291406" w:rsidTr="001F282B">
        <w:trPr>
          <w:trHeight w:val="395"/>
          <w:jc w:val="center"/>
        </w:trPr>
        <w:tc>
          <w:tcPr>
            <w:tcW w:w="1008" w:type="dxa"/>
            <w:tcBorders>
              <w:top w:val="single" w:sz="4" w:space="0" w:color="auto"/>
              <w:left w:val="single" w:sz="4" w:space="0" w:color="auto"/>
              <w:bottom w:val="single" w:sz="4" w:space="0" w:color="auto"/>
              <w:right w:val="single" w:sz="4" w:space="0" w:color="auto"/>
            </w:tcBorders>
            <w:hideMark/>
          </w:tcPr>
          <w:p w:rsidR="00291406" w:rsidRPr="00291406" w:rsidRDefault="00291406" w:rsidP="00291406">
            <w:pPr>
              <w:spacing w:after="0" w:line="240" w:lineRule="auto"/>
              <w:jc w:val="center"/>
              <w:rPr>
                <w:rFonts w:ascii="Times New Roman" w:hAnsi="Times New Roman" w:cs="Times New Roman"/>
                <w:b/>
                <w:sz w:val="24"/>
                <w:szCs w:val="24"/>
                <w:lang w:val="sl-SI"/>
              </w:rPr>
            </w:pPr>
            <w:r w:rsidRPr="00291406">
              <w:rPr>
                <w:rFonts w:ascii="Times New Roman" w:hAnsi="Times New Roman" w:cs="Times New Roman"/>
                <w:b/>
                <w:sz w:val="24"/>
                <w:szCs w:val="24"/>
              </w:rPr>
              <w:t>7.</w:t>
            </w:r>
          </w:p>
        </w:tc>
        <w:tc>
          <w:tcPr>
            <w:tcW w:w="6660" w:type="dxa"/>
            <w:tcBorders>
              <w:top w:val="single" w:sz="4" w:space="0" w:color="auto"/>
              <w:left w:val="single" w:sz="4" w:space="0" w:color="auto"/>
              <w:bottom w:val="single" w:sz="4" w:space="0" w:color="auto"/>
              <w:right w:val="single" w:sz="4" w:space="0" w:color="auto"/>
            </w:tcBorders>
            <w:hideMark/>
          </w:tcPr>
          <w:p w:rsidR="00291406" w:rsidRPr="00291406" w:rsidRDefault="00291406" w:rsidP="00291406">
            <w:pPr>
              <w:spacing w:after="0" w:line="240" w:lineRule="auto"/>
              <w:jc w:val="center"/>
              <w:rPr>
                <w:rFonts w:ascii="Times New Roman" w:hAnsi="Times New Roman" w:cs="Times New Roman"/>
                <w:sz w:val="24"/>
                <w:szCs w:val="24"/>
                <w:lang w:val="sl-SI"/>
              </w:rPr>
            </w:pPr>
            <w:r w:rsidRPr="00291406">
              <w:rPr>
                <w:rFonts w:ascii="Times New Roman" w:hAnsi="Times New Roman" w:cs="Times New Roman"/>
                <w:sz w:val="24"/>
                <w:szCs w:val="24"/>
              </w:rPr>
              <w:t>Odobrenja za pružanje ugostiteljskih usluga u domaćinstvu</w:t>
            </w:r>
          </w:p>
        </w:tc>
        <w:tc>
          <w:tcPr>
            <w:tcW w:w="1547" w:type="dxa"/>
            <w:tcBorders>
              <w:top w:val="single" w:sz="4" w:space="0" w:color="auto"/>
              <w:left w:val="single" w:sz="4" w:space="0" w:color="auto"/>
              <w:bottom w:val="single" w:sz="4" w:space="0" w:color="auto"/>
              <w:right w:val="single" w:sz="4" w:space="0" w:color="auto"/>
            </w:tcBorders>
            <w:hideMark/>
          </w:tcPr>
          <w:p w:rsidR="00291406" w:rsidRPr="00291406" w:rsidRDefault="00291406" w:rsidP="00291406">
            <w:pPr>
              <w:spacing w:after="0" w:line="240" w:lineRule="auto"/>
              <w:jc w:val="center"/>
              <w:rPr>
                <w:rFonts w:ascii="Times New Roman" w:hAnsi="Times New Roman" w:cs="Times New Roman"/>
                <w:sz w:val="24"/>
                <w:szCs w:val="24"/>
                <w:lang w:val="sl-SI"/>
              </w:rPr>
            </w:pPr>
            <w:r w:rsidRPr="00291406">
              <w:rPr>
                <w:rFonts w:ascii="Times New Roman" w:hAnsi="Times New Roman" w:cs="Times New Roman"/>
                <w:sz w:val="24"/>
                <w:szCs w:val="24"/>
              </w:rPr>
              <w:t>27</w:t>
            </w:r>
          </w:p>
        </w:tc>
      </w:tr>
      <w:tr w:rsidR="00291406" w:rsidRPr="00291406" w:rsidTr="001F282B">
        <w:trPr>
          <w:trHeight w:val="377"/>
          <w:jc w:val="center"/>
        </w:trPr>
        <w:tc>
          <w:tcPr>
            <w:tcW w:w="1008" w:type="dxa"/>
            <w:tcBorders>
              <w:top w:val="single" w:sz="4" w:space="0" w:color="auto"/>
              <w:left w:val="single" w:sz="4" w:space="0" w:color="auto"/>
              <w:bottom w:val="single" w:sz="4" w:space="0" w:color="auto"/>
              <w:right w:val="single" w:sz="4" w:space="0" w:color="auto"/>
            </w:tcBorders>
            <w:hideMark/>
          </w:tcPr>
          <w:p w:rsidR="00291406" w:rsidRPr="00291406" w:rsidRDefault="00291406" w:rsidP="00291406">
            <w:pPr>
              <w:spacing w:after="0" w:line="240" w:lineRule="auto"/>
              <w:jc w:val="center"/>
              <w:rPr>
                <w:rFonts w:ascii="Times New Roman" w:hAnsi="Times New Roman" w:cs="Times New Roman"/>
                <w:b/>
                <w:sz w:val="24"/>
                <w:szCs w:val="24"/>
                <w:lang w:val="sl-SI"/>
              </w:rPr>
            </w:pPr>
            <w:r w:rsidRPr="00291406">
              <w:rPr>
                <w:rFonts w:ascii="Times New Roman" w:hAnsi="Times New Roman" w:cs="Times New Roman"/>
                <w:b/>
                <w:sz w:val="24"/>
                <w:szCs w:val="24"/>
              </w:rPr>
              <w:t>8.</w:t>
            </w:r>
          </w:p>
        </w:tc>
        <w:tc>
          <w:tcPr>
            <w:tcW w:w="6660" w:type="dxa"/>
            <w:tcBorders>
              <w:top w:val="single" w:sz="4" w:space="0" w:color="auto"/>
              <w:left w:val="single" w:sz="4" w:space="0" w:color="auto"/>
              <w:bottom w:val="single" w:sz="4" w:space="0" w:color="auto"/>
              <w:right w:val="single" w:sz="4" w:space="0" w:color="auto"/>
            </w:tcBorders>
            <w:hideMark/>
          </w:tcPr>
          <w:p w:rsidR="00291406" w:rsidRPr="00291406" w:rsidRDefault="00291406" w:rsidP="00291406">
            <w:pPr>
              <w:spacing w:after="0" w:line="240" w:lineRule="auto"/>
              <w:jc w:val="center"/>
              <w:rPr>
                <w:rFonts w:ascii="Times New Roman" w:hAnsi="Times New Roman" w:cs="Times New Roman"/>
                <w:sz w:val="24"/>
                <w:szCs w:val="24"/>
                <w:lang w:val="sl-SI"/>
              </w:rPr>
            </w:pPr>
            <w:r w:rsidRPr="00291406">
              <w:rPr>
                <w:rFonts w:ascii="Times New Roman" w:hAnsi="Times New Roman" w:cs="Times New Roman"/>
                <w:sz w:val="24"/>
                <w:szCs w:val="24"/>
              </w:rPr>
              <w:t>Kategorizacija smještaja u domaćinstvu</w:t>
            </w:r>
          </w:p>
        </w:tc>
        <w:tc>
          <w:tcPr>
            <w:tcW w:w="1547" w:type="dxa"/>
            <w:tcBorders>
              <w:top w:val="single" w:sz="4" w:space="0" w:color="auto"/>
              <w:left w:val="single" w:sz="4" w:space="0" w:color="auto"/>
              <w:bottom w:val="single" w:sz="4" w:space="0" w:color="auto"/>
              <w:right w:val="single" w:sz="4" w:space="0" w:color="auto"/>
            </w:tcBorders>
            <w:hideMark/>
          </w:tcPr>
          <w:p w:rsidR="00291406" w:rsidRPr="00291406" w:rsidRDefault="00291406" w:rsidP="00291406">
            <w:pPr>
              <w:spacing w:after="0" w:line="240" w:lineRule="auto"/>
              <w:jc w:val="center"/>
              <w:rPr>
                <w:rFonts w:ascii="Times New Roman" w:hAnsi="Times New Roman" w:cs="Times New Roman"/>
                <w:sz w:val="24"/>
                <w:szCs w:val="24"/>
                <w:lang w:val="sl-SI"/>
              </w:rPr>
            </w:pPr>
            <w:r w:rsidRPr="00291406">
              <w:rPr>
                <w:rFonts w:ascii="Times New Roman" w:hAnsi="Times New Roman" w:cs="Times New Roman"/>
                <w:sz w:val="24"/>
                <w:szCs w:val="24"/>
              </w:rPr>
              <w:t>/</w:t>
            </w:r>
          </w:p>
        </w:tc>
      </w:tr>
      <w:tr w:rsidR="00291406" w:rsidRPr="00291406" w:rsidTr="001F282B">
        <w:trPr>
          <w:trHeight w:val="368"/>
          <w:jc w:val="center"/>
        </w:trPr>
        <w:tc>
          <w:tcPr>
            <w:tcW w:w="1008" w:type="dxa"/>
            <w:tcBorders>
              <w:top w:val="single" w:sz="4" w:space="0" w:color="auto"/>
              <w:left w:val="single" w:sz="4" w:space="0" w:color="auto"/>
              <w:bottom w:val="single" w:sz="4" w:space="0" w:color="auto"/>
              <w:right w:val="single" w:sz="4" w:space="0" w:color="auto"/>
            </w:tcBorders>
            <w:hideMark/>
          </w:tcPr>
          <w:p w:rsidR="00291406" w:rsidRPr="00291406" w:rsidRDefault="00291406" w:rsidP="00291406">
            <w:pPr>
              <w:spacing w:after="0" w:line="240" w:lineRule="auto"/>
              <w:jc w:val="center"/>
              <w:rPr>
                <w:rFonts w:ascii="Times New Roman" w:hAnsi="Times New Roman" w:cs="Times New Roman"/>
                <w:b/>
                <w:sz w:val="24"/>
                <w:szCs w:val="24"/>
                <w:lang w:val="sl-SI"/>
              </w:rPr>
            </w:pPr>
            <w:r w:rsidRPr="00291406">
              <w:rPr>
                <w:rFonts w:ascii="Times New Roman" w:hAnsi="Times New Roman" w:cs="Times New Roman"/>
                <w:b/>
                <w:sz w:val="24"/>
                <w:szCs w:val="24"/>
              </w:rPr>
              <w:t>9.</w:t>
            </w:r>
          </w:p>
        </w:tc>
        <w:tc>
          <w:tcPr>
            <w:tcW w:w="6660" w:type="dxa"/>
            <w:tcBorders>
              <w:top w:val="single" w:sz="4" w:space="0" w:color="auto"/>
              <w:left w:val="single" w:sz="4" w:space="0" w:color="auto"/>
              <w:bottom w:val="single" w:sz="4" w:space="0" w:color="auto"/>
              <w:right w:val="single" w:sz="4" w:space="0" w:color="auto"/>
            </w:tcBorders>
            <w:hideMark/>
          </w:tcPr>
          <w:p w:rsidR="00291406" w:rsidRPr="00291406" w:rsidRDefault="00291406" w:rsidP="00291406">
            <w:pPr>
              <w:spacing w:after="0" w:line="240" w:lineRule="auto"/>
              <w:jc w:val="center"/>
              <w:rPr>
                <w:rFonts w:ascii="Times New Roman" w:hAnsi="Times New Roman" w:cs="Times New Roman"/>
                <w:sz w:val="24"/>
                <w:szCs w:val="24"/>
                <w:lang w:val="sl-SI"/>
              </w:rPr>
            </w:pPr>
            <w:r w:rsidRPr="00291406">
              <w:rPr>
                <w:rFonts w:ascii="Times New Roman" w:hAnsi="Times New Roman" w:cs="Times New Roman"/>
                <w:sz w:val="24"/>
                <w:szCs w:val="24"/>
              </w:rPr>
              <w:t>Rekategorizacija smještaja u domaćinstvu</w:t>
            </w:r>
          </w:p>
        </w:tc>
        <w:tc>
          <w:tcPr>
            <w:tcW w:w="1547" w:type="dxa"/>
            <w:tcBorders>
              <w:top w:val="single" w:sz="4" w:space="0" w:color="auto"/>
              <w:left w:val="single" w:sz="4" w:space="0" w:color="auto"/>
              <w:bottom w:val="single" w:sz="4" w:space="0" w:color="auto"/>
              <w:right w:val="single" w:sz="4" w:space="0" w:color="auto"/>
            </w:tcBorders>
            <w:hideMark/>
          </w:tcPr>
          <w:p w:rsidR="00291406" w:rsidRPr="00291406" w:rsidRDefault="00291406" w:rsidP="00291406">
            <w:pPr>
              <w:spacing w:after="0" w:line="240" w:lineRule="auto"/>
              <w:jc w:val="center"/>
              <w:rPr>
                <w:rFonts w:ascii="Times New Roman" w:hAnsi="Times New Roman" w:cs="Times New Roman"/>
                <w:sz w:val="24"/>
                <w:szCs w:val="24"/>
                <w:lang w:val="sl-SI"/>
              </w:rPr>
            </w:pPr>
            <w:r w:rsidRPr="00291406">
              <w:rPr>
                <w:rFonts w:ascii="Times New Roman" w:hAnsi="Times New Roman" w:cs="Times New Roman"/>
                <w:sz w:val="24"/>
                <w:szCs w:val="24"/>
              </w:rPr>
              <w:t>10</w:t>
            </w:r>
          </w:p>
        </w:tc>
      </w:tr>
      <w:tr w:rsidR="00291406" w:rsidRPr="00291406" w:rsidTr="001F282B">
        <w:trPr>
          <w:trHeight w:val="350"/>
          <w:jc w:val="center"/>
        </w:trPr>
        <w:tc>
          <w:tcPr>
            <w:tcW w:w="1008" w:type="dxa"/>
            <w:tcBorders>
              <w:top w:val="single" w:sz="4" w:space="0" w:color="auto"/>
              <w:left w:val="single" w:sz="4" w:space="0" w:color="auto"/>
              <w:bottom w:val="single" w:sz="4" w:space="0" w:color="auto"/>
              <w:right w:val="single" w:sz="4" w:space="0" w:color="auto"/>
            </w:tcBorders>
            <w:hideMark/>
          </w:tcPr>
          <w:p w:rsidR="00291406" w:rsidRPr="00291406" w:rsidRDefault="00291406" w:rsidP="00291406">
            <w:pPr>
              <w:spacing w:after="0" w:line="240" w:lineRule="auto"/>
              <w:jc w:val="center"/>
              <w:rPr>
                <w:rFonts w:ascii="Times New Roman" w:hAnsi="Times New Roman" w:cs="Times New Roman"/>
                <w:b/>
                <w:sz w:val="24"/>
                <w:szCs w:val="24"/>
                <w:lang w:val="sl-SI"/>
              </w:rPr>
            </w:pPr>
            <w:r w:rsidRPr="00291406">
              <w:rPr>
                <w:rFonts w:ascii="Times New Roman" w:hAnsi="Times New Roman" w:cs="Times New Roman"/>
                <w:b/>
                <w:sz w:val="24"/>
                <w:szCs w:val="24"/>
              </w:rPr>
              <w:t>10.</w:t>
            </w:r>
          </w:p>
        </w:tc>
        <w:tc>
          <w:tcPr>
            <w:tcW w:w="6660" w:type="dxa"/>
            <w:tcBorders>
              <w:top w:val="single" w:sz="4" w:space="0" w:color="auto"/>
              <w:left w:val="single" w:sz="4" w:space="0" w:color="auto"/>
              <w:bottom w:val="single" w:sz="4" w:space="0" w:color="auto"/>
              <w:right w:val="single" w:sz="4" w:space="0" w:color="auto"/>
            </w:tcBorders>
            <w:hideMark/>
          </w:tcPr>
          <w:p w:rsidR="00291406" w:rsidRPr="00291406" w:rsidRDefault="00291406" w:rsidP="00291406">
            <w:pPr>
              <w:spacing w:after="0" w:line="240" w:lineRule="auto"/>
              <w:jc w:val="center"/>
              <w:rPr>
                <w:rFonts w:ascii="Times New Roman" w:hAnsi="Times New Roman" w:cs="Times New Roman"/>
                <w:sz w:val="24"/>
                <w:szCs w:val="24"/>
                <w:lang w:val="sl-SI"/>
              </w:rPr>
            </w:pPr>
            <w:r w:rsidRPr="00291406">
              <w:rPr>
                <w:rFonts w:ascii="Times New Roman" w:hAnsi="Times New Roman" w:cs="Times New Roman"/>
                <w:sz w:val="24"/>
                <w:szCs w:val="24"/>
              </w:rPr>
              <w:t>Prestanak pružanja ugostiteljskih usluga u domaćinstvu</w:t>
            </w:r>
          </w:p>
        </w:tc>
        <w:tc>
          <w:tcPr>
            <w:tcW w:w="1547" w:type="dxa"/>
            <w:tcBorders>
              <w:top w:val="single" w:sz="4" w:space="0" w:color="auto"/>
              <w:left w:val="single" w:sz="4" w:space="0" w:color="auto"/>
              <w:bottom w:val="single" w:sz="4" w:space="0" w:color="auto"/>
              <w:right w:val="single" w:sz="4" w:space="0" w:color="auto"/>
            </w:tcBorders>
            <w:hideMark/>
          </w:tcPr>
          <w:p w:rsidR="00291406" w:rsidRPr="00291406" w:rsidRDefault="00291406" w:rsidP="00291406">
            <w:pPr>
              <w:spacing w:after="0" w:line="240" w:lineRule="auto"/>
              <w:jc w:val="center"/>
              <w:rPr>
                <w:rFonts w:ascii="Times New Roman" w:hAnsi="Times New Roman" w:cs="Times New Roman"/>
                <w:sz w:val="24"/>
                <w:szCs w:val="24"/>
                <w:lang w:val="sl-SI"/>
              </w:rPr>
            </w:pPr>
            <w:r w:rsidRPr="00291406">
              <w:rPr>
                <w:rFonts w:ascii="Times New Roman" w:hAnsi="Times New Roman" w:cs="Times New Roman"/>
                <w:sz w:val="24"/>
                <w:szCs w:val="24"/>
              </w:rPr>
              <w:t>2</w:t>
            </w:r>
          </w:p>
        </w:tc>
      </w:tr>
      <w:tr w:rsidR="00291406" w:rsidRPr="00291406" w:rsidTr="001F282B">
        <w:trPr>
          <w:trHeight w:val="350"/>
          <w:jc w:val="center"/>
        </w:trPr>
        <w:tc>
          <w:tcPr>
            <w:tcW w:w="1008" w:type="dxa"/>
            <w:tcBorders>
              <w:top w:val="single" w:sz="4" w:space="0" w:color="auto"/>
              <w:left w:val="single" w:sz="4" w:space="0" w:color="auto"/>
              <w:bottom w:val="single" w:sz="4" w:space="0" w:color="auto"/>
              <w:right w:val="single" w:sz="4" w:space="0" w:color="auto"/>
            </w:tcBorders>
            <w:hideMark/>
          </w:tcPr>
          <w:p w:rsidR="00291406" w:rsidRPr="00291406" w:rsidRDefault="00291406" w:rsidP="00291406">
            <w:pPr>
              <w:spacing w:after="0" w:line="240" w:lineRule="auto"/>
              <w:jc w:val="center"/>
              <w:rPr>
                <w:rFonts w:ascii="Times New Roman" w:hAnsi="Times New Roman" w:cs="Times New Roman"/>
                <w:b/>
                <w:sz w:val="24"/>
                <w:szCs w:val="24"/>
                <w:lang w:val="sl-SI"/>
              </w:rPr>
            </w:pPr>
            <w:r w:rsidRPr="00291406">
              <w:rPr>
                <w:rFonts w:ascii="Times New Roman" w:hAnsi="Times New Roman" w:cs="Times New Roman"/>
                <w:b/>
                <w:sz w:val="24"/>
                <w:szCs w:val="24"/>
              </w:rPr>
              <w:t>11.</w:t>
            </w:r>
          </w:p>
        </w:tc>
        <w:tc>
          <w:tcPr>
            <w:tcW w:w="6660" w:type="dxa"/>
            <w:tcBorders>
              <w:top w:val="single" w:sz="4" w:space="0" w:color="auto"/>
              <w:left w:val="single" w:sz="4" w:space="0" w:color="auto"/>
              <w:bottom w:val="single" w:sz="4" w:space="0" w:color="auto"/>
              <w:right w:val="single" w:sz="4" w:space="0" w:color="auto"/>
            </w:tcBorders>
            <w:hideMark/>
          </w:tcPr>
          <w:p w:rsidR="00291406" w:rsidRPr="00291406" w:rsidRDefault="00291406" w:rsidP="00291406">
            <w:pPr>
              <w:spacing w:after="0" w:line="240" w:lineRule="auto"/>
              <w:jc w:val="center"/>
              <w:rPr>
                <w:rFonts w:ascii="Times New Roman" w:hAnsi="Times New Roman" w:cs="Times New Roman"/>
                <w:sz w:val="24"/>
                <w:szCs w:val="24"/>
                <w:lang w:val="sl-SI"/>
              </w:rPr>
            </w:pPr>
            <w:r w:rsidRPr="00291406">
              <w:rPr>
                <w:rFonts w:ascii="Times New Roman" w:hAnsi="Times New Roman" w:cs="Times New Roman"/>
                <w:sz w:val="24"/>
                <w:szCs w:val="24"/>
              </w:rPr>
              <w:t>Odobrenja za rad kampova</w:t>
            </w:r>
          </w:p>
        </w:tc>
        <w:tc>
          <w:tcPr>
            <w:tcW w:w="1547" w:type="dxa"/>
            <w:tcBorders>
              <w:top w:val="single" w:sz="4" w:space="0" w:color="auto"/>
              <w:left w:val="single" w:sz="4" w:space="0" w:color="auto"/>
              <w:bottom w:val="single" w:sz="4" w:space="0" w:color="auto"/>
              <w:right w:val="single" w:sz="4" w:space="0" w:color="auto"/>
            </w:tcBorders>
            <w:hideMark/>
          </w:tcPr>
          <w:p w:rsidR="00291406" w:rsidRPr="00291406" w:rsidRDefault="00291406" w:rsidP="00291406">
            <w:pPr>
              <w:spacing w:after="0" w:line="240" w:lineRule="auto"/>
              <w:jc w:val="center"/>
              <w:rPr>
                <w:rFonts w:ascii="Times New Roman" w:hAnsi="Times New Roman" w:cs="Times New Roman"/>
                <w:sz w:val="24"/>
                <w:szCs w:val="24"/>
                <w:lang w:val="sl-SI"/>
              </w:rPr>
            </w:pPr>
            <w:r w:rsidRPr="00291406">
              <w:rPr>
                <w:rFonts w:ascii="Times New Roman" w:hAnsi="Times New Roman" w:cs="Times New Roman"/>
                <w:sz w:val="24"/>
                <w:szCs w:val="24"/>
              </w:rPr>
              <w:t>2</w:t>
            </w:r>
          </w:p>
        </w:tc>
      </w:tr>
      <w:tr w:rsidR="00291406" w:rsidRPr="00291406" w:rsidTr="001F282B">
        <w:trPr>
          <w:trHeight w:val="350"/>
          <w:jc w:val="center"/>
        </w:trPr>
        <w:tc>
          <w:tcPr>
            <w:tcW w:w="1008" w:type="dxa"/>
            <w:tcBorders>
              <w:top w:val="single" w:sz="4" w:space="0" w:color="auto"/>
              <w:left w:val="single" w:sz="4" w:space="0" w:color="auto"/>
              <w:bottom w:val="single" w:sz="4" w:space="0" w:color="auto"/>
              <w:right w:val="single" w:sz="4" w:space="0" w:color="auto"/>
            </w:tcBorders>
            <w:hideMark/>
          </w:tcPr>
          <w:p w:rsidR="00291406" w:rsidRPr="00291406" w:rsidRDefault="00291406" w:rsidP="00291406">
            <w:pPr>
              <w:spacing w:after="0" w:line="240" w:lineRule="auto"/>
              <w:jc w:val="center"/>
              <w:rPr>
                <w:rFonts w:ascii="Times New Roman" w:hAnsi="Times New Roman" w:cs="Times New Roman"/>
                <w:b/>
                <w:sz w:val="24"/>
                <w:szCs w:val="24"/>
                <w:lang w:val="sl-SI"/>
              </w:rPr>
            </w:pPr>
            <w:r w:rsidRPr="00291406">
              <w:rPr>
                <w:rFonts w:ascii="Times New Roman" w:hAnsi="Times New Roman" w:cs="Times New Roman"/>
                <w:b/>
                <w:sz w:val="24"/>
                <w:szCs w:val="24"/>
              </w:rPr>
              <w:t>12.</w:t>
            </w:r>
          </w:p>
        </w:tc>
        <w:tc>
          <w:tcPr>
            <w:tcW w:w="6660" w:type="dxa"/>
            <w:tcBorders>
              <w:top w:val="single" w:sz="4" w:space="0" w:color="auto"/>
              <w:left w:val="single" w:sz="4" w:space="0" w:color="auto"/>
              <w:bottom w:val="single" w:sz="4" w:space="0" w:color="auto"/>
              <w:right w:val="single" w:sz="4" w:space="0" w:color="auto"/>
            </w:tcBorders>
            <w:hideMark/>
          </w:tcPr>
          <w:p w:rsidR="00291406" w:rsidRPr="00291406" w:rsidRDefault="00291406" w:rsidP="00291406">
            <w:pPr>
              <w:spacing w:after="0" w:line="240" w:lineRule="auto"/>
              <w:jc w:val="center"/>
              <w:rPr>
                <w:rFonts w:ascii="Times New Roman" w:hAnsi="Times New Roman" w:cs="Times New Roman"/>
                <w:sz w:val="24"/>
                <w:szCs w:val="24"/>
                <w:lang w:val="sl-SI"/>
              </w:rPr>
            </w:pPr>
            <w:r w:rsidRPr="00291406">
              <w:rPr>
                <w:rFonts w:ascii="Times New Roman" w:hAnsi="Times New Roman" w:cs="Times New Roman"/>
                <w:sz w:val="24"/>
                <w:szCs w:val="24"/>
              </w:rPr>
              <w:t>Prestanak rada kampova</w:t>
            </w:r>
          </w:p>
        </w:tc>
        <w:tc>
          <w:tcPr>
            <w:tcW w:w="1547" w:type="dxa"/>
            <w:tcBorders>
              <w:top w:val="single" w:sz="4" w:space="0" w:color="auto"/>
              <w:left w:val="single" w:sz="4" w:space="0" w:color="auto"/>
              <w:bottom w:val="single" w:sz="4" w:space="0" w:color="auto"/>
              <w:right w:val="single" w:sz="4" w:space="0" w:color="auto"/>
            </w:tcBorders>
            <w:hideMark/>
          </w:tcPr>
          <w:p w:rsidR="00291406" w:rsidRPr="00291406" w:rsidRDefault="00291406" w:rsidP="00291406">
            <w:pPr>
              <w:spacing w:after="0" w:line="240" w:lineRule="auto"/>
              <w:jc w:val="center"/>
              <w:rPr>
                <w:rFonts w:ascii="Times New Roman" w:hAnsi="Times New Roman" w:cs="Times New Roman"/>
                <w:sz w:val="24"/>
                <w:szCs w:val="24"/>
                <w:lang w:val="sl-SI"/>
              </w:rPr>
            </w:pPr>
            <w:r w:rsidRPr="00291406">
              <w:rPr>
                <w:rFonts w:ascii="Times New Roman" w:hAnsi="Times New Roman" w:cs="Times New Roman"/>
                <w:sz w:val="24"/>
                <w:szCs w:val="24"/>
              </w:rPr>
              <w:t>/</w:t>
            </w:r>
          </w:p>
        </w:tc>
      </w:tr>
      <w:tr w:rsidR="00291406" w:rsidRPr="00291406" w:rsidTr="001F282B">
        <w:trPr>
          <w:trHeight w:val="332"/>
          <w:jc w:val="center"/>
        </w:trPr>
        <w:tc>
          <w:tcPr>
            <w:tcW w:w="1008" w:type="dxa"/>
            <w:tcBorders>
              <w:top w:val="single" w:sz="4" w:space="0" w:color="auto"/>
              <w:left w:val="single" w:sz="4" w:space="0" w:color="auto"/>
              <w:bottom w:val="single" w:sz="4" w:space="0" w:color="auto"/>
              <w:right w:val="single" w:sz="4" w:space="0" w:color="auto"/>
            </w:tcBorders>
            <w:hideMark/>
          </w:tcPr>
          <w:p w:rsidR="00291406" w:rsidRPr="00291406" w:rsidRDefault="00291406" w:rsidP="00291406">
            <w:pPr>
              <w:spacing w:after="0" w:line="240" w:lineRule="auto"/>
              <w:jc w:val="center"/>
              <w:rPr>
                <w:rFonts w:ascii="Times New Roman" w:hAnsi="Times New Roman" w:cs="Times New Roman"/>
                <w:b/>
                <w:sz w:val="24"/>
                <w:szCs w:val="24"/>
                <w:lang w:val="sl-SI"/>
              </w:rPr>
            </w:pPr>
            <w:r w:rsidRPr="00291406">
              <w:rPr>
                <w:rFonts w:ascii="Times New Roman" w:hAnsi="Times New Roman" w:cs="Times New Roman"/>
                <w:b/>
                <w:sz w:val="24"/>
                <w:szCs w:val="24"/>
              </w:rPr>
              <w:t>13.</w:t>
            </w:r>
          </w:p>
        </w:tc>
        <w:tc>
          <w:tcPr>
            <w:tcW w:w="6660" w:type="dxa"/>
            <w:tcBorders>
              <w:top w:val="single" w:sz="4" w:space="0" w:color="auto"/>
              <w:left w:val="single" w:sz="4" w:space="0" w:color="auto"/>
              <w:bottom w:val="single" w:sz="4" w:space="0" w:color="auto"/>
              <w:right w:val="single" w:sz="4" w:space="0" w:color="auto"/>
            </w:tcBorders>
            <w:hideMark/>
          </w:tcPr>
          <w:p w:rsidR="00291406" w:rsidRPr="00291406" w:rsidRDefault="00291406" w:rsidP="00291406">
            <w:pPr>
              <w:spacing w:after="0" w:line="240" w:lineRule="auto"/>
              <w:jc w:val="center"/>
              <w:rPr>
                <w:rFonts w:ascii="Times New Roman" w:hAnsi="Times New Roman" w:cs="Times New Roman"/>
                <w:sz w:val="24"/>
                <w:szCs w:val="24"/>
                <w:lang w:val="sl-SI"/>
              </w:rPr>
            </w:pPr>
            <w:r w:rsidRPr="00291406">
              <w:rPr>
                <w:rFonts w:ascii="Times New Roman" w:hAnsi="Times New Roman" w:cs="Times New Roman"/>
                <w:sz w:val="24"/>
                <w:szCs w:val="24"/>
              </w:rPr>
              <w:t>Licence za auto taksi prevoz</w:t>
            </w:r>
          </w:p>
        </w:tc>
        <w:tc>
          <w:tcPr>
            <w:tcW w:w="1547" w:type="dxa"/>
            <w:tcBorders>
              <w:top w:val="single" w:sz="4" w:space="0" w:color="auto"/>
              <w:left w:val="single" w:sz="4" w:space="0" w:color="auto"/>
              <w:bottom w:val="single" w:sz="4" w:space="0" w:color="auto"/>
              <w:right w:val="single" w:sz="4" w:space="0" w:color="auto"/>
            </w:tcBorders>
            <w:hideMark/>
          </w:tcPr>
          <w:p w:rsidR="00291406" w:rsidRPr="00291406" w:rsidRDefault="00291406" w:rsidP="00291406">
            <w:pPr>
              <w:spacing w:after="0" w:line="240" w:lineRule="auto"/>
              <w:jc w:val="center"/>
              <w:rPr>
                <w:rFonts w:ascii="Times New Roman" w:hAnsi="Times New Roman" w:cs="Times New Roman"/>
                <w:sz w:val="24"/>
                <w:szCs w:val="24"/>
                <w:lang w:val="sl-SI"/>
              </w:rPr>
            </w:pPr>
            <w:r w:rsidRPr="00291406">
              <w:rPr>
                <w:rFonts w:ascii="Times New Roman" w:hAnsi="Times New Roman" w:cs="Times New Roman"/>
                <w:sz w:val="24"/>
                <w:szCs w:val="24"/>
              </w:rPr>
              <w:t>/</w:t>
            </w:r>
          </w:p>
        </w:tc>
      </w:tr>
      <w:tr w:rsidR="00291406" w:rsidRPr="00291406" w:rsidTr="001F282B">
        <w:trPr>
          <w:trHeight w:val="332"/>
          <w:jc w:val="center"/>
        </w:trPr>
        <w:tc>
          <w:tcPr>
            <w:tcW w:w="1008" w:type="dxa"/>
            <w:tcBorders>
              <w:top w:val="single" w:sz="4" w:space="0" w:color="auto"/>
              <w:left w:val="single" w:sz="4" w:space="0" w:color="auto"/>
              <w:bottom w:val="single" w:sz="4" w:space="0" w:color="auto"/>
              <w:right w:val="single" w:sz="4" w:space="0" w:color="auto"/>
            </w:tcBorders>
            <w:hideMark/>
          </w:tcPr>
          <w:p w:rsidR="00291406" w:rsidRPr="00291406" w:rsidRDefault="00291406" w:rsidP="00291406">
            <w:pPr>
              <w:spacing w:after="0" w:line="240" w:lineRule="auto"/>
              <w:jc w:val="center"/>
              <w:rPr>
                <w:rFonts w:ascii="Times New Roman" w:hAnsi="Times New Roman" w:cs="Times New Roman"/>
                <w:b/>
                <w:sz w:val="24"/>
                <w:szCs w:val="24"/>
                <w:lang w:val="sl-SI"/>
              </w:rPr>
            </w:pPr>
            <w:r w:rsidRPr="00291406">
              <w:rPr>
                <w:rFonts w:ascii="Times New Roman" w:hAnsi="Times New Roman" w:cs="Times New Roman"/>
                <w:b/>
                <w:sz w:val="24"/>
                <w:szCs w:val="24"/>
              </w:rPr>
              <w:t>14.</w:t>
            </w:r>
          </w:p>
        </w:tc>
        <w:tc>
          <w:tcPr>
            <w:tcW w:w="6660" w:type="dxa"/>
            <w:tcBorders>
              <w:top w:val="single" w:sz="4" w:space="0" w:color="auto"/>
              <w:left w:val="single" w:sz="4" w:space="0" w:color="auto"/>
              <w:bottom w:val="single" w:sz="4" w:space="0" w:color="auto"/>
              <w:right w:val="single" w:sz="4" w:space="0" w:color="auto"/>
            </w:tcBorders>
            <w:hideMark/>
          </w:tcPr>
          <w:p w:rsidR="00291406" w:rsidRPr="00291406" w:rsidRDefault="00291406" w:rsidP="00291406">
            <w:pPr>
              <w:spacing w:after="0" w:line="240" w:lineRule="auto"/>
              <w:jc w:val="center"/>
              <w:rPr>
                <w:rFonts w:ascii="Times New Roman" w:hAnsi="Times New Roman" w:cs="Times New Roman"/>
                <w:sz w:val="24"/>
                <w:szCs w:val="24"/>
                <w:lang w:val="sl-SI"/>
              </w:rPr>
            </w:pPr>
            <w:r w:rsidRPr="00291406">
              <w:rPr>
                <w:rFonts w:ascii="Times New Roman" w:hAnsi="Times New Roman" w:cs="Times New Roman"/>
                <w:sz w:val="24"/>
                <w:szCs w:val="24"/>
              </w:rPr>
              <w:t>Izvod licence za auto taksi prevoz</w:t>
            </w:r>
          </w:p>
        </w:tc>
        <w:tc>
          <w:tcPr>
            <w:tcW w:w="1547" w:type="dxa"/>
            <w:tcBorders>
              <w:top w:val="single" w:sz="4" w:space="0" w:color="auto"/>
              <w:left w:val="single" w:sz="4" w:space="0" w:color="auto"/>
              <w:bottom w:val="single" w:sz="4" w:space="0" w:color="auto"/>
              <w:right w:val="single" w:sz="4" w:space="0" w:color="auto"/>
            </w:tcBorders>
            <w:hideMark/>
          </w:tcPr>
          <w:p w:rsidR="00291406" w:rsidRPr="00291406" w:rsidRDefault="00291406" w:rsidP="00291406">
            <w:pPr>
              <w:spacing w:after="0" w:line="240" w:lineRule="auto"/>
              <w:jc w:val="center"/>
              <w:rPr>
                <w:rFonts w:ascii="Times New Roman" w:hAnsi="Times New Roman" w:cs="Times New Roman"/>
                <w:sz w:val="24"/>
                <w:szCs w:val="24"/>
                <w:lang w:val="sl-SI"/>
              </w:rPr>
            </w:pPr>
            <w:r w:rsidRPr="00291406">
              <w:rPr>
                <w:rFonts w:ascii="Times New Roman" w:hAnsi="Times New Roman" w:cs="Times New Roman"/>
                <w:sz w:val="24"/>
                <w:szCs w:val="24"/>
              </w:rPr>
              <w:t>/</w:t>
            </w:r>
          </w:p>
        </w:tc>
      </w:tr>
      <w:tr w:rsidR="00291406" w:rsidRPr="00291406" w:rsidTr="001F282B">
        <w:trPr>
          <w:trHeight w:val="323"/>
          <w:jc w:val="center"/>
        </w:trPr>
        <w:tc>
          <w:tcPr>
            <w:tcW w:w="1008" w:type="dxa"/>
            <w:tcBorders>
              <w:top w:val="single" w:sz="4" w:space="0" w:color="auto"/>
              <w:left w:val="single" w:sz="4" w:space="0" w:color="auto"/>
              <w:bottom w:val="single" w:sz="4" w:space="0" w:color="auto"/>
              <w:right w:val="single" w:sz="4" w:space="0" w:color="auto"/>
            </w:tcBorders>
            <w:hideMark/>
          </w:tcPr>
          <w:p w:rsidR="00291406" w:rsidRPr="00291406" w:rsidRDefault="00291406" w:rsidP="00291406">
            <w:pPr>
              <w:spacing w:after="0" w:line="240" w:lineRule="auto"/>
              <w:jc w:val="center"/>
              <w:rPr>
                <w:rFonts w:ascii="Times New Roman" w:hAnsi="Times New Roman" w:cs="Times New Roman"/>
                <w:b/>
                <w:sz w:val="24"/>
                <w:szCs w:val="24"/>
                <w:lang w:val="sl-SI"/>
              </w:rPr>
            </w:pPr>
            <w:r w:rsidRPr="00291406">
              <w:rPr>
                <w:rFonts w:ascii="Times New Roman" w:hAnsi="Times New Roman" w:cs="Times New Roman"/>
                <w:b/>
                <w:sz w:val="24"/>
                <w:szCs w:val="24"/>
              </w:rPr>
              <w:t>15.</w:t>
            </w:r>
          </w:p>
        </w:tc>
        <w:tc>
          <w:tcPr>
            <w:tcW w:w="6660" w:type="dxa"/>
            <w:tcBorders>
              <w:top w:val="single" w:sz="4" w:space="0" w:color="auto"/>
              <w:left w:val="single" w:sz="4" w:space="0" w:color="auto"/>
              <w:bottom w:val="single" w:sz="4" w:space="0" w:color="auto"/>
              <w:right w:val="single" w:sz="4" w:space="0" w:color="auto"/>
            </w:tcBorders>
            <w:hideMark/>
          </w:tcPr>
          <w:p w:rsidR="00291406" w:rsidRPr="00291406" w:rsidRDefault="00291406" w:rsidP="00291406">
            <w:pPr>
              <w:spacing w:after="0" w:line="240" w:lineRule="auto"/>
              <w:jc w:val="center"/>
              <w:rPr>
                <w:rFonts w:ascii="Times New Roman" w:hAnsi="Times New Roman" w:cs="Times New Roman"/>
                <w:sz w:val="24"/>
                <w:szCs w:val="24"/>
                <w:lang w:val="sl-SI"/>
              </w:rPr>
            </w:pPr>
            <w:r w:rsidRPr="00291406">
              <w:rPr>
                <w:rFonts w:ascii="Times New Roman" w:hAnsi="Times New Roman" w:cs="Times New Roman"/>
                <w:sz w:val="24"/>
                <w:szCs w:val="24"/>
              </w:rPr>
              <w:t>Odobrenje za pružanje usluga raftinga</w:t>
            </w:r>
          </w:p>
        </w:tc>
        <w:tc>
          <w:tcPr>
            <w:tcW w:w="1547" w:type="dxa"/>
            <w:tcBorders>
              <w:top w:val="single" w:sz="4" w:space="0" w:color="auto"/>
              <w:left w:val="single" w:sz="4" w:space="0" w:color="auto"/>
              <w:bottom w:val="single" w:sz="4" w:space="0" w:color="auto"/>
              <w:right w:val="single" w:sz="4" w:space="0" w:color="auto"/>
            </w:tcBorders>
            <w:hideMark/>
          </w:tcPr>
          <w:p w:rsidR="00291406" w:rsidRPr="00291406" w:rsidRDefault="00291406" w:rsidP="00291406">
            <w:pPr>
              <w:spacing w:after="0" w:line="240" w:lineRule="auto"/>
              <w:jc w:val="center"/>
              <w:rPr>
                <w:rFonts w:ascii="Times New Roman" w:hAnsi="Times New Roman" w:cs="Times New Roman"/>
                <w:sz w:val="24"/>
                <w:szCs w:val="24"/>
                <w:lang w:val="sl-SI"/>
              </w:rPr>
            </w:pPr>
            <w:r w:rsidRPr="00291406">
              <w:rPr>
                <w:rFonts w:ascii="Times New Roman" w:hAnsi="Times New Roman" w:cs="Times New Roman"/>
                <w:sz w:val="24"/>
                <w:szCs w:val="24"/>
              </w:rPr>
              <w:t>9</w:t>
            </w:r>
          </w:p>
        </w:tc>
      </w:tr>
      <w:tr w:rsidR="00291406" w:rsidRPr="00291406" w:rsidTr="001F282B">
        <w:trPr>
          <w:trHeight w:val="305"/>
          <w:jc w:val="center"/>
        </w:trPr>
        <w:tc>
          <w:tcPr>
            <w:tcW w:w="1008" w:type="dxa"/>
            <w:tcBorders>
              <w:top w:val="single" w:sz="4" w:space="0" w:color="auto"/>
              <w:left w:val="single" w:sz="4" w:space="0" w:color="auto"/>
              <w:bottom w:val="single" w:sz="4" w:space="0" w:color="auto"/>
              <w:right w:val="single" w:sz="4" w:space="0" w:color="auto"/>
            </w:tcBorders>
            <w:hideMark/>
          </w:tcPr>
          <w:p w:rsidR="00291406" w:rsidRPr="00291406" w:rsidRDefault="00291406" w:rsidP="00291406">
            <w:pPr>
              <w:spacing w:after="0" w:line="240" w:lineRule="auto"/>
              <w:jc w:val="center"/>
              <w:rPr>
                <w:rFonts w:ascii="Times New Roman" w:hAnsi="Times New Roman" w:cs="Times New Roman"/>
                <w:b/>
                <w:sz w:val="24"/>
                <w:szCs w:val="24"/>
                <w:lang w:val="sl-SI"/>
              </w:rPr>
            </w:pPr>
            <w:r w:rsidRPr="00291406">
              <w:rPr>
                <w:rFonts w:ascii="Times New Roman" w:hAnsi="Times New Roman" w:cs="Times New Roman"/>
                <w:b/>
                <w:sz w:val="24"/>
                <w:szCs w:val="24"/>
              </w:rPr>
              <w:t>16.</w:t>
            </w:r>
          </w:p>
        </w:tc>
        <w:tc>
          <w:tcPr>
            <w:tcW w:w="6660" w:type="dxa"/>
            <w:tcBorders>
              <w:top w:val="single" w:sz="4" w:space="0" w:color="auto"/>
              <w:left w:val="single" w:sz="4" w:space="0" w:color="auto"/>
              <w:bottom w:val="single" w:sz="4" w:space="0" w:color="auto"/>
              <w:right w:val="single" w:sz="4" w:space="0" w:color="auto"/>
            </w:tcBorders>
            <w:hideMark/>
          </w:tcPr>
          <w:p w:rsidR="00291406" w:rsidRPr="00291406" w:rsidRDefault="00291406" w:rsidP="00291406">
            <w:pPr>
              <w:spacing w:after="0" w:line="240" w:lineRule="auto"/>
              <w:jc w:val="center"/>
              <w:rPr>
                <w:rFonts w:ascii="Times New Roman" w:hAnsi="Times New Roman" w:cs="Times New Roman"/>
                <w:sz w:val="24"/>
                <w:szCs w:val="24"/>
                <w:lang w:val="sl-SI"/>
              </w:rPr>
            </w:pPr>
            <w:r w:rsidRPr="00291406">
              <w:rPr>
                <w:rFonts w:ascii="Times New Roman" w:hAnsi="Times New Roman" w:cs="Times New Roman"/>
                <w:sz w:val="24"/>
                <w:szCs w:val="24"/>
              </w:rPr>
              <w:t>Odobrenja za iznajmljivnaje ski opreme</w:t>
            </w:r>
          </w:p>
        </w:tc>
        <w:tc>
          <w:tcPr>
            <w:tcW w:w="1547" w:type="dxa"/>
            <w:tcBorders>
              <w:top w:val="single" w:sz="4" w:space="0" w:color="auto"/>
              <w:left w:val="single" w:sz="4" w:space="0" w:color="auto"/>
              <w:bottom w:val="single" w:sz="4" w:space="0" w:color="auto"/>
              <w:right w:val="single" w:sz="4" w:space="0" w:color="auto"/>
            </w:tcBorders>
            <w:hideMark/>
          </w:tcPr>
          <w:p w:rsidR="00291406" w:rsidRPr="00291406" w:rsidRDefault="00291406" w:rsidP="00291406">
            <w:pPr>
              <w:spacing w:after="0" w:line="240" w:lineRule="auto"/>
              <w:jc w:val="center"/>
              <w:rPr>
                <w:rFonts w:ascii="Times New Roman" w:hAnsi="Times New Roman" w:cs="Times New Roman"/>
                <w:sz w:val="24"/>
                <w:szCs w:val="24"/>
                <w:lang w:val="sl-SI"/>
              </w:rPr>
            </w:pPr>
            <w:r w:rsidRPr="00291406">
              <w:rPr>
                <w:rFonts w:ascii="Times New Roman" w:hAnsi="Times New Roman" w:cs="Times New Roman"/>
                <w:sz w:val="24"/>
                <w:szCs w:val="24"/>
              </w:rPr>
              <w:t>1</w:t>
            </w:r>
          </w:p>
        </w:tc>
      </w:tr>
      <w:tr w:rsidR="00291406" w:rsidRPr="00291406" w:rsidTr="001F282B">
        <w:trPr>
          <w:trHeight w:val="350"/>
          <w:jc w:val="center"/>
        </w:trPr>
        <w:tc>
          <w:tcPr>
            <w:tcW w:w="1008" w:type="dxa"/>
            <w:tcBorders>
              <w:top w:val="single" w:sz="4" w:space="0" w:color="auto"/>
              <w:left w:val="single" w:sz="4" w:space="0" w:color="auto"/>
              <w:bottom w:val="single" w:sz="4" w:space="0" w:color="auto"/>
              <w:right w:val="single" w:sz="4" w:space="0" w:color="auto"/>
            </w:tcBorders>
            <w:hideMark/>
          </w:tcPr>
          <w:p w:rsidR="00291406" w:rsidRPr="00291406" w:rsidRDefault="00291406" w:rsidP="00291406">
            <w:pPr>
              <w:spacing w:after="0" w:line="240" w:lineRule="auto"/>
              <w:jc w:val="center"/>
              <w:rPr>
                <w:rFonts w:ascii="Times New Roman" w:hAnsi="Times New Roman" w:cs="Times New Roman"/>
                <w:b/>
                <w:sz w:val="24"/>
                <w:szCs w:val="24"/>
                <w:lang w:val="sl-SI"/>
              </w:rPr>
            </w:pPr>
            <w:r w:rsidRPr="00291406">
              <w:rPr>
                <w:rFonts w:ascii="Times New Roman" w:hAnsi="Times New Roman" w:cs="Times New Roman"/>
                <w:b/>
                <w:sz w:val="24"/>
                <w:szCs w:val="24"/>
              </w:rPr>
              <w:t>17.</w:t>
            </w:r>
          </w:p>
        </w:tc>
        <w:tc>
          <w:tcPr>
            <w:tcW w:w="6660" w:type="dxa"/>
            <w:tcBorders>
              <w:top w:val="single" w:sz="4" w:space="0" w:color="auto"/>
              <w:left w:val="single" w:sz="4" w:space="0" w:color="auto"/>
              <w:bottom w:val="single" w:sz="4" w:space="0" w:color="auto"/>
              <w:right w:val="single" w:sz="4" w:space="0" w:color="auto"/>
            </w:tcBorders>
            <w:hideMark/>
          </w:tcPr>
          <w:p w:rsidR="00291406" w:rsidRPr="00291406" w:rsidRDefault="00291406" w:rsidP="00291406">
            <w:pPr>
              <w:spacing w:after="0" w:line="240" w:lineRule="auto"/>
              <w:jc w:val="center"/>
              <w:rPr>
                <w:rFonts w:ascii="Times New Roman" w:hAnsi="Times New Roman" w:cs="Times New Roman"/>
                <w:sz w:val="24"/>
                <w:szCs w:val="24"/>
                <w:lang w:val="sl-SI"/>
              </w:rPr>
            </w:pPr>
            <w:r w:rsidRPr="00291406">
              <w:rPr>
                <w:rFonts w:ascii="Times New Roman" w:hAnsi="Times New Roman" w:cs="Times New Roman"/>
                <w:sz w:val="24"/>
                <w:szCs w:val="24"/>
              </w:rPr>
              <w:t>Izmjena perioda pružanja usluga</w:t>
            </w:r>
          </w:p>
        </w:tc>
        <w:tc>
          <w:tcPr>
            <w:tcW w:w="1547" w:type="dxa"/>
            <w:tcBorders>
              <w:top w:val="single" w:sz="4" w:space="0" w:color="auto"/>
              <w:left w:val="single" w:sz="4" w:space="0" w:color="auto"/>
              <w:bottom w:val="single" w:sz="4" w:space="0" w:color="auto"/>
              <w:right w:val="single" w:sz="4" w:space="0" w:color="auto"/>
            </w:tcBorders>
            <w:hideMark/>
          </w:tcPr>
          <w:p w:rsidR="00291406" w:rsidRPr="00291406" w:rsidRDefault="00291406" w:rsidP="00291406">
            <w:pPr>
              <w:spacing w:after="0" w:line="240" w:lineRule="auto"/>
              <w:jc w:val="center"/>
              <w:rPr>
                <w:rFonts w:ascii="Times New Roman" w:hAnsi="Times New Roman" w:cs="Times New Roman"/>
                <w:sz w:val="24"/>
                <w:szCs w:val="24"/>
                <w:lang w:val="sl-SI"/>
              </w:rPr>
            </w:pPr>
            <w:r w:rsidRPr="00291406">
              <w:rPr>
                <w:rFonts w:ascii="Times New Roman" w:hAnsi="Times New Roman" w:cs="Times New Roman"/>
                <w:sz w:val="24"/>
                <w:szCs w:val="24"/>
              </w:rPr>
              <w:t>24</w:t>
            </w:r>
          </w:p>
        </w:tc>
      </w:tr>
      <w:tr w:rsidR="00291406" w:rsidRPr="00291406" w:rsidTr="001F282B">
        <w:trPr>
          <w:trHeight w:val="260"/>
          <w:jc w:val="center"/>
        </w:trPr>
        <w:tc>
          <w:tcPr>
            <w:tcW w:w="1008" w:type="dxa"/>
            <w:tcBorders>
              <w:top w:val="single" w:sz="4" w:space="0" w:color="auto"/>
              <w:left w:val="single" w:sz="4" w:space="0" w:color="auto"/>
              <w:bottom w:val="single" w:sz="4" w:space="0" w:color="auto"/>
              <w:right w:val="single" w:sz="4" w:space="0" w:color="auto"/>
            </w:tcBorders>
          </w:tcPr>
          <w:p w:rsidR="00291406" w:rsidRPr="00291406" w:rsidRDefault="00291406" w:rsidP="00291406">
            <w:pPr>
              <w:spacing w:after="0" w:line="240" w:lineRule="auto"/>
              <w:jc w:val="center"/>
              <w:rPr>
                <w:rFonts w:ascii="Times New Roman" w:hAnsi="Times New Roman" w:cs="Times New Roman"/>
                <w:b/>
                <w:sz w:val="24"/>
                <w:szCs w:val="24"/>
                <w:lang w:val="sl-SI"/>
              </w:rPr>
            </w:pPr>
          </w:p>
        </w:tc>
        <w:tc>
          <w:tcPr>
            <w:tcW w:w="6660" w:type="dxa"/>
            <w:tcBorders>
              <w:top w:val="single" w:sz="4" w:space="0" w:color="auto"/>
              <w:left w:val="single" w:sz="4" w:space="0" w:color="auto"/>
              <w:bottom w:val="single" w:sz="4" w:space="0" w:color="auto"/>
              <w:right w:val="single" w:sz="4" w:space="0" w:color="auto"/>
            </w:tcBorders>
            <w:hideMark/>
          </w:tcPr>
          <w:p w:rsidR="00291406" w:rsidRPr="00291406" w:rsidRDefault="00291406" w:rsidP="00291406">
            <w:pPr>
              <w:spacing w:after="0" w:line="240" w:lineRule="auto"/>
              <w:jc w:val="center"/>
              <w:rPr>
                <w:rFonts w:ascii="Times New Roman" w:hAnsi="Times New Roman" w:cs="Times New Roman"/>
                <w:b/>
                <w:sz w:val="24"/>
                <w:szCs w:val="24"/>
                <w:lang w:val="sl-SI"/>
              </w:rPr>
            </w:pPr>
            <w:r w:rsidRPr="00291406">
              <w:rPr>
                <w:rFonts w:ascii="Times New Roman" w:hAnsi="Times New Roman" w:cs="Times New Roman"/>
                <w:b/>
                <w:sz w:val="24"/>
                <w:szCs w:val="24"/>
              </w:rPr>
              <w:t>UKUPNO</w:t>
            </w:r>
          </w:p>
        </w:tc>
        <w:tc>
          <w:tcPr>
            <w:tcW w:w="1547" w:type="dxa"/>
            <w:tcBorders>
              <w:top w:val="single" w:sz="4" w:space="0" w:color="auto"/>
              <w:left w:val="single" w:sz="4" w:space="0" w:color="auto"/>
              <w:bottom w:val="single" w:sz="4" w:space="0" w:color="auto"/>
              <w:right w:val="single" w:sz="4" w:space="0" w:color="auto"/>
            </w:tcBorders>
            <w:hideMark/>
          </w:tcPr>
          <w:p w:rsidR="00291406" w:rsidRPr="00291406" w:rsidRDefault="00291406" w:rsidP="00291406">
            <w:pPr>
              <w:spacing w:after="0" w:line="240" w:lineRule="auto"/>
              <w:jc w:val="center"/>
              <w:rPr>
                <w:rFonts w:ascii="Times New Roman" w:hAnsi="Times New Roman" w:cs="Times New Roman"/>
                <w:b/>
                <w:sz w:val="24"/>
                <w:szCs w:val="24"/>
                <w:lang w:val="sl-SI"/>
              </w:rPr>
            </w:pPr>
            <w:r w:rsidRPr="00291406">
              <w:rPr>
                <w:rFonts w:ascii="Times New Roman" w:hAnsi="Times New Roman" w:cs="Times New Roman"/>
                <w:b/>
                <w:sz w:val="24"/>
                <w:szCs w:val="24"/>
              </w:rPr>
              <w:t>98</w:t>
            </w:r>
          </w:p>
        </w:tc>
      </w:tr>
    </w:tbl>
    <w:p w:rsidR="00291406" w:rsidRPr="00291406" w:rsidRDefault="001F282B" w:rsidP="00291406">
      <w:pPr>
        <w:spacing w:after="0" w:line="240" w:lineRule="auto"/>
        <w:ind w:firstLine="270"/>
        <w:jc w:val="both"/>
        <w:rPr>
          <w:rFonts w:ascii="Times New Roman" w:hAnsi="Times New Roman" w:cs="Times New Roman"/>
          <w:sz w:val="24"/>
          <w:szCs w:val="24"/>
        </w:rPr>
      </w:pPr>
      <w:r>
        <w:rPr>
          <w:rFonts w:ascii="Times New Roman" w:hAnsi="Times New Roman" w:cs="Times New Roman"/>
          <w:sz w:val="24"/>
          <w:szCs w:val="24"/>
        </w:rPr>
        <w:lastRenderedPageBreak/>
        <w:tab/>
      </w:r>
      <w:r w:rsidR="00291406" w:rsidRPr="00291406">
        <w:rPr>
          <w:rFonts w:ascii="Times New Roman" w:hAnsi="Times New Roman" w:cs="Times New Roman"/>
          <w:sz w:val="24"/>
          <w:szCs w:val="24"/>
        </w:rPr>
        <w:t>Broj pružalaca usluga u oblasti turizma i ugostitelj</w:t>
      </w:r>
      <w:r w:rsidR="00985D6D">
        <w:rPr>
          <w:rFonts w:ascii="Times New Roman" w:hAnsi="Times New Roman" w:cs="Times New Roman"/>
          <w:sz w:val="24"/>
          <w:szCs w:val="24"/>
        </w:rPr>
        <w:t>stva, na dan 31.12.2016. godine</w:t>
      </w:r>
      <w:r w:rsidR="00291406" w:rsidRPr="00291406">
        <w:rPr>
          <w:rFonts w:ascii="Times New Roman" w:hAnsi="Times New Roman" w:cs="Times New Roman"/>
          <w:sz w:val="24"/>
          <w:szCs w:val="24"/>
        </w:rPr>
        <w:t xml:space="preserve"> po vrstama </w:t>
      </w:r>
      <w:r w:rsidR="00985D6D">
        <w:rPr>
          <w:rFonts w:ascii="Times New Roman" w:hAnsi="Times New Roman" w:cs="Times New Roman"/>
          <w:sz w:val="24"/>
          <w:szCs w:val="24"/>
        </w:rPr>
        <w:t>djelatnosti</w:t>
      </w:r>
      <w:r w:rsidR="00291406" w:rsidRPr="00291406">
        <w:rPr>
          <w:rFonts w:ascii="Times New Roman" w:hAnsi="Times New Roman" w:cs="Times New Roman"/>
          <w:sz w:val="24"/>
          <w:szCs w:val="24"/>
        </w:rPr>
        <w:t xml:space="preserve"> izgleda ovako:</w:t>
      </w:r>
    </w:p>
    <w:p w:rsidR="00291406" w:rsidRPr="00291406" w:rsidRDefault="00291406" w:rsidP="00291406">
      <w:pPr>
        <w:spacing w:after="0" w:line="240" w:lineRule="auto"/>
        <w:ind w:firstLine="708"/>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0"/>
        <w:gridCol w:w="6750"/>
        <w:gridCol w:w="789"/>
      </w:tblGrid>
      <w:tr w:rsidR="00291406" w:rsidRPr="00291406" w:rsidTr="001F282B">
        <w:trPr>
          <w:trHeight w:val="413"/>
          <w:jc w:val="center"/>
        </w:trPr>
        <w:tc>
          <w:tcPr>
            <w:tcW w:w="1240" w:type="dxa"/>
            <w:tcBorders>
              <w:top w:val="single" w:sz="4" w:space="0" w:color="auto"/>
              <w:left w:val="single" w:sz="4" w:space="0" w:color="auto"/>
              <w:bottom w:val="single" w:sz="4" w:space="0" w:color="auto"/>
              <w:right w:val="single" w:sz="4" w:space="0" w:color="auto"/>
            </w:tcBorders>
            <w:hideMark/>
          </w:tcPr>
          <w:p w:rsidR="00291406" w:rsidRPr="00291406" w:rsidRDefault="00291406" w:rsidP="00291406">
            <w:pPr>
              <w:spacing w:after="0" w:line="240" w:lineRule="auto"/>
              <w:jc w:val="center"/>
              <w:rPr>
                <w:rFonts w:ascii="Times New Roman" w:hAnsi="Times New Roman" w:cs="Times New Roman"/>
                <w:b/>
                <w:sz w:val="24"/>
                <w:szCs w:val="24"/>
                <w:lang w:val="sl-SI"/>
              </w:rPr>
            </w:pPr>
            <w:r w:rsidRPr="00291406">
              <w:rPr>
                <w:rFonts w:ascii="Times New Roman" w:hAnsi="Times New Roman" w:cs="Times New Roman"/>
                <w:b/>
                <w:sz w:val="24"/>
                <w:szCs w:val="24"/>
              </w:rPr>
              <w:t>Redni br.</w:t>
            </w:r>
          </w:p>
        </w:tc>
        <w:tc>
          <w:tcPr>
            <w:tcW w:w="6750" w:type="dxa"/>
            <w:tcBorders>
              <w:top w:val="single" w:sz="4" w:space="0" w:color="auto"/>
              <w:left w:val="single" w:sz="4" w:space="0" w:color="auto"/>
              <w:bottom w:val="single" w:sz="4" w:space="0" w:color="auto"/>
              <w:right w:val="single" w:sz="4" w:space="0" w:color="auto"/>
            </w:tcBorders>
            <w:hideMark/>
          </w:tcPr>
          <w:p w:rsidR="00291406" w:rsidRPr="00291406" w:rsidRDefault="00291406" w:rsidP="00291406">
            <w:pPr>
              <w:spacing w:after="0" w:line="240" w:lineRule="auto"/>
              <w:jc w:val="center"/>
              <w:rPr>
                <w:rFonts w:ascii="Times New Roman" w:hAnsi="Times New Roman" w:cs="Times New Roman"/>
                <w:b/>
                <w:sz w:val="24"/>
                <w:szCs w:val="24"/>
                <w:lang w:val="sl-SI"/>
              </w:rPr>
            </w:pPr>
            <w:r w:rsidRPr="00291406">
              <w:rPr>
                <w:rFonts w:ascii="Times New Roman" w:hAnsi="Times New Roman" w:cs="Times New Roman"/>
                <w:b/>
                <w:sz w:val="24"/>
                <w:szCs w:val="24"/>
              </w:rPr>
              <w:t>Vrsta</w:t>
            </w:r>
          </w:p>
        </w:tc>
        <w:tc>
          <w:tcPr>
            <w:tcW w:w="789" w:type="dxa"/>
            <w:tcBorders>
              <w:top w:val="single" w:sz="4" w:space="0" w:color="auto"/>
              <w:left w:val="single" w:sz="4" w:space="0" w:color="auto"/>
              <w:bottom w:val="single" w:sz="4" w:space="0" w:color="auto"/>
              <w:right w:val="single" w:sz="4" w:space="0" w:color="auto"/>
            </w:tcBorders>
          </w:tcPr>
          <w:p w:rsidR="00291406" w:rsidRPr="00291406" w:rsidRDefault="00291406" w:rsidP="00291406">
            <w:pPr>
              <w:spacing w:after="0" w:line="240" w:lineRule="auto"/>
              <w:jc w:val="center"/>
              <w:rPr>
                <w:rFonts w:ascii="Times New Roman" w:hAnsi="Times New Roman" w:cs="Times New Roman"/>
                <w:sz w:val="24"/>
                <w:szCs w:val="24"/>
                <w:lang w:val="sl-SI"/>
              </w:rPr>
            </w:pPr>
          </w:p>
        </w:tc>
      </w:tr>
      <w:tr w:rsidR="00291406" w:rsidRPr="00291406" w:rsidTr="001F282B">
        <w:trPr>
          <w:trHeight w:val="350"/>
          <w:jc w:val="center"/>
        </w:trPr>
        <w:tc>
          <w:tcPr>
            <w:tcW w:w="1240" w:type="dxa"/>
            <w:tcBorders>
              <w:top w:val="single" w:sz="4" w:space="0" w:color="auto"/>
              <w:left w:val="single" w:sz="4" w:space="0" w:color="auto"/>
              <w:bottom w:val="single" w:sz="4" w:space="0" w:color="auto"/>
              <w:right w:val="single" w:sz="4" w:space="0" w:color="auto"/>
            </w:tcBorders>
            <w:hideMark/>
          </w:tcPr>
          <w:p w:rsidR="00291406" w:rsidRPr="00291406" w:rsidRDefault="00291406" w:rsidP="00291406">
            <w:pPr>
              <w:spacing w:after="0" w:line="240" w:lineRule="auto"/>
              <w:jc w:val="center"/>
              <w:rPr>
                <w:rFonts w:ascii="Times New Roman" w:hAnsi="Times New Roman" w:cs="Times New Roman"/>
                <w:b/>
                <w:sz w:val="24"/>
                <w:szCs w:val="24"/>
                <w:lang w:val="sl-SI"/>
              </w:rPr>
            </w:pPr>
            <w:r w:rsidRPr="00291406">
              <w:rPr>
                <w:rFonts w:ascii="Times New Roman" w:hAnsi="Times New Roman" w:cs="Times New Roman"/>
                <w:b/>
                <w:sz w:val="24"/>
                <w:szCs w:val="24"/>
              </w:rPr>
              <w:t>1.</w:t>
            </w:r>
          </w:p>
        </w:tc>
        <w:tc>
          <w:tcPr>
            <w:tcW w:w="6750" w:type="dxa"/>
            <w:tcBorders>
              <w:top w:val="single" w:sz="4" w:space="0" w:color="auto"/>
              <w:left w:val="single" w:sz="4" w:space="0" w:color="auto"/>
              <w:bottom w:val="single" w:sz="4" w:space="0" w:color="auto"/>
              <w:right w:val="single" w:sz="4" w:space="0" w:color="auto"/>
            </w:tcBorders>
            <w:hideMark/>
          </w:tcPr>
          <w:p w:rsidR="00291406" w:rsidRPr="00291406" w:rsidRDefault="00291406" w:rsidP="00291406">
            <w:pPr>
              <w:spacing w:after="0" w:line="240" w:lineRule="auto"/>
              <w:jc w:val="center"/>
              <w:rPr>
                <w:rFonts w:ascii="Times New Roman" w:hAnsi="Times New Roman" w:cs="Times New Roman"/>
                <w:sz w:val="24"/>
                <w:szCs w:val="24"/>
                <w:lang w:val="sl-SI"/>
              </w:rPr>
            </w:pPr>
            <w:r w:rsidRPr="00291406">
              <w:rPr>
                <w:rFonts w:ascii="Times New Roman" w:hAnsi="Times New Roman" w:cs="Times New Roman"/>
                <w:sz w:val="24"/>
                <w:szCs w:val="24"/>
              </w:rPr>
              <w:t>Ugostiteljski objekti (kafe bar, picerija i sl.)</w:t>
            </w:r>
          </w:p>
        </w:tc>
        <w:tc>
          <w:tcPr>
            <w:tcW w:w="789" w:type="dxa"/>
            <w:tcBorders>
              <w:top w:val="single" w:sz="4" w:space="0" w:color="auto"/>
              <w:left w:val="single" w:sz="4" w:space="0" w:color="auto"/>
              <w:bottom w:val="single" w:sz="4" w:space="0" w:color="auto"/>
              <w:right w:val="single" w:sz="4" w:space="0" w:color="auto"/>
            </w:tcBorders>
            <w:hideMark/>
          </w:tcPr>
          <w:p w:rsidR="00291406" w:rsidRPr="00291406" w:rsidRDefault="00291406" w:rsidP="00291406">
            <w:pPr>
              <w:spacing w:after="0" w:line="240" w:lineRule="auto"/>
              <w:jc w:val="center"/>
              <w:rPr>
                <w:rFonts w:ascii="Times New Roman" w:hAnsi="Times New Roman" w:cs="Times New Roman"/>
                <w:sz w:val="24"/>
                <w:szCs w:val="24"/>
                <w:lang w:val="sl-SI"/>
              </w:rPr>
            </w:pPr>
            <w:r w:rsidRPr="00291406">
              <w:rPr>
                <w:rFonts w:ascii="Times New Roman" w:hAnsi="Times New Roman" w:cs="Times New Roman"/>
                <w:sz w:val="24"/>
                <w:szCs w:val="24"/>
              </w:rPr>
              <w:t>22</w:t>
            </w:r>
          </w:p>
        </w:tc>
      </w:tr>
      <w:tr w:rsidR="00291406" w:rsidRPr="00291406" w:rsidTr="001F282B">
        <w:trPr>
          <w:trHeight w:val="260"/>
          <w:jc w:val="center"/>
        </w:trPr>
        <w:tc>
          <w:tcPr>
            <w:tcW w:w="1240" w:type="dxa"/>
            <w:tcBorders>
              <w:top w:val="single" w:sz="4" w:space="0" w:color="auto"/>
              <w:left w:val="single" w:sz="4" w:space="0" w:color="auto"/>
              <w:bottom w:val="single" w:sz="4" w:space="0" w:color="auto"/>
              <w:right w:val="single" w:sz="4" w:space="0" w:color="auto"/>
            </w:tcBorders>
            <w:hideMark/>
          </w:tcPr>
          <w:p w:rsidR="00291406" w:rsidRPr="00291406" w:rsidRDefault="00291406" w:rsidP="00291406">
            <w:pPr>
              <w:spacing w:after="0" w:line="240" w:lineRule="auto"/>
              <w:jc w:val="center"/>
              <w:rPr>
                <w:rFonts w:ascii="Times New Roman" w:hAnsi="Times New Roman" w:cs="Times New Roman"/>
                <w:b/>
                <w:sz w:val="24"/>
                <w:szCs w:val="24"/>
                <w:lang w:val="sl-SI"/>
              </w:rPr>
            </w:pPr>
            <w:r w:rsidRPr="00291406">
              <w:rPr>
                <w:rFonts w:ascii="Times New Roman" w:hAnsi="Times New Roman" w:cs="Times New Roman"/>
                <w:b/>
                <w:sz w:val="24"/>
                <w:szCs w:val="24"/>
              </w:rPr>
              <w:t>2.</w:t>
            </w:r>
          </w:p>
        </w:tc>
        <w:tc>
          <w:tcPr>
            <w:tcW w:w="6750" w:type="dxa"/>
            <w:tcBorders>
              <w:top w:val="single" w:sz="4" w:space="0" w:color="auto"/>
              <w:left w:val="single" w:sz="4" w:space="0" w:color="auto"/>
              <w:bottom w:val="single" w:sz="4" w:space="0" w:color="auto"/>
              <w:right w:val="single" w:sz="4" w:space="0" w:color="auto"/>
            </w:tcBorders>
            <w:hideMark/>
          </w:tcPr>
          <w:p w:rsidR="00291406" w:rsidRPr="00291406" w:rsidRDefault="00291406" w:rsidP="00291406">
            <w:pPr>
              <w:spacing w:after="0" w:line="240" w:lineRule="auto"/>
              <w:jc w:val="center"/>
              <w:rPr>
                <w:rFonts w:ascii="Times New Roman" w:hAnsi="Times New Roman" w:cs="Times New Roman"/>
                <w:sz w:val="24"/>
                <w:szCs w:val="24"/>
                <w:lang w:val="sl-SI"/>
              </w:rPr>
            </w:pPr>
            <w:r w:rsidRPr="00291406">
              <w:rPr>
                <w:rFonts w:ascii="Times New Roman" w:hAnsi="Times New Roman" w:cs="Times New Roman"/>
                <w:sz w:val="24"/>
                <w:szCs w:val="24"/>
              </w:rPr>
              <w:t>Restorani</w:t>
            </w:r>
          </w:p>
        </w:tc>
        <w:tc>
          <w:tcPr>
            <w:tcW w:w="789" w:type="dxa"/>
            <w:tcBorders>
              <w:top w:val="single" w:sz="4" w:space="0" w:color="auto"/>
              <w:left w:val="single" w:sz="4" w:space="0" w:color="auto"/>
              <w:bottom w:val="single" w:sz="4" w:space="0" w:color="auto"/>
              <w:right w:val="single" w:sz="4" w:space="0" w:color="auto"/>
            </w:tcBorders>
            <w:hideMark/>
          </w:tcPr>
          <w:p w:rsidR="00291406" w:rsidRPr="00291406" w:rsidRDefault="00291406" w:rsidP="00291406">
            <w:pPr>
              <w:spacing w:after="0" w:line="240" w:lineRule="auto"/>
              <w:jc w:val="center"/>
              <w:rPr>
                <w:rFonts w:ascii="Times New Roman" w:hAnsi="Times New Roman" w:cs="Times New Roman"/>
                <w:sz w:val="24"/>
                <w:szCs w:val="24"/>
                <w:lang w:val="sl-SI"/>
              </w:rPr>
            </w:pPr>
            <w:r w:rsidRPr="00291406">
              <w:rPr>
                <w:rFonts w:ascii="Times New Roman" w:hAnsi="Times New Roman" w:cs="Times New Roman"/>
                <w:sz w:val="24"/>
                <w:szCs w:val="24"/>
              </w:rPr>
              <w:t>15</w:t>
            </w:r>
          </w:p>
        </w:tc>
      </w:tr>
      <w:tr w:rsidR="00291406" w:rsidRPr="00291406" w:rsidTr="001F282B">
        <w:trPr>
          <w:trHeight w:val="332"/>
          <w:jc w:val="center"/>
        </w:trPr>
        <w:tc>
          <w:tcPr>
            <w:tcW w:w="1240" w:type="dxa"/>
            <w:tcBorders>
              <w:top w:val="single" w:sz="4" w:space="0" w:color="auto"/>
              <w:left w:val="single" w:sz="4" w:space="0" w:color="auto"/>
              <w:bottom w:val="single" w:sz="4" w:space="0" w:color="auto"/>
              <w:right w:val="single" w:sz="4" w:space="0" w:color="auto"/>
            </w:tcBorders>
            <w:hideMark/>
          </w:tcPr>
          <w:p w:rsidR="00291406" w:rsidRPr="00291406" w:rsidRDefault="00291406" w:rsidP="00291406">
            <w:pPr>
              <w:spacing w:after="0" w:line="240" w:lineRule="auto"/>
              <w:jc w:val="center"/>
              <w:rPr>
                <w:rFonts w:ascii="Times New Roman" w:hAnsi="Times New Roman" w:cs="Times New Roman"/>
                <w:b/>
                <w:sz w:val="24"/>
                <w:szCs w:val="24"/>
                <w:lang w:val="sl-SI"/>
              </w:rPr>
            </w:pPr>
            <w:r w:rsidRPr="00291406">
              <w:rPr>
                <w:rFonts w:ascii="Times New Roman" w:hAnsi="Times New Roman" w:cs="Times New Roman"/>
                <w:b/>
                <w:sz w:val="24"/>
                <w:szCs w:val="24"/>
              </w:rPr>
              <w:t>3.</w:t>
            </w:r>
          </w:p>
        </w:tc>
        <w:tc>
          <w:tcPr>
            <w:tcW w:w="6750" w:type="dxa"/>
            <w:tcBorders>
              <w:top w:val="single" w:sz="4" w:space="0" w:color="auto"/>
              <w:left w:val="single" w:sz="4" w:space="0" w:color="auto"/>
              <w:bottom w:val="single" w:sz="4" w:space="0" w:color="auto"/>
              <w:right w:val="single" w:sz="4" w:space="0" w:color="auto"/>
            </w:tcBorders>
            <w:hideMark/>
          </w:tcPr>
          <w:p w:rsidR="00291406" w:rsidRPr="00291406" w:rsidRDefault="00291406" w:rsidP="00291406">
            <w:pPr>
              <w:spacing w:after="0" w:line="240" w:lineRule="auto"/>
              <w:jc w:val="center"/>
              <w:rPr>
                <w:rFonts w:ascii="Times New Roman" w:hAnsi="Times New Roman" w:cs="Times New Roman"/>
                <w:sz w:val="24"/>
                <w:szCs w:val="24"/>
                <w:lang w:val="sl-SI"/>
              </w:rPr>
            </w:pPr>
            <w:r w:rsidRPr="00291406">
              <w:rPr>
                <w:rFonts w:ascii="Times New Roman" w:hAnsi="Times New Roman" w:cs="Times New Roman"/>
                <w:sz w:val="24"/>
                <w:szCs w:val="24"/>
              </w:rPr>
              <w:t>Ugostiteljske usluge u domaćinstvu</w:t>
            </w:r>
          </w:p>
        </w:tc>
        <w:tc>
          <w:tcPr>
            <w:tcW w:w="789" w:type="dxa"/>
            <w:tcBorders>
              <w:top w:val="single" w:sz="4" w:space="0" w:color="auto"/>
              <w:left w:val="single" w:sz="4" w:space="0" w:color="auto"/>
              <w:bottom w:val="single" w:sz="4" w:space="0" w:color="auto"/>
              <w:right w:val="single" w:sz="4" w:space="0" w:color="auto"/>
            </w:tcBorders>
            <w:hideMark/>
          </w:tcPr>
          <w:p w:rsidR="00291406" w:rsidRPr="00291406" w:rsidRDefault="00291406" w:rsidP="00291406">
            <w:pPr>
              <w:spacing w:after="0" w:line="240" w:lineRule="auto"/>
              <w:jc w:val="center"/>
              <w:rPr>
                <w:rFonts w:ascii="Times New Roman" w:hAnsi="Times New Roman" w:cs="Times New Roman"/>
                <w:sz w:val="24"/>
                <w:szCs w:val="24"/>
                <w:lang w:val="sl-SI"/>
              </w:rPr>
            </w:pPr>
            <w:r w:rsidRPr="00291406">
              <w:rPr>
                <w:rFonts w:ascii="Times New Roman" w:hAnsi="Times New Roman" w:cs="Times New Roman"/>
                <w:sz w:val="24"/>
                <w:szCs w:val="24"/>
              </w:rPr>
              <w:t>117</w:t>
            </w:r>
          </w:p>
        </w:tc>
      </w:tr>
    </w:tbl>
    <w:p w:rsidR="00291406" w:rsidRPr="00291406" w:rsidRDefault="00291406" w:rsidP="00291406">
      <w:pPr>
        <w:spacing w:after="0" w:line="240" w:lineRule="auto"/>
        <w:ind w:firstLine="270"/>
        <w:jc w:val="center"/>
        <w:rPr>
          <w:rFonts w:ascii="Times New Roman" w:hAnsi="Times New Roman" w:cs="Times New Roman"/>
          <w:sz w:val="24"/>
          <w:szCs w:val="24"/>
        </w:rPr>
      </w:pPr>
    </w:p>
    <w:p w:rsidR="00291406" w:rsidRPr="00291406" w:rsidRDefault="001F282B" w:rsidP="00291406">
      <w:pPr>
        <w:spacing w:after="0" w:line="240" w:lineRule="auto"/>
        <w:ind w:firstLine="270"/>
        <w:jc w:val="both"/>
        <w:rPr>
          <w:rFonts w:ascii="Times New Roman" w:hAnsi="Times New Roman" w:cs="Times New Roman"/>
          <w:sz w:val="24"/>
          <w:szCs w:val="24"/>
        </w:rPr>
      </w:pPr>
      <w:r>
        <w:rPr>
          <w:rFonts w:ascii="Times New Roman" w:hAnsi="Times New Roman" w:cs="Times New Roman"/>
          <w:sz w:val="24"/>
          <w:szCs w:val="24"/>
        </w:rPr>
        <w:tab/>
      </w:r>
      <w:r w:rsidR="00291406" w:rsidRPr="00291406">
        <w:rPr>
          <w:rFonts w:ascii="Times New Roman" w:hAnsi="Times New Roman" w:cs="Times New Roman"/>
          <w:sz w:val="24"/>
          <w:szCs w:val="24"/>
        </w:rPr>
        <w:t>Osim donošenja rješenja, u ovoj oblasti, radilo se i na vođenju i ažuriranju podataka Centralnog turističkog registra i pružanju savjeta svim zainteresovanim licima, kako bi u što kraćem roku otpočeli sa obavljanjem djelatnosti.</w:t>
      </w:r>
    </w:p>
    <w:p w:rsidR="00291406" w:rsidRDefault="001F282B" w:rsidP="00291406">
      <w:pPr>
        <w:spacing w:after="0" w:line="240" w:lineRule="auto"/>
        <w:ind w:firstLine="270"/>
        <w:jc w:val="both"/>
        <w:rPr>
          <w:rFonts w:ascii="Times New Roman" w:hAnsi="Times New Roman" w:cs="Times New Roman"/>
          <w:sz w:val="24"/>
          <w:szCs w:val="24"/>
        </w:rPr>
      </w:pPr>
      <w:r>
        <w:rPr>
          <w:rFonts w:ascii="Times New Roman" w:hAnsi="Times New Roman" w:cs="Times New Roman"/>
          <w:sz w:val="24"/>
          <w:szCs w:val="24"/>
        </w:rPr>
        <w:tab/>
      </w:r>
      <w:r w:rsidR="00291406" w:rsidRPr="00291406">
        <w:rPr>
          <w:rFonts w:ascii="Times New Roman" w:hAnsi="Times New Roman" w:cs="Times New Roman"/>
          <w:sz w:val="24"/>
          <w:szCs w:val="24"/>
        </w:rPr>
        <w:t>Redovno je održavana komunikacija sa ministarstvima i drugim organima državne uprave iz oblasti turizma, ugostiteljstva i preduzetništva.</w:t>
      </w:r>
    </w:p>
    <w:p w:rsidR="00291406" w:rsidRDefault="001F282B" w:rsidP="00291406">
      <w:pPr>
        <w:spacing w:after="0" w:line="240" w:lineRule="auto"/>
        <w:ind w:firstLine="270"/>
        <w:jc w:val="both"/>
        <w:rPr>
          <w:rFonts w:ascii="Times New Roman" w:hAnsi="Times New Roman" w:cs="Times New Roman"/>
          <w:sz w:val="24"/>
          <w:szCs w:val="24"/>
        </w:rPr>
      </w:pPr>
      <w:r>
        <w:rPr>
          <w:rFonts w:ascii="Times New Roman" w:hAnsi="Times New Roman" w:cs="Times New Roman"/>
          <w:sz w:val="24"/>
          <w:szCs w:val="24"/>
        </w:rPr>
        <w:tab/>
      </w:r>
      <w:r w:rsidR="00291406" w:rsidRPr="00291406">
        <w:rPr>
          <w:rFonts w:ascii="Times New Roman" w:hAnsi="Times New Roman" w:cs="Times New Roman"/>
          <w:sz w:val="24"/>
          <w:szCs w:val="24"/>
        </w:rPr>
        <w:t>U normativnom dijelu, urađeno je nekoliko nacrta odluka za čije sprovođenje je nadležan Sekretarijat za finansije i ekonomski razvoj.</w:t>
      </w:r>
    </w:p>
    <w:p w:rsidR="00291406" w:rsidRDefault="001F282B" w:rsidP="00291406">
      <w:pPr>
        <w:spacing w:after="0" w:line="240" w:lineRule="auto"/>
        <w:ind w:firstLine="270"/>
        <w:jc w:val="both"/>
        <w:rPr>
          <w:rFonts w:ascii="Times New Roman" w:hAnsi="Times New Roman" w:cs="Times New Roman"/>
          <w:sz w:val="24"/>
          <w:szCs w:val="24"/>
        </w:rPr>
      </w:pPr>
      <w:r>
        <w:rPr>
          <w:rFonts w:ascii="Times New Roman" w:hAnsi="Times New Roman" w:cs="Times New Roman"/>
          <w:sz w:val="24"/>
          <w:szCs w:val="24"/>
        </w:rPr>
        <w:tab/>
      </w:r>
      <w:r w:rsidR="00291406" w:rsidRPr="00291406">
        <w:rPr>
          <w:rFonts w:ascii="Times New Roman" w:hAnsi="Times New Roman" w:cs="Times New Roman"/>
          <w:sz w:val="24"/>
          <w:szCs w:val="24"/>
        </w:rPr>
        <w:t>U prethodnoj godini primljeno je preko 50 zahtjeva za slobodan pristup informacijama. Svi zahtjevi su procesuirani u zakonom predviđenim rokovima.</w:t>
      </w:r>
    </w:p>
    <w:p w:rsidR="00291406" w:rsidRDefault="001F282B" w:rsidP="001F282B">
      <w:pPr>
        <w:spacing w:after="0" w:line="240" w:lineRule="auto"/>
        <w:ind w:firstLine="270"/>
        <w:jc w:val="both"/>
        <w:rPr>
          <w:rFonts w:ascii="Times New Roman" w:hAnsi="Times New Roman" w:cs="Times New Roman"/>
          <w:sz w:val="24"/>
          <w:szCs w:val="24"/>
        </w:rPr>
      </w:pPr>
      <w:r>
        <w:rPr>
          <w:rFonts w:ascii="Times New Roman" w:hAnsi="Times New Roman" w:cs="Times New Roman"/>
          <w:sz w:val="24"/>
          <w:szCs w:val="24"/>
        </w:rPr>
        <w:tab/>
      </w:r>
      <w:r w:rsidR="00291406" w:rsidRPr="00291406">
        <w:rPr>
          <w:rFonts w:ascii="Times New Roman" w:hAnsi="Times New Roman" w:cs="Times New Roman"/>
          <w:sz w:val="24"/>
          <w:szCs w:val="24"/>
        </w:rPr>
        <w:t>Savjetnik za pravne poslove, po potrebi, pružao je pomoć ostalim službenicima Sekretarijata i u skladu sa Pravilnikom o unutrašnjoj organizaciji vršio i ostale poslove povjerene od strane neposrednog rukovodioca.</w:t>
      </w:r>
    </w:p>
    <w:p w:rsidR="001F282B" w:rsidRDefault="001F282B" w:rsidP="001F282B">
      <w:pPr>
        <w:spacing w:after="0" w:line="240" w:lineRule="auto"/>
        <w:ind w:firstLine="270"/>
        <w:jc w:val="both"/>
        <w:rPr>
          <w:rFonts w:ascii="Times New Roman" w:hAnsi="Times New Roman" w:cs="Times New Roman"/>
          <w:sz w:val="24"/>
          <w:szCs w:val="24"/>
        </w:rPr>
      </w:pPr>
    </w:p>
    <w:p w:rsidR="00291406" w:rsidRPr="00291406" w:rsidRDefault="00291406" w:rsidP="00291406">
      <w:pPr>
        <w:spacing w:after="0" w:line="240" w:lineRule="auto"/>
        <w:ind w:firstLine="360"/>
        <w:jc w:val="both"/>
        <w:rPr>
          <w:rFonts w:ascii="Times New Roman" w:eastAsia="Calibri" w:hAnsi="Times New Roman" w:cs="Times New Roman"/>
          <w:sz w:val="24"/>
          <w:szCs w:val="24"/>
        </w:rPr>
      </w:pPr>
      <w:r>
        <w:rPr>
          <w:rFonts w:ascii="Times New Roman" w:hAnsi="Times New Roman" w:cs="Times New Roman"/>
          <w:sz w:val="24"/>
          <w:szCs w:val="24"/>
        </w:rPr>
        <w:tab/>
      </w:r>
      <w:r w:rsidRPr="00291406">
        <w:rPr>
          <w:rFonts w:ascii="Times New Roman" w:eastAsia="Calibri" w:hAnsi="Times New Roman" w:cs="Times New Roman"/>
          <w:sz w:val="24"/>
          <w:szCs w:val="24"/>
        </w:rPr>
        <w:t xml:space="preserve">U 2016. godini samostalna </w:t>
      </w:r>
      <w:r w:rsidRPr="00291406">
        <w:rPr>
          <w:rFonts w:ascii="Times New Roman" w:eastAsia="Calibri" w:hAnsi="Times New Roman" w:cs="Times New Roman"/>
          <w:b/>
          <w:sz w:val="24"/>
          <w:szCs w:val="24"/>
        </w:rPr>
        <w:t>Savjetnica za utvrđivanje i kontrolu poreza na nepokretnosti i turističke takse</w:t>
      </w:r>
      <w:r w:rsidRPr="00291406">
        <w:rPr>
          <w:rFonts w:ascii="Times New Roman" w:eastAsia="Calibri" w:hAnsi="Times New Roman" w:cs="Times New Roman"/>
          <w:sz w:val="24"/>
          <w:szCs w:val="24"/>
        </w:rPr>
        <w:t xml:space="preserve"> je izvršavala poslove u skladu sa Zakonom o porezu na nepokretnosi, Zakonom o poreskoj administraciji, Zakonom o turističkoj taksi, Zakonom o finansiranju lokalne samouprave, Zakonom o opštem upravnom postupku. Rađeno je na ažuriranju podataka u evidenciji obveznika, mijenjanje podataka koji su od bitne važnosti za utvrđivanje poreza, radjen je unos novih obveznika. Sporovođen je i postupak prinudne naplate  kako za fizička tako i za pravna lica.</w:t>
      </w:r>
    </w:p>
    <w:p w:rsidR="00291406" w:rsidRPr="00291406" w:rsidRDefault="00291406" w:rsidP="00291406">
      <w:pPr>
        <w:pStyle w:val="ListParagraph"/>
        <w:numPr>
          <w:ilvl w:val="0"/>
          <w:numId w:val="19"/>
        </w:numPr>
        <w:spacing w:after="0" w:line="240" w:lineRule="auto"/>
        <w:contextualSpacing w:val="0"/>
        <w:jc w:val="both"/>
        <w:rPr>
          <w:rFonts w:ascii="Times New Roman" w:hAnsi="Times New Roman"/>
          <w:sz w:val="24"/>
          <w:szCs w:val="24"/>
        </w:rPr>
      </w:pPr>
      <w:r w:rsidRPr="00291406">
        <w:rPr>
          <w:rFonts w:ascii="Times New Roman" w:hAnsi="Times New Roman"/>
          <w:sz w:val="24"/>
          <w:szCs w:val="24"/>
        </w:rPr>
        <w:t>Uručena su 383 Zaključka o prinudnoj naplati poreza na nepokretnost za fizička lica (obezbjeđenje poreskog potraživanja),  za pravna lica uručeno je 38 zaključaka. Centralnoj banci je poslato 20 Zaključaka na naplatu. Veliki broj zaključaka je izvršen, ostalima su blokirani računi.</w:t>
      </w:r>
    </w:p>
    <w:p w:rsidR="00291406" w:rsidRPr="00291406" w:rsidRDefault="00291406" w:rsidP="00291406">
      <w:pPr>
        <w:pStyle w:val="ListParagraph"/>
        <w:numPr>
          <w:ilvl w:val="0"/>
          <w:numId w:val="19"/>
        </w:numPr>
        <w:spacing w:after="0" w:line="240" w:lineRule="auto"/>
        <w:contextualSpacing w:val="0"/>
        <w:jc w:val="both"/>
        <w:rPr>
          <w:rFonts w:ascii="Times New Roman" w:hAnsi="Times New Roman"/>
          <w:sz w:val="24"/>
          <w:szCs w:val="24"/>
        </w:rPr>
      </w:pPr>
      <w:r w:rsidRPr="00291406">
        <w:rPr>
          <w:rFonts w:ascii="Times New Roman" w:hAnsi="Times New Roman"/>
          <w:sz w:val="24"/>
          <w:szCs w:val="24"/>
        </w:rPr>
        <w:t>Unešeni su podaci za 120 novih obveznika ili promjena vlasništva, na osnovu podataka koje smo dobili od Uprave za nekretnine područna jedinica Žabljak, i na osnovu podataka do kojih smo došli zahvaljujući našoj službi na terenu. Dio podataka nije kompletan jer ne sadrže sve podatke o vlasnicima objekata.</w:t>
      </w:r>
    </w:p>
    <w:p w:rsidR="00291406" w:rsidRPr="00291406" w:rsidRDefault="001F282B" w:rsidP="0029140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291406" w:rsidRPr="00291406">
        <w:rPr>
          <w:rFonts w:ascii="Times New Roman" w:eastAsia="Calibri" w:hAnsi="Times New Roman" w:cs="Times New Roman"/>
          <w:sz w:val="24"/>
          <w:szCs w:val="24"/>
        </w:rPr>
        <w:t>Ukupno obveznika poreza na nepokretnost ima 3263 (pravna i fizička lica).</w:t>
      </w:r>
    </w:p>
    <w:p w:rsidR="00291406" w:rsidRPr="001F282B" w:rsidRDefault="00291406" w:rsidP="001F282B">
      <w:pPr>
        <w:pStyle w:val="ListParagraph"/>
        <w:numPr>
          <w:ilvl w:val="0"/>
          <w:numId w:val="29"/>
        </w:numPr>
        <w:spacing w:after="0" w:line="240" w:lineRule="auto"/>
        <w:jc w:val="both"/>
        <w:rPr>
          <w:rFonts w:ascii="Times New Roman" w:hAnsi="Times New Roman"/>
          <w:sz w:val="24"/>
          <w:szCs w:val="24"/>
        </w:rPr>
      </w:pPr>
      <w:r w:rsidRPr="001F282B">
        <w:rPr>
          <w:rFonts w:ascii="Times New Roman" w:hAnsi="Times New Roman"/>
          <w:sz w:val="24"/>
          <w:szCs w:val="24"/>
        </w:rPr>
        <w:t>Hotelsko turistički objekat ------------------------------------10</w:t>
      </w:r>
    </w:p>
    <w:p w:rsidR="00291406" w:rsidRPr="001F282B" w:rsidRDefault="00291406" w:rsidP="001F282B">
      <w:pPr>
        <w:pStyle w:val="ListParagraph"/>
        <w:numPr>
          <w:ilvl w:val="0"/>
          <w:numId w:val="29"/>
        </w:numPr>
        <w:spacing w:after="0" w:line="240" w:lineRule="auto"/>
        <w:jc w:val="both"/>
        <w:rPr>
          <w:rFonts w:ascii="Times New Roman" w:hAnsi="Times New Roman"/>
          <w:sz w:val="24"/>
          <w:szCs w:val="24"/>
        </w:rPr>
      </w:pPr>
      <w:r w:rsidRPr="001F282B">
        <w:rPr>
          <w:rFonts w:ascii="Times New Roman" w:hAnsi="Times New Roman"/>
          <w:sz w:val="24"/>
          <w:szCs w:val="24"/>
        </w:rPr>
        <w:t>Poslovni objekat (pravna lica) --------------------------------37</w:t>
      </w:r>
    </w:p>
    <w:p w:rsidR="001F282B" w:rsidRPr="001F282B" w:rsidRDefault="00291406" w:rsidP="001F282B">
      <w:pPr>
        <w:pStyle w:val="ListParagraph"/>
        <w:numPr>
          <w:ilvl w:val="0"/>
          <w:numId w:val="29"/>
        </w:numPr>
        <w:spacing w:after="0" w:line="240" w:lineRule="auto"/>
        <w:jc w:val="both"/>
        <w:rPr>
          <w:rFonts w:ascii="Times New Roman" w:hAnsi="Times New Roman"/>
          <w:sz w:val="24"/>
          <w:szCs w:val="24"/>
        </w:rPr>
      </w:pPr>
      <w:r w:rsidRPr="001F282B">
        <w:rPr>
          <w:rFonts w:ascii="Times New Roman" w:hAnsi="Times New Roman"/>
          <w:sz w:val="24"/>
          <w:szCs w:val="24"/>
        </w:rPr>
        <w:t>Poslovni objekat (fizička lica) --------------------------------96</w:t>
      </w:r>
    </w:p>
    <w:p w:rsidR="001F282B" w:rsidRPr="001F282B" w:rsidRDefault="00291406" w:rsidP="001F282B">
      <w:pPr>
        <w:pStyle w:val="ListParagraph"/>
        <w:numPr>
          <w:ilvl w:val="0"/>
          <w:numId w:val="29"/>
        </w:numPr>
        <w:spacing w:after="0" w:line="240" w:lineRule="auto"/>
        <w:jc w:val="both"/>
        <w:rPr>
          <w:rFonts w:ascii="Times New Roman" w:hAnsi="Times New Roman"/>
          <w:sz w:val="24"/>
          <w:szCs w:val="24"/>
        </w:rPr>
      </w:pPr>
      <w:r w:rsidRPr="001F282B">
        <w:rPr>
          <w:rFonts w:ascii="Times New Roman" w:hAnsi="Times New Roman"/>
          <w:sz w:val="24"/>
          <w:szCs w:val="24"/>
        </w:rPr>
        <w:t>Proizvodni objekat----------------------------------------------3</w:t>
      </w:r>
    </w:p>
    <w:p w:rsidR="00291406" w:rsidRPr="001F282B" w:rsidRDefault="00291406" w:rsidP="001F282B">
      <w:pPr>
        <w:pStyle w:val="ListParagraph"/>
        <w:numPr>
          <w:ilvl w:val="0"/>
          <w:numId w:val="29"/>
        </w:numPr>
        <w:spacing w:after="0" w:line="240" w:lineRule="auto"/>
        <w:jc w:val="both"/>
        <w:rPr>
          <w:rFonts w:ascii="Times New Roman" w:hAnsi="Times New Roman"/>
          <w:sz w:val="24"/>
          <w:szCs w:val="24"/>
        </w:rPr>
      </w:pPr>
      <w:r w:rsidRPr="001F282B">
        <w:rPr>
          <w:rFonts w:ascii="Times New Roman" w:hAnsi="Times New Roman"/>
          <w:sz w:val="24"/>
          <w:szCs w:val="24"/>
        </w:rPr>
        <w:t>Sekundarni stambeni objekat----------------------------------2026</w:t>
      </w:r>
    </w:p>
    <w:p w:rsidR="00291406" w:rsidRPr="001F282B" w:rsidRDefault="00291406" w:rsidP="001F282B">
      <w:pPr>
        <w:pStyle w:val="ListParagraph"/>
        <w:numPr>
          <w:ilvl w:val="0"/>
          <w:numId w:val="29"/>
        </w:numPr>
        <w:spacing w:after="0" w:line="240" w:lineRule="auto"/>
        <w:jc w:val="both"/>
        <w:rPr>
          <w:rFonts w:ascii="Times New Roman" w:hAnsi="Times New Roman"/>
          <w:sz w:val="24"/>
          <w:szCs w:val="24"/>
        </w:rPr>
      </w:pPr>
      <w:r w:rsidRPr="001F282B">
        <w:rPr>
          <w:rFonts w:ascii="Times New Roman" w:hAnsi="Times New Roman"/>
          <w:sz w:val="24"/>
          <w:szCs w:val="24"/>
        </w:rPr>
        <w:t>Sekundarni stambeni objekat u izgradnji--------------------224</w:t>
      </w:r>
    </w:p>
    <w:p w:rsidR="00291406" w:rsidRPr="001F282B" w:rsidRDefault="00291406" w:rsidP="001F282B">
      <w:pPr>
        <w:pStyle w:val="ListParagraph"/>
        <w:numPr>
          <w:ilvl w:val="0"/>
          <w:numId w:val="29"/>
        </w:numPr>
        <w:spacing w:after="0" w:line="240" w:lineRule="auto"/>
        <w:jc w:val="both"/>
        <w:rPr>
          <w:rFonts w:ascii="Times New Roman" w:hAnsi="Times New Roman"/>
          <w:sz w:val="24"/>
          <w:szCs w:val="24"/>
        </w:rPr>
      </w:pPr>
      <w:r w:rsidRPr="001F282B">
        <w:rPr>
          <w:rFonts w:ascii="Times New Roman" w:hAnsi="Times New Roman"/>
          <w:sz w:val="24"/>
          <w:szCs w:val="24"/>
        </w:rPr>
        <w:t>Stambeni objekat i stan----------------------------------------1520</w:t>
      </w:r>
    </w:p>
    <w:p w:rsidR="00291406" w:rsidRPr="001F282B" w:rsidRDefault="00291406" w:rsidP="001F282B">
      <w:pPr>
        <w:pStyle w:val="ListParagraph"/>
        <w:numPr>
          <w:ilvl w:val="0"/>
          <w:numId w:val="29"/>
        </w:numPr>
        <w:spacing w:after="0" w:line="240" w:lineRule="auto"/>
        <w:jc w:val="both"/>
        <w:rPr>
          <w:rFonts w:ascii="Times New Roman" w:hAnsi="Times New Roman"/>
          <w:sz w:val="24"/>
          <w:szCs w:val="24"/>
        </w:rPr>
      </w:pPr>
      <w:r w:rsidRPr="001F282B">
        <w:rPr>
          <w:rFonts w:ascii="Times New Roman" w:hAnsi="Times New Roman"/>
          <w:sz w:val="24"/>
          <w:szCs w:val="24"/>
        </w:rPr>
        <w:t>Stambeni objekat u izgradnji----------------------------------52</w:t>
      </w:r>
    </w:p>
    <w:p w:rsidR="00291406" w:rsidRPr="00291406" w:rsidRDefault="00291406" w:rsidP="001F282B">
      <w:pPr>
        <w:pStyle w:val="ListParagraph"/>
        <w:numPr>
          <w:ilvl w:val="0"/>
          <w:numId w:val="20"/>
        </w:numPr>
        <w:spacing w:after="0" w:line="240" w:lineRule="auto"/>
        <w:ind w:left="1440" w:firstLine="0"/>
        <w:jc w:val="both"/>
        <w:rPr>
          <w:rFonts w:ascii="Times New Roman" w:hAnsi="Times New Roman"/>
          <w:sz w:val="24"/>
          <w:szCs w:val="24"/>
        </w:rPr>
      </w:pPr>
      <w:r w:rsidRPr="00291406">
        <w:rPr>
          <w:rFonts w:ascii="Times New Roman" w:hAnsi="Times New Roman"/>
          <w:sz w:val="24"/>
          <w:szCs w:val="24"/>
        </w:rPr>
        <w:lastRenderedPageBreak/>
        <w:t>Poljoprivredno zemljište koje se ne obrađuje---------------44</w:t>
      </w:r>
    </w:p>
    <w:p w:rsidR="00291406" w:rsidRPr="001F282B" w:rsidRDefault="00291406" w:rsidP="001F282B">
      <w:pPr>
        <w:pStyle w:val="ListParagraph"/>
        <w:numPr>
          <w:ilvl w:val="0"/>
          <w:numId w:val="20"/>
        </w:numPr>
        <w:spacing w:after="0" w:line="240" w:lineRule="auto"/>
        <w:ind w:left="1440" w:firstLine="0"/>
        <w:jc w:val="both"/>
        <w:rPr>
          <w:rFonts w:ascii="Times New Roman" w:hAnsi="Times New Roman"/>
          <w:sz w:val="24"/>
          <w:szCs w:val="24"/>
        </w:rPr>
      </w:pPr>
      <w:r w:rsidRPr="00291406">
        <w:rPr>
          <w:rFonts w:ascii="Times New Roman" w:hAnsi="Times New Roman"/>
          <w:sz w:val="24"/>
          <w:szCs w:val="24"/>
        </w:rPr>
        <w:t>Gradsko građevinsko zemljište--------------------------------43</w:t>
      </w:r>
    </w:p>
    <w:p w:rsidR="00291406" w:rsidRPr="00291406" w:rsidRDefault="00291406" w:rsidP="00291406">
      <w:pPr>
        <w:pStyle w:val="ListParagraph"/>
        <w:numPr>
          <w:ilvl w:val="0"/>
          <w:numId w:val="21"/>
        </w:numPr>
        <w:spacing w:after="0" w:line="240" w:lineRule="auto"/>
        <w:ind w:left="786"/>
        <w:jc w:val="both"/>
        <w:rPr>
          <w:rFonts w:ascii="Times New Roman" w:hAnsi="Times New Roman"/>
          <w:sz w:val="24"/>
          <w:szCs w:val="24"/>
        </w:rPr>
      </w:pPr>
      <w:r w:rsidRPr="00291406">
        <w:rPr>
          <w:rFonts w:ascii="Times New Roman" w:hAnsi="Times New Roman"/>
          <w:sz w:val="24"/>
          <w:szCs w:val="24"/>
        </w:rPr>
        <w:t>U 2016. je o</w:t>
      </w:r>
      <w:r w:rsidR="00E83A3D">
        <w:rPr>
          <w:rFonts w:ascii="Times New Roman" w:hAnsi="Times New Roman"/>
          <w:sz w:val="24"/>
          <w:szCs w:val="24"/>
        </w:rPr>
        <w:t>t</w:t>
      </w:r>
      <w:r w:rsidRPr="00291406">
        <w:rPr>
          <w:rFonts w:ascii="Times New Roman" w:hAnsi="Times New Roman"/>
          <w:sz w:val="24"/>
          <w:szCs w:val="24"/>
        </w:rPr>
        <w:t>štampano je ukupno 2657 rješenja. Ukupno je uručeno 2370, od toga dostavnom službom 1467, poštanskim putem 698, dok je 205 rješenja direktno uručeno u kancelariji službe. Zbog nepotpune adrese ili zbog toga što primalac odbija da prima rješenje vratilo se 287 rješenja.</w:t>
      </w:r>
    </w:p>
    <w:p w:rsidR="00291406" w:rsidRPr="00291406" w:rsidRDefault="00291406" w:rsidP="00291406">
      <w:pPr>
        <w:spacing w:after="0" w:line="240" w:lineRule="auto"/>
        <w:ind w:firstLine="720"/>
        <w:jc w:val="both"/>
        <w:rPr>
          <w:rFonts w:ascii="Times New Roman" w:eastAsia="Calibri" w:hAnsi="Times New Roman" w:cs="Times New Roman"/>
          <w:sz w:val="24"/>
          <w:szCs w:val="24"/>
        </w:rPr>
      </w:pPr>
      <w:r w:rsidRPr="00291406">
        <w:rPr>
          <w:rFonts w:ascii="Times New Roman" w:eastAsia="Calibri" w:hAnsi="Times New Roman" w:cs="Times New Roman"/>
          <w:sz w:val="24"/>
          <w:szCs w:val="24"/>
        </w:rPr>
        <w:t>Veliki problem se javlja kod uručivanja rješenja stranim državljanima jer u većini slučajeva samo imamo podatke o državi iz koje dolaze obveznici, dok podataka o njihovoj tačnoj adresi nema.</w:t>
      </w:r>
    </w:p>
    <w:p w:rsidR="00291406" w:rsidRDefault="00291406" w:rsidP="001F282B">
      <w:pPr>
        <w:spacing w:after="0" w:line="240" w:lineRule="auto"/>
        <w:ind w:firstLine="720"/>
        <w:jc w:val="both"/>
        <w:rPr>
          <w:rFonts w:ascii="Times New Roman" w:eastAsia="Calibri" w:hAnsi="Times New Roman" w:cs="Times New Roman"/>
          <w:sz w:val="24"/>
          <w:szCs w:val="24"/>
        </w:rPr>
      </w:pPr>
      <w:r w:rsidRPr="00291406">
        <w:rPr>
          <w:rFonts w:ascii="Times New Roman" w:eastAsia="Calibri" w:hAnsi="Times New Roman" w:cs="Times New Roman"/>
          <w:sz w:val="24"/>
          <w:szCs w:val="24"/>
        </w:rPr>
        <w:t>Takođe veliki broj rješenja se vodi na umrla lica, tu još nije završen ostavinski postupak pa je nemoguće uručiti rješenja, kao i naplatiti porez.</w:t>
      </w:r>
    </w:p>
    <w:p w:rsidR="001F282B" w:rsidRPr="001F282B" w:rsidRDefault="001F282B" w:rsidP="001F282B">
      <w:pPr>
        <w:spacing w:after="0" w:line="240" w:lineRule="auto"/>
        <w:ind w:firstLine="720"/>
        <w:jc w:val="both"/>
        <w:rPr>
          <w:rFonts w:ascii="Times New Roman" w:eastAsia="Calibri" w:hAnsi="Times New Roman" w:cs="Times New Roman"/>
          <w:sz w:val="24"/>
          <w:szCs w:val="24"/>
        </w:rPr>
      </w:pPr>
    </w:p>
    <w:p w:rsidR="00291406" w:rsidRPr="00291406" w:rsidRDefault="00291406" w:rsidP="00291406">
      <w:pPr>
        <w:pStyle w:val="ListParagraph"/>
        <w:numPr>
          <w:ilvl w:val="0"/>
          <w:numId w:val="21"/>
        </w:numPr>
        <w:spacing w:after="0" w:line="240" w:lineRule="auto"/>
        <w:ind w:left="786"/>
        <w:jc w:val="both"/>
        <w:rPr>
          <w:rFonts w:ascii="Times New Roman" w:hAnsi="Times New Roman"/>
          <w:sz w:val="24"/>
          <w:szCs w:val="24"/>
        </w:rPr>
      </w:pPr>
      <w:r w:rsidRPr="00291406">
        <w:rPr>
          <w:rFonts w:ascii="Times New Roman" w:hAnsi="Times New Roman"/>
          <w:sz w:val="24"/>
          <w:szCs w:val="24"/>
        </w:rPr>
        <w:t>Ukupno zaduženje za 2016. godinu iznosi 372456.48€.</w:t>
      </w:r>
    </w:p>
    <w:p w:rsidR="00291406" w:rsidRPr="00291406" w:rsidRDefault="00291406" w:rsidP="00291406">
      <w:pPr>
        <w:spacing w:after="0" w:line="240" w:lineRule="auto"/>
        <w:ind w:firstLine="720"/>
        <w:jc w:val="both"/>
        <w:rPr>
          <w:rFonts w:ascii="Times New Roman" w:eastAsia="Calibri" w:hAnsi="Times New Roman" w:cs="Times New Roman"/>
          <w:sz w:val="24"/>
          <w:szCs w:val="24"/>
        </w:rPr>
      </w:pPr>
      <w:r w:rsidRPr="00291406">
        <w:rPr>
          <w:rFonts w:ascii="Times New Roman" w:eastAsia="Calibri" w:hAnsi="Times New Roman" w:cs="Times New Roman"/>
          <w:sz w:val="24"/>
          <w:szCs w:val="24"/>
        </w:rPr>
        <w:t xml:space="preserve">Na ime poreza na nepokretnosti naplaćeno je </w:t>
      </w:r>
      <w:r w:rsidRPr="00291406">
        <w:rPr>
          <w:rFonts w:ascii="Times New Roman" w:hAnsi="Times New Roman" w:cs="Times New Roman"/>
          <w:sz w:val="24"/>
          <w:szCs w:val="24"/>
        </w:rPr>
        <w:t>288302.24</w:t>
      </w:r>
      <w:r w:rsidRPr="00291406">
        <w:rPr>
          <w:rFonts w:ascii="Times New Roman" w:eastAsia="Calibri" w:hAnsi="Times New Roman" w:cs="Times New Roman"/>
          <w:sz w:val="24"/>
          <w:szCs w:val="24"/>
        </w:rPr>
        <w:t>€, što je 96.10 % u odnosu na planiranu naplatu.</w:t>
      </w:r>
    </w:p>
    <w:p w:rsidR="00291406" w:rsidRPr="00291406" w:rsidRDefault="00291406" w:rsidP="00291406">
      <w:pPr>
        <w:pStyle w:val="ListParagraph"/>
        <w:numPr>
          <w:ilvl w:val="0"/>
          <w:numId w:val="21"/>
        </w:numPr>
        <w:spacing w:after="0" w:line="240" w:lineRule="auto"/>
        <w:ind w:left="786"/>
        <w:jc w:val="both"/>
        <w:rPr>
          <w:rFonts w:ascii="Times New Roman" w:hAnsi="Times New Roman"/>
          <w:sz w:val="24"/>
          <w:szCs w:val="24"/>
        </w:rPr>
      </w:pPr>
      <w:r w:rsidRPr="00291406">
        <w:rPr>
          <w:rFonts w:ascii="Times New Roman" w:hAnsi="Times New Roman"/>
          <w:sz w:val="24"/>
          <w:szCs w:val="24"/>
        </w:rPr>
        <w:t>Ukupno zaduženje prethodnih godina (od 2004 godine kada je lokalna uprava preuzela naplatu poreza na nepokretnost pa zaključno sa 2016. godinom) je  2.586.970,62 €, a ukupna naplata je 1.660.585,95 € ili ukupna naplata za sve godine je  64%.</w:t>
      </w:r>
    </w:p>
    <w:p w:rsidR="00291406" w:rsidRPr="00291406" w:rsidRDefault="00291406" w:rsidP="00291406">
      <w:pPr>
        <w:spacing w:after="0" w:line="240" w:lineRule="auto"/>
        <w:ind w:firstLine="720"/>
        <w:jc w:val="both"/>
        <w:rPr>
          <w:rFonts w:ascii="Times New Roman" w:eastAsia="Calibri" w:hAnsi="Times New Roman" w:cs="Times New Roman"/>
          <w:sz w:val="24"/>
          <w:szCs w:val="24"/>
        </w:rPr>
      </w:pPr>
      <w:r w:rsidRPr="00291406">
        <w:rPr>
          <w:rFonts w:ascii="Times New Roman" w:eastAsia="Calibri" w:hAnsi="Times New Roman" w:cs="Times New Roman"/>
          <w:sz w:val="24"/>
          <w:szCs w:val="24"/>
        </w:rPr>
        <w:t>Budžetom za 2016. godinu planirano je da se na ime poreza na nepokretnost naplati 300.000 €, od čega je realizovano  96.10 %.</w:t>
      </w:r>
    </w:p>
    <w:p w:rsidR="00291406" w:rsidRPr="00291406" w:rsidRDefault="00291406" w:rsidP="00291406">
      <w:pPr>
        <w:spacing w:after="0" w:line="240" w:lineRule="auto"/>
        <w:ind w:firstLine="720"/>
        <w:jc w:val="both"/>
        <w:rPr>
          <w:rFonts w:ascii="Times New Roman" w:eastAsia="Calibri" w:hAnsi="Times New Roman" w:cs="Times New Roman"/>
          <w:sz w:val="24"/>
          <w:szCs w:val="24"/>
        </w:rPr>
      </w:pPr>
      <w:r w:rsidRPr="00291406">
        <w:rPr>
          <w:rFonts w:ascii="Times New Roman" w:eastAsia="Calibri" w:hAnsi="Times New Roman" w:cs="Times New Roman"/>
          <w:sz w:val="24"/>
          <w:szCs w:val="24"/>
        </w:rPr>
        <w:t>Utvrđene su Odluke o oslobađanju poreza na nepokretnost na poljoprivredno zemljište koje se koristi u poljoprivredne svrhe za 2016. godinu.</w:t>
      </w:r>
    </w:p>
    <w:p w:rsidR="00291406" w:rsidRPr="001F282B" w:rsidRDefault="001F282B" w:rsidP="001F282B">
      <w:pPr>
        <w:pStyle w:val="ListParagraph"/>
        <w:spacing w:after="0" w:line="240" w:lineRule="auto"/>
        <w:ind w:left="450"/>
        <w:jc w:val="both"/>
        <w:rPr>
          <w:rFonts w:ascii="Times New Roman" w:hAnsi="Times New Roman"/>
          <w:b/>
          <w:sz w:val="24"/>
          <w:szCs w:val="24"/>
        </w:rPr>
      </w:pPr>
      <w:r>
        <w:rPr>
          <w:rFonts w:ascii="Times New Roman" w:hAnsi="Times New Roman"/>
          <w:b/>
          <w:sz w:val="24"/>
          <w:szCs w:val="24"/>
        </w:rPr>
        <w:tab/>
      </w:r>
      <w:r w:rsidR="00291406" w:rsidRPr="00291406">
        <w:rPr>
          <w:rFonts w:ascii="Times New Roman" w:hAnsi="Times New Roman"/>
          <w:b/>
          <w:sz w:val="24"/>
          <w:szCs w:val="24"/>
        </w:rPr>
        <w:t>Turistička taksa</w:t>
      </w:r>
    </w:p>
    <w:p w:rsidR="00291406" w:rsidRPr="00291406" w:rsidRDefault="00291406" w:rsidP="00291406">
      <w:pPr>
        <w:spacing w:after="0" w:line="240" w:lineRule="auto"/>
        <w:ind w:firstLine="720"/>
        <w:jc w:val="both"/>
        <w:rPr>
          <w:rFonts w:ascii="Times New Roman" w:eastAsia="Calibri" w:hAnsi="Times New Roman" w:cs="Times New Roman"/>
          <w:sz w:val="24"/>
          <w:szCs w:val="24"/>
        </w:rPr>
      </w:pPr>
      <w:r w:rsidRPr="00291406">
        <w:rPr>
          <w:rFonts w:ascii="Times New Roman" w:eastAsia="Calibri" w:hAnsi="Times New Roman" w:cs="Times New Roman"/>
          <w:sz w:val="24"/>
          <w:szCs w:val="24"/>
        </w:rPr>
        <w:t xml:space="preserve">Turističku taksu služba za evidenciju i naplatu poreza na nepokretnost preuzela je početkom jula 2010. U 2016. godini naplaćeno je </w:t>
      </w:r>
      <w:r w:rsidRPr="00291406">
        <w:rPr>
          <w:rFonts w:ascii="Times New Roman" w:hAnsi="Times New Roman" w:cs="Times New Roman"/>
          <w:sz w:val="24"/>
          <w:szCs w:val="24"/>
        </w:rPr>
        <w:t>5463.13</w:t>
      </w:r>
      <w:r w:rsidRPr="00291406">
        <w:rPr>
          <w:rFonts w:ascii="Times New Roman" w:eastAsia="Calibri" w:hAnsi="Times New Roman" w:cs="Times New Roman"/>
          <w:sz w:val="24"/>
          <w:szCs w:val="24"/>
        </w:rPr>
        <w:t>€, što je 78.04% u odnosu na plan budžeta za 2016. godinu koji je iznosio 7.000,00€.</w:t>
      </w:r>
    </w:p>
    <w:p w:rsidR="001F282B" w:rsidRPr="001F282B" w:rsidRDefault="001F282B" w:rsidP="001F282B">
      <w:pPr>
        <w:spacing w:after="0" w:line="240" w:lineRule="auto"/>
        <w:ind w:firstLine="720"/>
        <w:jc w:val="center"/>
        <w:rPr>
          <w:rFonts w:ascii="Times New Roman" w:hAnsi="Times New Roman" w:cs="Times New Roman"/>
          <w:b/>
          <w:sz w:val="24"/>
          <w:szCs w:val="24"/>
          <w:lang w:val="sr-Latn-CS"/>
        </w:rPr>
      </w:pPr>
    </w:p>
    <w:p w:rsidR="001F282B" w:rsidRPr="001F282B" w:rsidRDefault="001F282B" w:rsidP="001F282B">
      <w:pPr>
        <w:spacing w:after="0" w:line="240" w:lineRule="auto"/>
        <w:ind w:firstLine="720"/>
        <w:jc w:val="both"/>
        <w:rPr>
          <w:rFonts w:ascii="Times New Roman" w:hAnsi="Times New Roman" w:cs="Times New Roman"/>
          <w:sz w:val="24"/>
          <w:szCs w:val="24"/>
          <w:lang w:val="sr-Latn-CS"/>
        </w:rPr>
      </w:pPr>
      <w:r w:rsidRPr="001F282B">
        <w:rPr>
          <w:rFonts w:ascii="Times New Roman" w:hAnsi="Times New Roman" w:cs="Times New Roman"/>
          <w:b/>
          <w:sz w:val="24"/>
          <w:szCs w:val="24"/>
          <w:lang w:val="sr-Latn-CS"/>
        </w:rPr>
        <w:t>Koordinatorka za poslove javnih prihoda</w:t>
      </w:r>
      <w:r w:rsidRPr="001F282B">
        <w:rPr>
          <w:rFonts w:ascii="Times New Roman" w:hAnsi="Times New Roman" w:cs="Times New Roman"/>
          <w:sz w:val="24"/>
          <w:szCs w:val="24"/>
          <w:lang w:val="sr-Latn-CS"/>
        </w:rPr>
        <w:t>u Sekretarijatu za finansije i ekonomski razvoj Opštine Žabljak izvršavala je poslove i radne zadatke  u skladu sa: Zakonom o poreskoj administraciji, Zakona o finansiranju lokalne samouprave, Zakona o boravišnoj taksi, Zakona o turističkim organizacijama i sve propise opštine Žabljak donesenih  na osnovu navedenih zakona.</w:t>
      </w:r>
    </w:p>
    <w:p w:rsidR="001F282B" w:rsidRPr="001F282B" w:rsidRDefault="001F282B" w:rsidP="001F282B">
      <w:pPr>
        <w:spacing w:after="0" w:line="240" w:lineRule="auto"/>
        <w:jc w:val="both"/>
        <w:rPr>
          <w:rFonts w:ascii="Times New Roman" w:hAnsi="Times New Roman" w:cs="Times New Roman"/>
          <w:i/>
          <w:sz w:val="24"/>
          <w:szCs w:val="24"/>
          <w:lang w:val="sr-Latn-CS"/>
        </w:rPr>
      </w:pPr>
      <w:r w:rsidRPr="001F282B">
        <w:rPr>
          <w:rFonts w:ascii="Times New Roman" w:hAnsi="Times New Roman" w:cs="Times New Roman"/>
          <w:sz w:val="24"/>
          <w:szCs w:val="24"/>
          <w:lang w:val="sr-Latn-CS"/>
        </w:rPr>
        <w:t>U  201</w:t>
      </w:r>
      <w:r w:rsidRPr="001F282B">
        <w:rPr>
          <w:rFonts w:ascii="Times New Roman" w:hAnsi="Times New Roman" w:cs="Times New Roman"/>
          <w:sz w:val="24"/>
          <w:szCs w:val="24"/>
        </w:rPr>
        <w:t>6</w:t>
      </w:r>
      <w:r w:rsidRPr="001F282B">
        <w:rPr>
          <w:rFonts w:ascii="Times New Roman" w:hAnsi="Times New Roman" w:cs="Times New Roman"/>
          <w:sz w:val="24"/>
          <w:szCs w:val="24"/>
          <w:lang w:val="sr-Latn-CS"/>
        </w:rPr>
        <w:t>.godine</w:t>
      </w:r>
      <w:r w:rsidRPr="001F282B">
        <w:rPr>
          <w:rFonts w:ascii="Times New Roman" w:eastAsia="Calibri" w:hAnsi="Times New Roman" w:cs="Times New Roman"/>
          <w:sz w:val="24"/>
          <w:szCs w:val="24"/>
          <w:lang w:val="sr-Latn-CS"/>
        </w:rPr>
        <w:t xml:space="preserve">Koordinatorka </w:t>
      </w:r>
      <w:r w:rsidRPr="001F282B">
        <w:rPr>
          <w:rFonts w:ascii="Times New Roman" w:hAnsi="Times New Roman" w:cs="Times New Roman"/>
          <w:sz w:val="24"/>
          <w:szCs w:val="24"/>
          <w:lang w:val="sr-Latn-CS"/>
        </w:rPr>
        <w:t>za poslove javnih prihoda</w:t>
      </w:r>
      <w:r w:rsidRPr="001F282B">
        <w:rPr>
          <w:rFonts w:ascii="Times New Roman" w:hAnsi="Times New Roman" w:cs="Times New Roman"/>
          <w:b/>
          <w:sz w:val="24"/>
          <w:szCs w:val="24"/>
          <w:lang w:val="sr-Latn-CS"/>
        </w:rPr>
        <w:t>-</w:t>
      </w:r>
      <w:r w:rsidRPr="001F282B">
        <w:rPr>
          <w:rFonts w:ascii="Times New Roman" w:hAnsi="Times New Roman" w:cs="Times New Roman"/>
          <w:sz w:val="24"/>
          <w:szCs w:val="24"/>
          <w:lang w:val="sr-Latn-CS"/>
        </w:rPr>
        <w:t xml:space="preserve"> naplatila je sledeće prihode</w:t>
      </w:r>
      <w:r w:rsidRPr="001F282B">
        <w:rPr>
          <w:rFonts w:ascii="Times New Roman" w:hAnsi="Times New Roman" w:cs="Times New Roman"/>
          <w:i/>
          <w:sz w:val="24"/>
          <w:szCs w:val="24"/>
          <w:lang w:val="sr-Latn-CS"/>
        </w:rPr>
        <w:t>:</w:t>
      </w:r>
    </w:p>
    <w:p w:rsidR="001F282B" w:rsidRPr="001F282B" w:rsidRDefault="001F282B" w:rsidP="001F282B">
      <w:pPr>
        <w:spacing w:after="0" w:line="240" w:lineRule="auto"/>
        <w:jc w:val="both"/>
        <w:rPr>
          <w:rFonts w:ascii="Times New Roman" w:hAnsi="Times New Roman" w:cs="Times New Roman"/>
          <w:i/>
          <w:sz w:val="24"/>
          <w:szCs w:val="24"/>
          <w:lang w:val="sr-Latn-CS"/>
        </w:rPr>
      </w:pPr>
    </w:p>
    <w:p w:rsidR="001F282B" w:rsidRPr="001F282B" w:rsidRDefault="001F282B" w:rsidP="001F282B">
      <w:pPr>
        <w:spacing w:after="0" w:line="240" w:lineRule="auto"/>
        <w:ind w:firstLine="720"/>
        <w:jc w:val="both"/>
        <w:rPr>
          <w:rFonts w:ascii="Times New Roman" w:eastAsia="Calibri" w:hAnsi="Times New Roman" w:cs="Times New Roman"/>
          <w:b/>
          <w:bCs/>
          <w:sz w:val="24"/>
          <w:szCs w:val="24"/>
        </w:rPr>
      </w:pPr>
      <w:r w:rsidRPr="001F282B">
        <w:rPr>
          <w:rFonts w:ascii="Times New Roman" w:hAnsi="Times New Roman" w:cs="Times New Roman"/>
          <w:b/>
          <w:bCs/>
          <w:i/>
          <w:sz w:val="24"/>
          <w:szCs w:val="24"/>
          <w:lang w:val="sr-Latn-CS"/>
        </w:rPr>
        <w:t>*</w:t>
      </w:r>
      <w:r w:rsidRPr="001F282B">
        <w:rPr>
          <w:rFonts w:ascii="Times New Roman" w:hAnsi="Times New Roman" w:cs="Times New Roman"/>
          <w:b/>
          <w:bCs/>
          <w:sz w:val="24"/>
          <w:szCs w:val="24"/>
          <w:lang w:val="sr-Latn-CS"/>
        </w:rPr>
        <w:t xml:space="preserve">Naknada </w:t>
      </w:r>
      <w:r w:rsidRPr="001F282B">
        <w:rPr>
          <w:rFonts w:ascii="Times New Roman" w:hAnsi="Times New Roman" w:cs="Times New Roman"/>
          <w:b/>
          <w:bCs/>
          <w:sz w:val="24"/>
          <w:szCs w:val="24"/>
        </w:rPr>
        <w:t xml:space="preserve">za postavljanje cjevovoda,vodovoda električnih i telegrafskih vodova </w:t>
      </w:r>
      <w:r w:rsidRPr="001F282B">
        <w:rPr>
          <w:rFonts w:ascii="Times New Roman" w:eastAsia="Calibri" w:hAnsi="Times New Roman" w:cs="Times New Roman"/>
          <w:b/>
          <w:bCs/>
          <w:sz w:val="24"/>
          <w:szCs w:val="24"/>
        </w:rPr>
        <w:t xml:space="preserve"> na javnim putevima,naknada za korišćenje komercijalnih objekata kojima je omogućen pristup sa opštinskog puta</w:t>
      </w:r>
    </w:p>
    <w:p w:rsidR="001F282B" w:rsidRPr="001F282B" w:rsidRDefault="001F282B" w:rsidP="001F282B">
      <w:pPr>
        <w:spacing w:after="0" w:line="240" w:lineRule="auto"/>
        <w:jc w:val="both"/>
        <w:rPr>
          <w:rFonts w:ascii="Times New Roman" w:eastAsia="Calibri" w:hAnsi="Times New Roman" w:cs="Times New Roman"/>
          <w:sz w:val="24"/>
          <w:szCs w:val="24"/>
          <w:lang w:val="sr-Latn-CS"/>
        </w:rPr>
      </w:pPr>
      <w:r w:rsidRPr="001F282B">
        <w:rPr>
          <w:rFonts w:ascii="Times New Roman" w:hAnsi="Times New Roman" w:cs="Times New Roman"/>
          <w:bCs/>
          <w:sz w:val="24"/>
          <w:szCs w:val="24"/>
          <w:lang w:val="sr-Latn-CS"/>
        </w:rPr>
        <w:t>-</w:t>
      </w:r>
      <w:r w:rsidRPr="001F282B">
        <w:rPr>
          <w:rFonts w:ascii="Times New Roman" w:hAnsi="Times New Roman" w:cs="Times New Roman"/>
          <w:bCs/>
          <w:sz w:val="24"/>
          <w:szCs w:val="24"/>
        </w:rPr>
        <w:t>planirano</w:t>
      </w:r>
      <w:r w:rsidRPr="001F282B">
        <w:rPr>
          <w:rFonts w:ascii="Times New Roman" w:hAnsi="Times New Roman" w:cs="Times New Roman"/>
          <w:bCs/>
          <w:sz w:val="24"/>
          <w:szCs w:val="24"/>
          <w:lang w:val="sr-Latn-CS"/>
        </w:rPr>
        <w:t>.........................................................................................  24</w:t>
      </w:r>
      <w:r w:rsidR="00D44E2D">
        <w:rPr>
          <w:rFonts w:ascii="Times New Roman" w:hAnsi="Times New Roman" w:cs="Times New Roman"/>
          <w:bCs/>
          <w:sz w:val="24"/>
          <w:szCs w:val="24"/>
          <w:lang w:val="sr-Latn-CS"/>
        </w:rPr>
        <w:t>.</w:t>
      </w:r>
      <w:r w:rsidRPr="001F282B">
        <w:rPr>
          <w:rFonts w:ascii="Times New Roman" w:hAnsi="Times New Roman" w:cs="Times New Roman"/>
          <w:bCs/>
          <w:sz w:val="24"/>
          <w:szCs w:val="24"/>
        </w:rPr>
        <w:t>000.00</w:t>
      </w:r>
      <w:r w:rsidRPr="001F282B">
        <w:rPr>
          <w:rFonts w:ascii="Times New Roman" w:hAnsi="Times New Roman" w:cs="Times New Roman"/>
          <w:bCs/>
          <w:sz w:val="24"/>
          <w:szCs w:val="24"/>
          <w:lang w:val="sr-Latn-CS"/>
        </w:rPr>
        <w:t>€</w:t>
      </w:r>
    </w:p>
    <w:p w:rsidR="001F282B" w:rsidRPr="001F282B" w:rsidRDefault="001F282B" w:rsidP="001F282B">
      <w:pPr>
        <w:spacing w:after="0" w:line="240" w:lineRule="auto"/>
        <w:jc w:val="both"/>
        <w:rPr>
          <w:rFonts w:ascii="Times New Roman" w:hAnsi="Times New Roman" w:cs="Times New Roman"/>
          <w:sz w:val="24"/>
          <w:szCs w:val="24"/>
          <w:lang w:val="sr-Latn-CS"/>
        </w:rPr>
      </w:pPr>
      <w:r w:rsidRPr="001F282B">
        <w:rPr>
          <w:rFonts w:ascii="Times New Roman" w:hAnsi="Times New Roman" w:cs="Times New Roman"/>
          <w:sz w:val="24"/>
          <w:szCs w:val="24"/>
          <w:lang w:val="sr-Latn-CS"/>
        </w:rPr>
        <w:t>-</w:t>
      </w:r>
      <w:r w:rsidRPr="001F282B">
        <w:rPr>
          <w:rFonts w:ascii="Times New Roman" w:hAnsi="Times New Roman" w:cs="Times New Roman"/>
          <w:sz w:val="24"/>
          <w:szCs w:val="24"/>
        </w:rPr>
        <w:t>naplaćeno</w:t>
      </w:r>
      <w:r w:rsidRPr="001F282B">
        <w:rPr>
          <w:rFonts w:ascii="Times New Roman" w:hAnsi="Times New Roman" w:cs="Times New Roman"/>
          <w:sz w:val="24"/>
          <w:szCs w:val="24"/>
          <w:lang w:val="sr-Latn-CS"/>
        </w:rPr>
        <w:t xml:space="preserve">.........................................................................................  </w:t>
      </w:r>
      <w:r w:rsidRPr="001F282B">
        <w:rPr>
          <w:rFonts w:ascii="Times New Roman" w:hAnsi="Times New Roman" w:cs="Times New Roman"/>
          <w:sz w:val="24"/>
          <w:szCs w:val="24"/>
        </w:rPr>
        <w:t>26</w:t>
      </w:r>
      <w:r w:rsidR="00D44E2D">
        <w:rPr>
          <w:rFonts w:ascii="Times New Roman" w:hAnsi="Times New Roman" w:cs="Times New Roman"/>
          <w:sz w:val="24"/>
          <w:szCs w:val="24"/>
        </w:rPr>
        <w:t>.</w:t>
      </w:r>
      <w:r w:rsidRPr="001F282B">
        <w:rPr>
          <w:rFonts w:ascii="Times New Roman" w:hAnsi="Times New Roman" w:cs="Times New Roman"/>
          <w:sz w:val="24"/>
          <w:szCs w:val="24"/>
        </w:rPr>
        <w:t>950.20</w:t>
      </w:r>
      <w:r w:rsidRPr="001F282B">
        <w:rPr>
          <w:rFonts w:ascii="Times New Roman" w:hAnsi="Times New Roman" w:cs="Times New Roman"/>
          <w:sz w:val="24"/>
          <w:szCs w:val="24"/>
          <w:lang w:val="sr-Latn-CS"/>
        </w:rPr>
        <w:t>€</w:t>
      </w:r>
    </w:p>
    <w:p w:rsidR="001F282B" w:rsidRPr="001F282B" w:rsidRDefault="001F282B" w:rsidP="001F282B">
      <w:pPr>
        <w:spacing w:after="0" w:line="240" w:lineRule="auto"/>
        <w:jc w:val="both"/>
        <w:rPr>
          <w:rFonts w:ascii="Times New Roman" w:hAnsi="Times New Roman" w:cs="Times New Roman"/>
          <w:sz w:val="24"/>
          <w:szCs w:val="24"/>
          <w:lang w:val="sr-Latn-CS"/>
        </w:rPr>
      </w:pPr>
      <w:r w:rsidRPr="001F282B">
        <w:rPr>
          <w:rFonts w:ascii="Times New Roman" w:hAnsi="Times New Roman" w:cs="Times New Roman"/>
          <w:sz w:val="24"/>
          <w:szCs w:val="24"/>
          <w:lang w:val="sr-Latn-CS"/>
        </w:rPr>
        <w:t>Od  naplaćenog iznosa dug iz prethodne godine iznosio je                   4</w:t>
      </w:r>
      <w:r w:rsidR="00D44E2D">
        <w:rPr>
          <w:rFonts w:ascii="Times New Roman" w:hAnsi="Times New Roman" w:cs="Times New Roman"/>
          <w:sz w:val="24"/>
          <w:szCs w:val="24"/>
          <w:lang w:val="sr-Latn-CS"/>
        </w:rPr>
        <w:t>.</w:t>
      </w:r>
      <w:r w:rsidRPr="001F282B">
        <w:rPr>
          <w:rFonts w:ascii="Times New Roman" w:hAnsi="Times New Roman" w:cs="Times New Roman"/>
          <w:sz w:val="24"/>
          <w:szCs w:val="24"/>
          <w:lang w:val="sr-Latn-CS"/>
        </w:rPr>
        <w:t>321.50€</w:t>
      </w:r>
    </w:p>
    <w:p w:rsidR="001F282B" w:rsidRPr="001F282B" w:rsidRDefault="001F282B" w:rsidP="001F282B">
      <w:pPr>
        <w:spacing w:after="0" w:line="240" w:lineRule="auto"/>
        <w:jc w:val="both"/>
        <w:rPr>
          <w:rFonts w:ascii="Times New Roman" w:hAnsi="Times New Roman" w:cs="Times New Roman"/>
          <w:i/>
          <w:sz w:val="24"/>
          <w:szCs w:val="24"/>
          <w:lang w:val="sr-Latn-CS"/>
        </w:rPr>
      </w:pPr>
    </w:p>
    <w:p w:rsidR="001F282B" w:rsidRPr="001F282B" w:rsidRDefault="001F282B" w:rsidP="001F282B">
      <w:pPr>
        <w:spacing w:after="0" w:line="240" w:lineRule="auto"/>
        <w:jc w:val="both"/>
        <w:rPr>
          <w:rFonts w:ascii="Times New Roman" w:hAnsi="Times New Roman" w:cs="Times New Roman"/>
          <w:b/>
          <w:bCs/>
          <w:sz w:val="24"/>
          <w:szCs w:val="24"/>
          <w:lang w:val="sr-Latn-CS"/>
        </w:rPr>
      </w:pPr>
      <w:r>
        <w:rPr>
          <w:rFonts w:ascii="Times New Roman" w:hAnsi="Times New Roman" w:cs="Times New Roman"/>
          <w:b/>
          <w:bCs/>
          <w:sz w:val="24"/>
          <w:szCs w:val="24"/>
          <w:lang w:val="sr-Latn-CS"/>
        </w:rPr>
        <w:tab/>
      </w:r>
      <w:r w:rsidRPr="001F282B">
        <w:rPr>
          <w:rFonts w:ascii="Times New Roman" w:hAnsi="Times New Roman" w:cs="Times New Roman"/>
          <w:b/>
          <w:bCs/>
          <w:sz w:val="24"/>
          <w:szCs w:val="24"/>
          <w:lang w:val="sr-Latn-CS"/>
        </w:rPr>
        <w:t>*Prihodi od boravišne takse raspoređuju se u odnosu:</w:t>
      </w:r>
    </w:p>
    <w:p w:rsidR="001F282B" w:rsidRPr="001F282B" w:rsidRDefault="001F282B" w:rsidP="001F282B">
      <w:pPr>
        <w:spacing w:after="0" w:line="240" w:lineRule="auto"/>
        <w:jc w:val="both"/>
        <w:rPr>
          <w:rFonts w:ascii="Times New Roman" w:hAnsi="Times New Roman" w:cs="Times New Roman"/>
          <w:sz w:val="24"/>
          <w:szCs w:val="24"/>
          <w:lang w:val="sr-Latn-CS"/>
        </w:rPr>
      </w:pPr>
      <w:r w:rsidRPr="001F282B">
        <w:rPr>
          <w:rFonts w:ascii="Times New Roman" w:hAnsi="Times New Roman" w:cs="Times New Roman"/>
          <w:sz w:val="24"/>
          <w:szCs w:val="24"/>
          <w:lang w:val="sr-Latn-CS"/>
        </w:rPr>
        <w:t>- 80%  Turističkoj organizaciji Žabljak</w:t>
      </w:r>
    </w:p>
    <w:p w:rsidR="001F282B" w:rsidRPr="001F282B" w:rsidRDefault="001F282B" w:rsidP="001F282B">
      <w:pPr>
        <w:spacing w:after="0" w:line="240" w:lineRule="auto"/>
        <w:jc w:val="both"/>
        <w:rPr>
          <w:rFonts w:ascii="Times New Roman" w:hAnsi="Times New Roman" w:cs="Times New Roman"/>
          <w:sz w:val="24"/>
          <w:szCs w:val="24"/>
          <w:lang w:val="sr-Latn-CS"/>
        </w:rPr>
      </w:pPr>
      <w:r w:rsidRPr="001F282B">
        <w:rPr>
          <w:rFonts w:ascii="Times New Roman" w:hAnsi="Times New Roman" w:cs="Times New Roman"/>
          <w:sz w:val="24"/>
          <w:szCs w:val="24"/>
          <w:lang w:val="sr-Latn-CS"/>
        </w:rPr>
        <w:t>-20% Nacionalnoj turističkoj organizaciji</w:t>
      </w:r>
    </w:p>
    <w:p w:rsidR="001F282B" w:rsidRPr="001F282B" w:rsidRDefault="001F282B" w:rsidP="001F282B">
      <w:pPr>
        <w:spacing w:after="0" w:line="240" w:lineRule="auto"/>
        <w:jc w:val="both"/>
        <w:rPr>
          <w:rFonts w:ascii="Times New Roman" w:hAnsi="Times New Roman" w:cs="Times New Roman"/>
          <w:sz w:val="24"/>
          <w:szCs w:val="24"/>
          <w:lang w:val="sr-Latn-CS"/>
        </w:rPr>
      </w:pPr>
      <w:r w:rsidRPr="001F282B">
        <w:rPr>
          <w:rFonts w:ascii="Times New Roman" w:hAnsi="Times New Roman" w:cs="Times New Roman"/>
          <w:sz w:val="24"/>
          <w:szCs w:val="24"/>
          <w:lang w:val="sr-Latn-CS"/>
        </w:rPr>
        <w:t>U 2016</w:t>
      </w:r>
      <w:r w:rsidR="00D44E2D">
        <w:rPr>
          <w:rFonts w:ascii="Times New Roman" w:hAnsi="Times New Roman" w:cs="Times New Roman"/>
          <w:sz w:val="24"/>
          <w:szCs w:val="24"/>
        </w:rPr>
        <w:t xml:space="preserve">. </w:t>
      </w:r>
      <w:r w:rsidRPr="001F282B">
        <w:rPr>
          <w:rFonts w:ascii="Times New Roman" w:hAnsi="Times New Roman" w:cs="Times New Roman"/>
          <w:sz w:val="24"/>
          <w:szCs w:val="24"/>
          <w:lang w:val="sr-Latn-CS"/>
        </w:rPr>
        <w:t xml:space="preserve">godini ukupno je naplaćeno boravišne takse u iznosu od .......  </w:t>
      </w:r>
      <w:r w:rsidRPr="001F282B">
        <w:rPr>
          <w:rFonts w:ascii="Times New Roman" w:hAnsi="Times New Roman" w:cs="Times New Roman"/>
          <w:sz w:val="24"/>
          <w:szCs w:val="24"/>
        </w:rPr>
        <w:t>40</w:t>
      </w:r>
      <w:r w:rsidR="00D44E2D">
        <w:rPr>
          <w:rFonts w:ascii="Times New Roman" w:hAnsi="Times New Roman" w:cs="Times New Roman"/>
          <w:sz w:val="24"/>
          <w:szCs w:val="24"/>
        </w:rPr>
        <w:t>.</w:t>
      </w:r>
      <w:r w:rsidRPr="001F282B">
        <w:rPr>
          <w:rFonts w:ascii="Times New Roman" w:hAnsi="Times New Roman" w:cs="Times New Roman"/>
          <w:sz w:val="24"/>
          <w:szCs w:val="24"/>
        </w:rPr>
        <w:t>479.30</w:t>
      </w:r>
      <w:r w:rsidRPr="001F282B">
        <w:rPr>
          <w:rFonts w:ascii="Times New Roman" w:hAnsi="Times New Roman" w:cs="Times New Roman"/>
          <w:sz w:val="24"/>
          <w:szCs w:val="24"/>
          <w:lang w:val="sr-Latn-CS"/>
        </w:rPr>
        <w:t>€</w:t>
      </w:r>
    </w:p>
    <w:p w:rsidR="001F282B" w:rsidRPr="001F282B" w:rsidRDefault="001F282B" w:rsidP="001F282B">
      <w:pPr>
        <w:spacing w:after="0" w:line="240" w:lineRule="auto"/>
        <w:jc w:val="both"/>
        <w:rPr>
          <w:rFonts w:ascii="Times New Roman" w:hAnsi="Times New Roman" w:cs="Times New Roman"/>
          <w:sz w:val="24"/>
          <w:szCs w:val="24"/>
          <w:lang w:val="sr-Latn-CS"/>
        </w:rPr>
      </w:pPr>
      <w:r w:rsidRPr="001F282B">
        <w:rPr>
          <w:rFonts w:ascii="Times New Roman" w:hAnsi="Times New Roman" w:cs="Times New Roman"/>
          <w:sz w:val="24"/>
          <w:szCs w:val="24"/>
          <w:lang w:val="sr-Latn-CS"/>
        </w:rPr>
        <w:t>Od toga :</w:t>
      </w:r>
    </w:p>
    <w:p w:rsidR="001F282B" w:rsidRPr="001F282B" w:rsidRDefault="001F282B" w:rsidP="001F282B">
      <w:pPr>
        <w:spacing w:after="0" w:line="240" w:lineRule="auto"/>
        <w:ind w:left="240"/>
        <w:jc w:val="both"/>
        <w:rPr>
          <w:rFonts w:ascii="Times New Roman" w:hAnsi="Times New Roman" w:cs="Times New Roman"/>
          <w:sz w:val="24"/>
          <w:szCs w:val="24"/>
          <w:lang w:val="sr-Latn-CS"/>
        </w:rPr>
      </w:pPr>
      <w:r w:rsidRPr="001F282B">
        <w:rPr>
          <w:rFonts w:ascii="Times New Roman" w:hAnsi="Times New Roman" w:cs="Times New Roman"/>
          <w:sz w:val="24"/>
          <w:szCs w:val="24"/>
          <w:lang w:val="sr-Latn-CS"/>
        </w:rPr>
        <w:lastRenderedPageBreak/>
        <w:t xml:space="preserve">-Turističkoj organizaciji Žabljak .....................................................  .    </w:t>
      </w:r>
      <w:r w:rsidRPr="001F282B">
        <w:rPr>
          <w:rFonts w:ascii="Times New Roman" w:hAnsi="Times New Roman" w:cs="Times New Roman"/>
          <w:sz w:val="24"/>
          <w:szCs w:val="24"/>
        </w:rPr>
        <w:t>32</w:t>
      </w:r>
      <w:r w:rsidR="00D44E2D">
        <w:rPr>
          <w:rFonts w:ascii="Times New Roman" w:hAnsi="Times New Roman" w:cs="Times New Roman"/>
          <w:sz w:val="24"/>
          <w:szCs w:val="24"/>
        </w:rPr>
        <w:t>.</w:t>
      </w:r>
      <w:r w:rsidRPr="001F282B">
        <w:rPr>
          <w:rFonts w:ascii="Times New Roman" w:hAnsi="Times New Roman" w:cs="Times New Roman"/>
          <w:sz w:val="24"/>
          <w:szCs w:val="24"/>
        </w:rPr>
        <w:t>383.40</w:t>
      </w:r>
      <w:r w:rsidRPr="001F282B">
        <w:rPr>
          <w:rFonts w:ascii="Times New Roman" w:hAnsi="Times New Roman" w:cs="Times New Roman"/>
          <w:sz w:val="24"/>
          <w:szCs w:val="24"/>
          <w:lang w:val="sr-Latn-CS"/>
        </w:rPr>
        <w:t>€</w:t>
      </w:r>
    </w:p>
    <w:p w:rsidR="001F282B" w:rsidRPr="001F282B" w:rsidRDefault="001F282B" w:rsidP="001F282B">
      <w:pPr>
        <w:spacing w:after="0" w:line="240" w:lineRule="auto"/>
        <w:ind w:left="240"/>
        <w:jc w:val="both"/>
        <w:rPr>
          <w:rFonts w:ascii="Times New Roman" w:hAnsi="Times New Roman" w:cs="Times New Roman"/>
          <w:sz w:val="24"/>
          <w:szCs w:val="24"/>
          <w:lang w:val="sr-Latn-CS"/>
        </w:rPr>
      </w:pPr>
      <w:r w:rsidRPr="001F282B">
        <w:rPr>
          <w:rFonts w:ascii="Times New Roman" w:hAnsi="Times New Roman" w:cs="Times New Roman"/>
          <w:sz w:val="24"/>
          <w:szCs w:val="24"/>
          <w:lang w:val="sr-Latn-CS"/>
        </w:rPr>
        <w:t xml:space="preserve">-Nacionalnoj Turističkoj organizaciji...............................................        </w:t>
      </w:r>
      <w:r w:rsidRPr="001F282B">
        <w:rPr>
          <w:rFonts w:ascii="Times New Roman" w:hAnsi="Times New Roman" w:cs="Times New Roman"/>
          <w:sz w:val="24"/>
          <w:szCs w:val="24"/>
        </w:rPr>
        <w:t>8</w:t>
      </w:r>
      <w:r w:rsidR="00D44E2D">
        <w:rPr>
          <w:rFonts w:ascii="Times New Roman" w:hAnsi="Times New Roman" w:cs="Times New Roman"/>
          <w:sz w:val="24"/>
          <w:szCs w:val="24"/>
        </w:rPr>
        <w:t>.</w:t>
      </w:r>
      <w:r w:rsidRPr="001F282B">
        <w:rPr>
          <w:rFonts w:ascii="Times New Roman" w:hAnsi="Times New Roman" w:cs="Times New Roman"/>
          <w:sz w:val="24"/>
          <w:szCs w:val="24"/>
        </w:rPr>
        <w:t>095.90</w:t>
      </w:r>
      <w:r w:rsidRPr="001F282B">
        <w:rPr>
          <w:rFonts w:ascii="Times New Roman" w:hAnsi="Times New Roman" w:cs="Times New Roman"/>
          <w:sz w:val="24"/>
          <w:szCs w:val="24"/>
          <w:lang w:val="sr-Latn-CS"/>
        </w:rPr>
        <w:t>€</w:t>
      </w:r>
    </w:p>
    <w:p w:rsidR="001F282B" w:rsidRPr="001F282B" w:rsidRDefault="001F282B" w:rsidP="001F282B">
      <w:pPr>
        <w:spacing w:after="0" w:line="240" w:lineRule="auto"/>
        <w:ind w:left="240"/>
        <w:jc w:val="both"/>
        <w:rPr>
          <w:rFonts w:ascii="Times New Roman" w:hAnsi="Times New Roman" w:cs="Times New Roman"/>
          <w:b/>
          <w:sz w:val="24"/>
          <w:szCs w:val="24"/>
          <w:lang w:val="sr-Latn-CS"/>
        </w:rPr>
      </w:pPr>
    </w:p>
    <w:p w:rsidR="001F282B" w:rsidRPr="001F282B" w:rsidRDefault="001F282B" w:rsidP="001F282B">
      <w:pPr>
        <w:spacing w:after="0" w:line="240" w:lineRule="auto"/>
        <w:jc w:val="both"/>
        <w:rPr>
          <w:rFonts w:ascii="Times New Roman" w:hAnsi="Times New Roman" w:cs="Times New Roman"/>
          <w:b/>
          <w:sz w:val="24"/>
          <w:szCs w:val="24"/>
          <w:lang w:val="sr-Latn-CS"/>
        </w:rPr>
      </w:pPr>
      <w:r>
        <w:rPr>
          <w:rFonts w:ascii="Times New Roman" w:hAnsi="Times New Roman" w:cs="Times New Roman"/>
          <w:b/>
          <w:i/>
          <w:sz w:val="24"/>
          <w:szCs w:val="24"/>
          <w:lang w:val="sr-Latn-CS"/>
        </w:rPr>
        <w:tab/>
      </w:r>
      <w:r w:rsidRPr="001F282B">
        <w:rPr>
          <w:rFonts w:ascii="Times New Roman" w:hAnsi="Times New Roman" w:cs="Times New Roman"/>
          <w:b/>
          <w:i/>
          <w:sz w:val="24"/>
          <w:szCs w:val="24"/>
          <w:lang w:val="sr-Latn-CS"/>
        </w:rPr>
        <w:t>*</w:t>
      </w:r>
      <w:r w:rsidRPr="001F282B">
        <w:rPr>
          <w:rFonts w:ascii="Times New Roman" w:hAnsi="Times New Roman" w:cs="Times New Roman"/>
          <w:b/>
          <w:sz w:val="24"/>
          <w:szCs w:val="24"/>
          <w:lang w:val="sr-Latn-CS"/>
        </w:rPr>
        <w:t>Članski doprinos</w:t>
      </w:r>
    </w:p>
    <w:p w:rsidR="001F282B" w:rsidRPr="001F282B" w:rsidRDefault="001F282B" w:rsidP="001F282B">
      <w:pPr>
        <w:spacing w:after="0" w:line="240" w:lineRule="auto"/>
        <w:ind w:left="240"/>
        <w:jc w:val="both"/>
        <w:rPr>
          <w:rFonts w:ascii="Times New Roman" w:eastAsia="Calibri" w:hAnsi="Times New Roman" w:cs="Times New Roman"/>
          <w:sz w:val="24"/>
          <w:szCs w:val="24"/>
          <w:lang w:val="sr-Latn-CS"/>
        </w:rPr>
      </w:pPr>
      <w:r w:rsidRPr="001F282B">
        <w:rPr>
          <w:rFonts w:ascii="Times New Roman" w:hAnsi="Times New Roman" w:cs="Times New Roman"/>
          <w:sz w:val="24"/>
          <w:szCs w:val="24"/>
          <w:lang w:val="sr-Latn-CS"/>
        </w:rPr>
        <w:t>Prihodi od članskog doprinosa raspoređuju se u odnosu:</w:t>
      </w:r>
    </w:p>
    <w:p w:rsidR="001F282B" w:rsidRPr="001F282B" w:rsidRDefault="001F282B" w:rsidP="001F282B">
      <w:pPr>
        <w:spacing w:after="0" w:line="240" w:lineRule="auto"/>
        <w:jc w:val="both"/>
        <w:rPr>
          <w:rFonts w:ascii="Times New Roman" w:hAnsi="Times New Roman" w:cs="Times New Roman"/>
          <w:sz w:val="24"/>
          <w:szCs w:val="24"/>
          <w:lang w:val="sr-Latn-CS"/>
        </w:rPr>
      </w:pPr>
      <w:r w:rsidRPr="001F282B">
        <w:rPr>
          <w:rFonts w:ascii="Times New Roman" w:hAnsi="Times New Roman" w:cs="Times New Roman"/>
          <w:sz w:val="24"/>
          <w:szCs w:val="24"/>
          <w:lang w:val="sr-Latn-CS"/>
        </w:rPr>
        <w:t>- 60%  Turističkoj organizaciji Žabljak</w:t>
      </w:r>
    </w:p>
    <w:p w:rsidR="001F282B" w:rsidRPr="001F282B" w:rsidRDefault="001F282B" w:rsidP="001F282B">
      <w:pPr>
        <w:spacing w:after="0" w:line="240" w:lineRule="auto"/>
        <w:ind w:left="240"/>
        <w:jc w:val="both"/>
        <w:rPr>
          <w:rFonts w:ascii="Times New Roman" w:hAnsi="Times New Roman" w:cs="Times New Roman"/>
          <w:sz w:val="24"/>
          <w:szCs w:val="24"/>
          <w:lang w:val="sr-Latn-CS"/>
        </w:rPr>
      </w:pPr>
      <w:r w:rsidRPr="001F282B">
        <w:rPr>
          <w:rFonts w:ascii="Times New Roman" w:hAnsi="Times New Roman" w:cs="Times New Roman"/>
          <w:sz w:val="24"/>
          <w:szCs w:val="24"/>
          <w:lang w:val="sr-Latn-CS"/>
        </w:rPr>
        <w:t>-40% Nacionalnoj turističkoj organizaciji</w:t>
      </w:r>
    </w:p>
    <w:p w:rsidR="001F282B" w:rsidRPr="001F282B" w:rsidRDefault="001F282B" w:rsidP="001F282B">
      <w:pPr>
        <w:suppressAutoHyphens/>
        <w:spacing w:after="0" w:line="240" w:lineRule="auto"/>
        <w:jc w:val="both"/>
        <w:rPr>
          <w:rFonts w:ascii="Times New Roman" w:hAnsi="Times New Roman" w:cs="Times New Roman"/>
          <w:sz w:val="24"/>
          <w:szCs w:val="24"/>
          <w:lang w:val="sr-Latn-CS"/>
        </w:rPr>
      </w:pPr>
      <w:r w:rsidRPr="001F282B">
        <w:rPr>
          <w:rFonts w:ascii="Times New Roman" w:hAnsi="Times New Roman" w:cs="Times New Roman"/>
          <w:sz w:val="24"/>
          <w:szCs w:val="24"/>
          <w:lang w:val="sr-Latn-CS"/>
        </w:rPr>
        <w:t>U 201</w:t>
      </w:r>
      <w:r w:rsidRPr="001F282B">
        <w:rPr>
          <w:rFonts w:ascii="Times New Roman" w:hAnsi="Times New Roman" w:cs="Times New Roman"/>
          <w:sz w:val="24"/>
          <w:szCs w:val="24"/>
        </w:rPr>
        <w:t>6</w:t>
      </w:r>
      <w:r w:rsidRPr="001F282B">
        <w:rPr>
          <w:rFonts w:ascii="Times New Roman" w:hAnsi="Times New Roman" w:cs="Times New Roman"/>
          <w:sz w:val="24"/>
          <w:szCs w:val="24"/>
          <w:lang w:val="sr-Latn-CS"/>
        </w:rPr>
        <w:t>.godini naplaćeno ukupno članskog doprinosa u iznosu od.............25</w:t>
      </w:r>
      <w:r w:rsidR="00D44E2D">
        <w:rPr>
          <w:rFonts w:ascii="Times New Roman" w:hAnsi="Times New Roman" w:cs="Times New Roman"/>
          <w:sz w:val="24"/>
          <w:szCs w:val="24"/>
          <w:lang w:val="sr-Latn-CS"/>
        </w:rPr>
        <w:t>.</w:t>
      </w:r>
      <w:r w:rsidRPr="001F282B">
        <w:rPr>
          <w:rFonts w:ascii="Times New Roman" w:hAnsi="Times New Roman" w:cs="Times New Roman"/>
          <w:sz w:val="24"/>
          <w:szCs w:val="24"/>
          <w:lang w:val="sr-Latn-CS"/>
        </w:rPr>
        <w:t>167.5</w:t>
      </w:r>
      <w:r w:rsidRPr="001F282B">
        <w:rPr>
          <w:rFonts w:ascii="Times New Roman" w:hAnsi="Times New Roman" w:cs="Times New Roman"/>
          <w:sz w:val="24"/>
          <w:szCs w:val="24"/>
        </w:rPr>
        <w:t>0</w:t>
      </w:r>
      <w:r w:rsidRPr="001F282B">
        <w:rPr>
          <w:rFonts w:ascii="Times New Roman" w:hAnsi="Times New Roman" w:cs="Times New Roman"/>
          <w:sz w:val="24"/>
          <w:szCs w:val="24"/>
          <w:lang w:val="sr-Latn-CS"/>
        </w:rPr>
        <w:t>€.</w:t>
      </w:r>
    </w:p>
    <w:p w:rsidR="001F282B" w:rsidRPr="001F282B" w:rsidRDefault="001F282B" w:rsidP="001F282B">
      <w:pPr>
        <w:spacing w:after="0" w:line="240" w:lineRule="auto"/>
        <w:ind w:left="240"/>
        <w:jc w:val="both"/>
        <w:rPr>
          <w:rFonts w:ascii="Times New Roman" w:eastAsia="Calibri" w:hAnsi="Times New Roman" w:cs="Times New Roman"/>
          <w:sz w:val="24"/>
          <w:szCs w:val="24"/>
          <w:lang w:val="sr-Latn-CS"/>
        </w:rPr>
      </w:pPr>
      <w:r w:rsidRPr="001F282B">
        <w:rPr>
          <w:rFonts w:ascii="Times New Roman" w:hAnsi="Times New Roman" w:cs="Times New Roman"/>
          <w:sz w:val="24"/>
          <w:szCs w:val="24"/>
          <w:lang w:val="sr-Latn-CS"/>
        </w:rPr>
        <w:t>Od toga:</w:t>
      </w:r>
    </w:p>
    <w:p w:rsidR="001F282B" w:rsidRPr="001F282B" w:rsidRDefault="001F282B" w:rsidP="001F282B">
      <w:pPr>
        <w:spacing w:after="0" w:line="240" w:lineRule="auto"/>
        <w:jc w:val="both"/>
        <w:rPr>
          <w:rFonts w:ascii="Times New Roman" w:eastAsia="Calibri" w:hAnsi="Times New Roman" w:cs="Times New Roman"/>
          <w:sz w:val="24"/>
          <w:szCs w:val="24"/>
          <w:lang w:val="sr-Latn-CS"/>
        </w:rPr>
      </w:pPr>
      <w:r w:rsidRPr="001F282B">
        <w:rPr>
          <w:rFonts w:ascii="Times New Roman" w:hAnsi="Times New Roman" w:cs="Times New Roman"/>
          <w:sz w:val="24"/>
          <w:szCs w:val="24"/>
          <w:lang w:val="sr-Latn-CS"/>
        </w:rPr>
        <w:t>-   Turističkoj organizaciji Žabljak ........................................................   15</w:t>
      </w:r>
      <w:r w:rsidR="00D44E2D">
        <w:rPr>
          <w:rFonts w:ascii="Times New Roman" w:hAnsi="Times New Roman" w:cs="Times New Roman"/>
          <w:sz w:val="24"/>
          <w:szCs w:val="24"/>
          <w:lang w:val="sr-Latn-CS"/>
        </w:rPr>
        <w:t>.</w:t>
      </w:r>
      <w:r w:rsidRPr="001F282B">
        <w:rPr>
          <w:rFonts w:ascii="Times New Roman" w:hAnsi="Times New Roman" w:cs="Times New Roman"/>
          <w:sz w:val="24"/>
          <w:szCs w:val="24"/>
          <w:lang w:val="sr-Latn-CS"/>
        </w:rPr>
        <w:t>100.50</w:t>
      </w:r>
      <w:r w:rsidRPr="001F282B">
        <w:rPr>
          <w:rFonts w:ascii="Times New Roman" w:hAnsi="Times New Roman" w:cs="Times New Roman"/>
          <w:sz w:val="24"/>
          <w:szCs w:val="24"/>
        </w:rPr>
        <w:t>€</w:t>
      </w:r>
    </w:p>
    <w:p w:rsidR="001F282B" w:rsidRDefault="001F282B" w:rsidP="001F282B">
      <w:pPr>
        <w:spacing w:after="0" w:line="240" w:lineRule="auto"/>
        <w:jc w:val="both"/>
        <w:rPr>
          <w:rFonts w:ascii="Times New Roman" w:hAnsi="Times New Roman" w:cs="Times New Roman"/>
          <w:b/>
          <w:sz w:val="24"/>
          <w:szCs w:val="24"/>
        </w:rPr>
      </w:pPr>
      <w:r w:rsidRPr="001F282B">
        <w:rPr>
          <w:rFonts w:ascii="Times New Roman" w:hAnsi="Times New Roman" w:cs="Times New Roman"/>
          <w:sz w:val="24"/>
          <w:szCs w:val="24"/>
          <w:lang w:val="sr-Latn-CS"/>
        </w:rPr>
        <w:t>- Nacionalnoj turističkoj organizaciji....................................................    10</w:t>
      </w:r>
      <w:r w:rsidR="00D44E2D">
        <w:rPr>
          <w:rFonts w:ascii="Times New Roman" w:hAnsi="Times New Roman" w:cs="Times New Roman"/>
          <w:sz w:val="24"/>
          <w:szCs w:val="24"/>
          <w:lang w:val="sr-Latn-CS"/>
        </w:rPr>
        <w:t>.</w:t>
      </w:r>
      <w:r w:rsidRPr="001F282B">
        <w:rPr>
          <w:rFonts w:ascii="Times New Roman" w:hAnsi="Times New Roman" w:cs="Times New Roman"/>
          <w:sz w:val="24"/>
          <w:szCs w:val="24"/>
          <w:lang w:val="sr-Latn-CS"/>
        </w:rPr>
        <w:t>067.0</w:t>
      </w:r>
      <w:r w:rsidRPr="001F282B">
        <w:rPr>
          <w:rFonts w:ascii="Times New Roman" w:hAnsi="Times New Roman" w:cs="Times New Roman"/>
          <w:sz w:val="24"/>
          <w:szCs w:val="24"/>
        </w:rPr>
        <w:t>0</w:t>
      </w:r>
      <w:r w:rsidRPr="001F282B">
        <w:rPr>
          <w:rFonts w:ascii="Times New Roman" w:hAnsi="Times New Roman" w:cs="Times New Roman"/>
          <w:b/>
          <w:sz w:val="24"/>
          <w:szCs w:val="24"/>
        </w:rPr>
        <w:t>€</w:t>
      </w:r>
    </w:p>
    <w:p w:rsidR="001F282B" w:rsidRPr="001F282B" w:rsidRDefault="001F282B" w:rsidP="001F282B">
      <w:pPr>
        <w:spacing w:after="0" w:line="240" w:lineRule="auto"/>
        <w:jc w:val="both"/>
        <w:rPr>
          <w:rFonts w:ascii="Times New Roman" w:hAnsi="Times New Roman" w:cs="Times New Roman"/>
          <w:b/>
          <w:sz w:val="24"/>
          <w:szCs w:val="24"/>
        </w:rPr>
      </w:pPr>
    </w:p>
    <w:p w:rsidR="001F282B" w:rsidRPr="001F282B" w:rsidRDefault="001F282B" w:rsidP="001F282B">
      <w:pPr>
        <w:spacing w:after="0" w:line="240" w:lineRule="auto"/>
        <w:jc w:val="both"/>
        <w:rPr>
          <w:rFonts w:ascii="Times New Roman" w:eastAsia="Calibri" w:hAnsi="Times New Roman" w:cs="Times New Roman"/>
          <w:b/>
          <w:sz w:val="24"/>
          <w:szCs w:val="24"/>
          <w:lang w:val="sr-Latn-CS"/>
        </w:rPr>
      </w:pPr>
      <w:r>
        <w:rPr>
          <w:rFonts w:ascii="Times New Roman" w:hAnsi="Times New Roman" w:cs="Times New Roman"/>
          <w:b/>
          <w:i/>
          <w:sz w:val="24"/>
          <w:szCs w:val="24"/>
          <w:lang w:val="sr-Latn-CS"/>
        </w:rPr>
        <w:tab/>
      </w:r>
      <w:r w:rsidRPr="001F282B">
        <w:rPr>
          <w:rFonts w:ascii="Times New Roman" w:hAnsi="Times New Roman" w:cs="Times New Roman"/>
          <w:b/>
          <w:i/>
          <w:sz w:val="24"/>
          <w:szCs w:val="24"/>
          <w:lang w:val="sr-Latn-CS"/>
        </w:rPr>
        <w:t>*</w:t>
      </w:r>
      <w:r w:rsidRPr="001F282B">
        <w:rPr>
          <w:rFonts w:ascii="Times New Roman" w:hAnsi="Times New Roman" w:cs="Times New Roman"/>
          <w:b/>
          <w:sz w:val="24"/>
          <w:szCs w:val="24"/>
          <w:lang w:val="sr-Latn-CS"/>
        </w:rPr>
        <w:t>Komunalna taksa za korišćenje prostora na javnim površinama</w:t>
      </w:r>
    </w:p>
    <w:p w:rsidR="001F282B" w:rsidRPr="001F282B" w:rsidRDefault="001F282B" w:rsidP="001F282B">
      <w:pPr>
        <w:spacing w:after="0" w:line="240" w:lineRule="auto"/>
        <w:jc w:val="both"/>
        <w:rPr>
          <w:rFonts w:ascii="Times New Roman" w:hAnsi="Times New Roman" w:cs="Times New Roman"/>
          <w:b/>
          <w:sz w:val="24"/>
          <w:szCs w:val="24"/>
          <w:lang w:val="sr-Latn-CS"/>
        </w:rPr>
      </w:pPr>
      <w:r w:rsidRPr="001F282B">
        <w:rPr>
          <w:rFonts w:ascii="Times New Roman" w:hAnsi="Times New Roman" w:cs="Times New Roman"/>
          <w:b/>
          <w:sz w:val="24"/>
          <w:szCs w:val="24"/>
          <w:lang w:val="sr-Latn-CS"/>
        </w:rPr>
        <w:t>ispred poslovnog prostora  u poslovne svrhe</w:t>
      </w:r>
    </w:p>
    <w:p w:rsidR="001F282B" w:rsidRPr="001F282B" w:rsidRDefault="001F282B" w:rsidP="001F282B">
      <w:pPr>
        <w:spacing w:after="0" w:line="240" w:lineRule="auto"/>
        <w:jc w:val="both"/>
        <w:rPr>
          <w:rFonts w:ascii="Times New Roman" w:eastAsia="Calibri" w:hAnsi="Times New Roman" w:cs="Times New Roman"/>
          <w:sz w:val="24"/>
          <w:szCs w:val="24"/>
          <w:lang w:val="sr-Latn-CS"/>
        </w:rPr>
      </w:pPr>
      <w:r w:rsidRPr="001F282B">
        <w:rPr>
          <w:rFonts w:ascii="Times New Roman" w:hAnsi="Times New Roman" w:cs="Times New Roman"/>
          <w:sz w:val="24"/>
          <w:szCs w:val="24"/>
          <w:lang w:val="sr-Latn-CS"/>
        </w:rPr>
        <w:t>-planirano.................................................................................................  10</w:t>
      </w:r>
      <w:r w:rsidR="00D44E2D">
        <w:rPr>
          <w:rFonts w:ascii="Times New Roman" w:hAnsi="Times New Roman" w:cs="Times New Roman"/>
          <w:sz w:val="24"/>
          <w:szCs w:val="24"/>
          <w:lang w:val="sr-Latn-CS"/>
        </w:rPr>
        <w:t>.</w:t>
      </w:r>
      <w:r w:rsidRPr="001F282B">
        <w:rPr>
          <w:rFonts w:ascii="Times New Roman" w:hAnsi="Times New Roman" w:cs="Times New Roman"/>
          <w:sz w:val="24"/>
          <w:szCs w:val="24"/>
        </w:rPr>
        <w:t>000.00</w:t>
      </w:r>
      <w:r w:rsidRPr="001F282B">
        <w:rPr>
          <w:rFonts w:ascii="Times New Roman" w:hAnsi="Times New Roman" w:cs="Times New Roman"/>
          <w:sz w:val="24"/>
          <w:szCs w:val="24"/>
          <w:lang w:val="sr-Latn-CS"/>
        </w:rPr>
        <w:t>€</w:t>
      </w:r>
    </w:p>
    <w:p w:rsidR="001F282B" w:rsidRDefault="001F282B" w:rsidP="001F282B">
      <w:pPr>
        <w:spacing w:after="0" w:line="240" w:lineRule="auto"/>
        <w:jc w:val="both"/>
        <w:rPr>
          <w:rFonts w:ascii="Times New Roman" w:hAnsi="Times New Roman" w:cs="Times New Roman"/>
          <w:sz w:val="24"/>
          <w:szCs w:val="24"/>
          <w:lang w:val="sr-Latn-CS"/>
        </w:rPr>
      </w:pPr>
      <w:r w:rsidRPr="001F282B">
        <w:rPr>
          <w:rFonts w:ascii="Times New Roman" w:hAnsi="Times New Roman" w:cs="Times New Roman"/>
          <w:sz w:val="24"/>
          <w:szCs w:val="24"/>
          <w:lang w:val="sr-Latn-CS"/>
        </w:rPr>
        <w:t>-naplaćeno................................................................................................  10</w:t>
      </w:r>
      <w:r w:rsidR="00D44E2D">
        <w:rPr>
          <w:rFonts w:ascii="Times New Roman" w:hAnsi="Times New Roman" w:cs="Times New Roman"/>
          <w:sz w:val="24"/>
          <w:szCs w:val="24"/>
          <w:lang w:val="sr-Latn-CS"/>
        </w:rPr>
        <w:t>.</w:t>
      </w:r>
      <w:r w:rsidRPr="001F282B">
        <w:rPr>
          <w:rFonts w:ascii="Times New Roman" w:hAnsi="Times New Roman" w:cs="Times New Roman"/>
          <w:sz w:val="24"/>
          <w:szCs w:val="24"/>
          <w:lang w:val="sr-Latn-CS"/>
        </w:rPr>
        <w:t>458.09€</w:t>
      </w:r>
    </w:p>
    <w:p w:rsidR="001F282B" w:rsidRPr="001F282B" w:rsidRDefault="001F282B" w:rsidP="001F282B">
      <w:pPr>
        <w:spacing w:after="0" w:line="240" w:lineRule="auto"/>
        <w:jc w:val="both"/>
        <w:rPr>
          <w:rFonts w:ascii="Times New Roman" w:hAnsi="Times New Roman" w:cs="Times New Roman"/>
          <w:sz w:val="24"/>
          <w:szCs w:val="24"/>
          <w:lang w:val="sr-Latn-CS"/>
        </w:rPr>
      </w:pPr>
    </w:p>
    <w:p w:rsidR="001F282B" w:rsidRPr="001F282B" w:rsidRDefault="001F282B" w:rsidP="001F282B">
      <w:pPr>
        <w:spacing w:after="0" w:line="240" w:lineRule="auto"/>
        <w:jc w:val="both"/>
        <w:rPr>
          <w:rFonts w:ascii="Times New Roman" w:hAnsi="Times New Roman" w:cs="Times New Roman"/>
          <w:b/>
          <w:sz w:val="24"/>
          <w:szCs w:val="24"/>
          <w:lang w:val="sr-Latn-CS"/>
        </w:rPr>
      </w:pPr>
      <w:r>
        <w:rPr>
          <w:rFonts w:ascii="Times New Roman" w:hAnsi="Times New Roman" w:cs="Times New Roman"/>
          <w:b/>
          <w:i/>
          <w:sz w:val="24"/>
          <w:szCs w:val="24"/>
          <w:lang w:val="sr-Latn-CS"/>
        </w:rPr>
        <w:tab/>
      </w:r>
      <w:r w:rsidRPr="001F282B">
        <w:rPr>
          <w:rFonts w:ascii="Times New Roman" w:hAnsi="Times New Roman" w:cs="Times New Roman"/>
          <w:b/>
          <w:i/>
          <w:sz w:val="24"/>
          <w:szCs w:val="24"/>
          <w:lang w:val="sr-Latn-CS"/>
        </w:rPr>
        <w:t>*</w:t>
      </w:r>
      <w:r w:rsidRPr="001F282B">
        <w:rPr>
          <w:rFonts w:ascii="Times New Roman" w:hAnsi="Times New Roman" w:cs="Times New Roman"/>
          <w:b/>
          <w:sz w:val="24"/>
          <w:szCs w:val="24"/>
          <w:lang w:val="sr-Latn-CS"/>
        </w:rPr>
        <w:t>Komunalna taksa za reklamne panoe</w:t>
      </w:r>
    </w:p>
    <w:p w:rsidR="001F282B" w:rsidRPr="001F282B" w:rsidRDefault="001F282B" w:rsidP="001F282B">
      <w:pPr>
        <w:spacing w:after="0" w:line="240" w:lineRule="auto"/>
        <w:jc w:val="both"/>
        <w:rPr>
          <w:rFonts w:ascii="Times New Roman" w:eastAsia="Calibri" w:hAnsi="Times New Roman" w:cs="Times New Roman"/>
          <w:sz w:val="24"/>
          <w:szCs w:val="24"/>
          <w:lang w:val="sr-Latn-CS"/>
        </w:rPr>
      </w:pPr>
      <w:r w:rsidRPr="001F282B">
        <w:rPr>
          <w:rFonts w:ascii="Times New Roman" w:hAnsi="Times New Roman" w:cs="Times New Roman"/>
          <w:sz w:val="24"/>
          <w:szCs w:val="24"/>
          <w:lang w:val="sr-Latn-CS"/>
        </w:rPr>
        <w:t xml:space="preserve">-planirano.................................................................................................      </w:t>
      </w:r>
      <w:r w:rsidRPr="001F282B">
        <w:rPr>
          <w:rFonts w:ascii="Times New Roman" w:hAnsi="Times New Roman" w:cs="Times New Roman"/>
          <w:sz w:val="24"/>
          <w:szCs w:val="24"/>
        </w:rPr>
        <w:t>8</w:t>
      </w:r>
      <w:r w:rsidR="00D44E2D">
        <w:rPr>
          <w:rFonts w:ascii="Times New Roman" w:hAnsi="Times New Roman" w:cs="Times New Roman"/>
          <w:sz w:val="24"/>
          <w:szCs w:val="24"/>
        </w:rPr>
        <w:t>.</w:t>
      </w:r>
      <w:r w:rsidRPr="001F282B">
        <w:rPr>
          <w:rFonts w:ascii="Times New Roman" w:hAnsi="Times New Roman" w:cs="Times New Roman"/>
          <w:sz w:val="24"/>
          <w:szCs w:val="24"/>
          <w:lang w:val="sr-Latn-CS"/>
        </w:rPr>
        <w:t>000.00€</w:t>
      </w:r>
    </w:p>
    <w:p w:rsidR="001F282B" w:rsidRDefault="001F282B" w:rsidP="001F282B">
      <w:pPr>
        <w:spacing w:after="0" w:line="240" w:lineRule="auto"/>
        <w:jc w:val="both"/>
        <w:rPr>
          <w:rFonts w:ascii="Times New Roman" w:hAnsi="Times New Roman" w:cs="Times New Roman"/>
          <w:sz w:val="24"/>
          <w:szCs w:val="24"/>
          <w:lang w:val="sr-Latn-CS"/>
        </w:rPr>
      </w:pPr>
      <w:r w:rsidRPr="001F282B">
        <w:rPr>
          <w:rFonts w:ascii="Times New Roman" w:hAnsi="Times New Roman" w:cs="Times New Roman"/>
          <w:sz w:val="24"/>
          <w:szCs w:val="24"/>
          <w:lang w:val="sr-Latn-CS"/>
        </w:rPr>
        <w:t>-naplaćeno................................................................................................   10</w:t>
      </w:r>
      <w:r w:rsidR="00D44E2D">
        <w:rPr>
          <w:rFonts w:ascii="Times New Roman" w:hAnsi="Times New Roman" w:cs="Times New Roman"/>
          <w:sz w:val="24"/>
          <w:szCs w:val="24"/>
          <w:lang w:val="sr-Latn-CS"/>
        </w:rPr>
        <w:t>.</w:t>
      </w:r>
      <w:r w:rsidRPr="001F282B">
        <w:rPr>
          <w:rFonts w:ascii="Times New Roman" w:hAnsi="Times New Roman" w:cs="Times New Roman"/>
          <w:sz w:val="24"/>
          <w:szCs w:val="24"/>
          <w:lang w:val="sr-Latn-CS"/>
        </w:rPr>
        <w:t>516.9</w:t>
      </w:r>
      <w:r w:rsidRPr="001F282B">
        <w:rPr>
          <w:rFonts w:ascii="Times New Roman" w:hAnsi="Times New Roman" w:cs="Times New Roman"/>
          <w:sz w:val="24"/>
          <w:szCs w:val="24"/>
        </w:rPr>
        <w:t>0</w:t>
      </w:r>
      <w:r w:rsidRPr="001F282B">
        <w:rPr>
          <w:rFonts w:ascii="Times New Roman" w:hAnsi="Times New Roman" w:cs="Times New Roman"/>
          <w:sz w:val="24"/>
          <w:szCs w:val="24"/>
          <w:lang w:val="sr-Latn-CS"/>
        </w:rPr>
        <w:t>€</w:t>
      </w:r>
    </w:p>
    <w:p w:rsidR="001F282B" w:rsidRPr="001F282B" w:rsidRDefault="001F282B" w:rsidP="001F282B">
      <w:pPr>
        <w:spacing w:after="0" w:line="240" w:lineRule="auto"/>
        <w:jc w:val="both"/>
        <w:rPr>
          <w:rFonts w:ascii="Times New Roman" w:hAnsi="Times New Roman" w:cs="Times New Roman"/>
          <w:sz w:val="24"/>
          <w:szCs w:val="24"/>
          <w:lang w:val="sr-Latn-CS"/>
        </w:rPr>
      </w:pPr>
    </w:p>
    <w:p w:rsidR="001F282B" w:rsidRPr="001F282B" w:rsidRDefault="001F282B" w:rsidP="001F282B">
      <w:pPr>
        <w:spacing w:after="0" w:line="240" w:lineRule="auto"/>
        <w:jc w:val="both"/>
        <w:rPr>
          <w:rFonts w:ascii="Times New Roman" w:eastAsia="Calibri" w:hAnsi="Times New Roman" w:cs="Times New Roman"/>
          <w:sz w:val="24"/>
          <w:szCs w:val="24"/>
          <w:lang w:val="sr-Latn-CS"/>
        </w:rPr>
      </w:pPr>
      <w:r>
        <w:rPr>
          <w:rFonts w:ascii="Times New Roman" w:hAnsi="Times New Roman" w:cs="Times New Roman"/>
          <w:b/>
          <w:sz w:val="24"/>
          <w:szCs w:val="24"/>
          <w:lang w:val="sr-Latn-CS"/>
        </w:rPr>
        <w:tab/>
      </w:r>
      <w:r w:rsidRPr="001F282B">
        <w:rPr>
          <w:rFonts w:ascii="Times New Roman" w:hAnsi="Times New Roman" w:cs="Times New Roman"/>
          <w:b/>
          <w:sz w:val="24"/>
          <w:szCs w:val="24"/>
          <w:lang w:val="sr-Latn-CS"/>
        </w:rPr>
        <w:t>*Komunalna taksa za korišćenje splavova</w:t>
      </w:r>
    </w:p>
    <w:p w:rsidR="001F282B" w:rsidRPr="001F282B" w:rsidRDefault="001F282B" w:rsidP="001F282B">
      <w:pPr>
        <w:spacing w:after="0" w:line="240" w:lineRule="auto"/>
        <w:jc w:val="both"/>
        <w:rPr>
          <w:rFonts w:ascii="Times New Roman" w:eastAsia="Calibri" w:hAnsi="Times New Roman" w:cs="Times New Roman"/>
          <w:sz w:val="24"/>
          <w:szCs w:val="24"/>
          <w:lang w:val="sr-Latn-CS"/>
        </w:rPr>
      </w:pPr>
      <w:r w:rsidRPr="001F282B">
        <w:rPr>
          <w:rFonts w:ascii="Times New Roman" w:hAnsi="Times New Roman" w:cs="Times New Roman"/>
          <w:sz w:val="24"/>
          <w:szCs w:val="24"/>
          <w:lang w:val="sr-Latn-CS"/>
        </w:rPr>
        <w:t xml:space="preserve">-planirano.................................................................................................    </w:t>
      </w:r>
      <w:r w:rsidRPr="001F282B">
        <w:rPr>
          <w:rFonts w:ascii="Times New Roman" w:hAnsi="Times New Roman" w:cs="Times New Roman"/>
          <w:sz w:val="24"/>
          <w:szCs w:val="24"/>
        </w:rPr>
        <w:t>15</w:t>
      </w:r>
      <w:r w:rsidR="00D44E2D">
        <w:rPr>
          <w:rFonts w:ascii="Times New Roman" w:hAnsi="Times New Roman" w:cs="Times New Roman"/>
          <w:sz w:val="24"/>
          <w:szCs w:val="24"/>
        </w:rPr>
        <w:t>.</w:t>
      </w:r>
      <w:r w:rsidRPr="001F282B">
        <w:rPr>
          <w:rFonts w:ascii="Times New Roman" w:hAnsi="Times New Roman" w:cs="Times New Roman"/>
          <w:sz w:val="24"/>
          <w:szCs w:val="24"/>
        </w:rPr>
        <w:t>000.00</w:t>
      </w:r>
      <w:r w:rsidRPr="001F282B">
        <w:rPr>
          <w:rFonts w:ascii="Times New Roman" w:hAnsi="Times New Roman" w:cs="Times New Roman"/>
          <w:sz w:val="24"/>
          <w:szCs w:val="24"/>
          <w:lang w:val="sr-Latn-CS"/>
        </w:rPr>
        <w:t>€</w:t>
      </w:r>
    </w:p>
    <w:p w:rsidR="001F282B" w:rsidRDefault="001F282B" w:rsidP="001F282B">
      <w:pPr>
        <w:spacing w:after="0" w:line="240" w:lineRule="auto"/>
        <w:jc w:val="both"/>
        <w:rPr>
          <w:rFonts w:ascii="Times New Roman" w:hAnsi="Times New Roman" w:cs="Times New Roman"/>
          <w:sz w:val="24"/>
          <w:szCs w:val="24"/>
          <w:lang w:val="sr-Latn-CS"/>
        </w:rPr>
      </w:pPr>
      <w:r w:rsidRPr="001F282B">
        <w:rPr>
          <w:rFonts w:ascii="Times New Roman" w:hAnsi="Times New Roman" w:cs="Times New Roman"/>
          <w:sz w:val="24"/>
          <w:szCs w:val="24"/>
          <w:lang w:val="sr-Latn-CS"/>
        </w:rPr>
        <w:t xml:space="preserve">-naplaćeno................................................................................................    </w:t>
      </w:r>
      <w:r w:rsidRPr="001F282B">
        <w:rPr>
          <w:rFonts w:ascii="Times New Roman" w:hAnsi="Times New Roman" w:cs="Times New Roman"/>
          <w:sz w:val="24"/>
          <w:szCs w:val="24"/>
        </w:rPr>
        <w:t>13</w:t>
      </w:r>
      <w:r w:rsidR="00D44E2D">
        <w:rPr>
          <w:rFonts w:ascii="Times New Roman" w:hAnsi="Times New Roman" w:cs="Times New Roman"/>
          <w:sz w:val="24"/>
          <w:szCs w:val="24"/>
        </w:rPr>
        <w:t>.</w:t>
      </w:r>
      <w:r w:rsidRPr="001F282B">
        <w:rPr>
          <w:rFonts w:ascii="Times New Roman" w:hAnsi="Times New Roman" w:cs="Times New Roman"/>
          <w:sz w:val="24"/>
          <w:szCs w:val="24"/>
        </w:rPr>
        <w:t>767,</w:t>
      </w:r>
      <w:r w:rsidRPr="001F282B">
        <w:rPr>
          <w:rFonts w:ascii="Times New Roman" w:hAnsi="Times New Roman" w:cs="Times New Roman"/>
          <w:sz w:val="24"/>
          <w:szCs w:val="24"/>
          <w:lang w:val="sr-Latn-CS"/>
        </w:rPr>
        <w:t>00€</w:t>
      </w:r>
    </w:p>
    <w:p w:rsidR="001F282B" w:rsidRPr="001F282B" w:rsidRDefault="001F282B" w:rsidP="001F282B">
      <w:pPr>
        <w:spacing w:after="0" w:line="240" w:lineRule="auto"/>
        <w:jc w:val="both"/>
        <w:rPr>
          <w:rFonts w:ascii="Times New Roman" w:hAnsi="Times New Roman" w:cs="Times New Roman"/>
          <w:sz w:val="24"/>
          <w:szCs w:val="24"/>
          <w:lang w:val="sr-Latn-CS"/>
        </w:rPr>
      </w:pPr>
    </w:p>
    <w:p w:rsidR="001F282B" w:rsidRPr="001F282B" w:rsidRDefault="001F282B" w:rsidP="001F282B">
      <w:pPr>
        <w:spacing w:after="0" w:line="240" w:lineRule="auto"/>
        <w:jc w:val="both"/>
        <w:rPr>
          <w:rFonts w:ascii="Times New Roman" w:hAnsi="Times New Roman" w:cs="Times New Roman"/>
          <w:sz w:val="24"/>
          <w:szCs w:val="24"/>
          <w:lang w:val="sr-Latn-CS"/>
        </w:rPr>
      </w:pPr>
      <w:r>
        <w:rPr>
          <w:rFonts w:ascii="Times New Roman" w:hAnsi="Times New Roman" w:cs="Times New Roman"/>
          <w:b/>
          <w:sz w:val="24"/>
          <w:szCs w:val="24"/>
          <w:lang w:val="sr-Latn-CS"/>
        </w:rPr>
        <w:tab/>
      </w:r>
      <w:r w:rsidRPr="001F282B">
        <w:rPr>
          <w:rFonts w:ascii="Times New Roman" w:hAnsi="Times New Roman" w:cs="Times New Roman"/>
          <w:b/>
          <w:sz w:val="24"/>
          <w:szCs w:val="24"/>
          <w:lang w:val="sr-Latn-CS"/>
        </w:rPr>
        <w:t>*Komunalna taksa za korišćenje slobodnih površina</w:t>
      </w:r>
      <w:r w:rsidRPr="001F282B">
        <w:rPr>
          <w:rFonts w:ascii="Times New Roman" w:hAnsi="Times New Roman" w:cs="Times New Roman"/>
          <w:sz w:val="24"/>
          <w:szCs w:val="24"/>
          <w:lang w:val="sr-Latn-CS"/>
        </w:rPr>
        <w:t>- kampovi</w:t>
      </w:r>
    </w:p>
    <w:p w:rsidR="001F282B" w:rsidRPr="001F282B" w:rsidRDefault="001F282B" w:rsidP="001F282B">
      <w:pPr>
        <w:spacing w:after="0" w:line="240" w:lineRule="auto"/>
        <w:jc w:val="both"/>
        <w:rPr>
          <w:rFonts w:ascii="Times New Roman" w:eastAsia="Calibri" w:hAnsi="Times New Roman" w:cs="Times New Roman"/>
          <w:sz w:val="24"/>
          <w:szCs w:val="24"/>
          <w:lang w:val="sr-Latn-CS"/>
        </w:rPr>
      </w:pPr>
      <w:r w:rsidRPr="001F282B">
        <w:rPr>
          <w:rFonts w:ascii="Times New Roman" w:hAnsi="Times New Roman" w:cs="Times New Roman"/>
          <w:sz w:val="24"/>
          <w:szCs w:val="24"/>
          <w:lang w:val="sr-Latn-CS"/>
        </w:rPr>
        <w:t xml:space="preserve">-planirano...............................................................................................      </w:t>
      </w:r>
      <w:r w:rsidRPr="001F282B">
        <w:rPr>
          <w:rFonts w:ascii="Times New Roman" w:hAnsi="Times New Roman" w:cs="Times New Roman"/>
          <w:sz w:val="24"/>
          <w:szCs w:val="24"/>
        </w:rPr>
        <w:t>3</w:t>
      </w:r>
      <w:r w:rsidR="00D44E2D">
        <w:rPr>
          <w:rFonts w:ascii="Times New Roman" w:hAnsi="Times New Roman" w:cs="Times New Roman"/>
          <w:sz w:val="24"/>
          <w:szCs w:val="24"/>
        </w:rPr>
        <w:t>.</w:t>
      </w:r>
      <w:r w:rsidRPr="001F282B">
        <w:rPr>
          <w:rFonts w:ascii="Times New Roman" w:hAnsi="Times New Roman" w:cs="Times New Roman"/>
          <w:sz w:val="24"/>
          <w:szCs w:val="24"/>
          <w:lang w:val="sr-Latn-CS"/>
        </w:rPr>
        <w:t>5</w:t>
      </w:r>
      <w:r w:rsidRPr="001F282B">
        <w:rPr>
          <w:rFonts w:ascii="Times New Roman" w:hAnsi="Times New Roman" w:cs="Times New Roman"/>
          <w:sz w:val="24"/>
          <w:szCs w:val="24"/>
        </w:rPr>
        <w:t>00.00</w:t>
      </w:r>
      <w:r w:rsidRPr="001F282B">
        <w:rPr>
          <w:rFonts w:ascii="Times New Roman" w:hAnsi="Times New Roman" w:cs="Times New Roman"/>
          <w:sz w:val="24"/>
          <w:szCs w:val="24"/>
          <w:lang w:val="sr-Latn-CS"/>
        </w:rPr>
        <w:t>€</w:t>
      </w:r>
    </w:p>
    <w:p w:rsidR="001F282B" w:rsidRPr="001F282B" w:rsidRDefault="001F282B" w:rsidP="001F282B">
      <w:pPr>
        <w:spacing w:after="0" w:line="240" w:lineRule="auto"/>
        <w:jc w:val="both"/>
        <w:rPr>
          <w:rFonts w:ascii="Times New Roman" w:hAnsi="Times New Roman" w:cs="Times New Roman"/>
          <w:sz w:val="24"/>
          <w:szCs w:val="24"/>
          <w:lang w:val="sr-Latn-CS"/>
        </w:rPr>
      </w:pPr>
      <w:r w:rsidRPr="001F282B">
        <w:rPr>
          <w:rFonts w:ascii="Times New Roman" w:hAnsi="Times New Roman" w:cs="Times New Roman"/>
          <w:sz w:val="24"/>
          <w:szCs w:val="24"/>
          <w:lang w:val="sr-Latn-CS"/>
        </w:rPr>
        <w:t xml:space="preserve">-naplaćeno................................................................................................    </w:t>
      </w:r>
      <w:r w:rsidRPr="001F282B">
        <w:rPr>
          <w:rFonts w:ascii="Times New Roman" w:hAnsi="Times New Roman" w:cs="Times New Roman"/>
          <w:sz w:val="24"/>
          <w:szCs w:val="24"/>
        </w:rPr>
        <w:t>1</w:t>
      </w:r>
      <w:r w:rsidR="00D44E2D">
        <w:rPr>
          <w:rFonts w:ascii="Times New Roman" w:hAnsi="Times New Roman" w:cs="Times New Roman"/>
          <w:sz w:val="24"/>
          <w:szCs w:val="24"/>
        </w:rPr>
        <w:t>.</w:t>
      </w:r>
      <w:r w:rsidRPr="001F282B">
        <w:rPr>
          <w:rFonts w:ascii="Times New Roman" w:hAnsi="Times New Roman" w:cs="Times New Roman"/>
          <w:sz w:val="24"/>
          <w:szCs w:val="24"/>
        </w:rPr>
        <w:t>368.00</w:t>
      </w:r>
      <w:r w:rsidRPr="001F282B">
        <w:rPr>
          <w:rFonts w:ascii="Times New Roman" w:hAnsi="Times New Roman" w:cs="Times New Roman"/>
          <w:sz w:val="24"/>
          <w:szCs w:val="24"/>
          <w:lang w:val="sr-Latn-CS"/>
        </w:rPr>
        <w:t>€</w:t>
      </w:r>
    </w:p>
    <w:p w:rsidR="001F282B" w:rsidRDefault="001F282B" w:rsidP="001F282B">
      <w:pPr>
        <w:spacing w:after="0" w:line="240" w:lineRule="auto"/>
        <w:jc w:val="both"/>
        <w:rPr>
          <w:rFonts w:ascii="Times New Roman" w:hAnsi="Times New Roman" w:cs="Times New Roman"/>
          <w:sz w:val="24"/>
          <w:szCs w:val="24"/>
          <w:lang w:val="sr-Latn-CS"/>
        </w:rPr>
      </w:pPr>
    </w:p>
    <w:p w:rsidR="001F282B" w:rsidRPr="001F282B" w:rsidRDefault="001F282B" w:rsidP="001F282B">
      <w:pPr>
        <w:spacing w:after="0" w:line="240" w:lineRule="auto"/>
        <w:jc w:val="both"/>
        <w:rPr>
          <w:rFonts w:ascii="Times New Roman" w:hAnsi="Times New Roman" w:cs="Times New Roman"/>
          <w:sz w:val="24"/>
          <w:szCs w:val="24"/>
          <w:lang w:val="sr-Latn-CS"/>
        </w:rPr>
      </w:pPr>
    </w:p>
    <w:p w:rsidR="001F282B" w:rsidRPr="001F282B" w:rsidRDefault="001F282B" w:rsidP="001F282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Pr="001F282B">
        <w:rPr>
          <w:rFonts w:ascii="Times New Roman" w:hAnsi="Times New Roman" w:cs="Times New Roman"/>
          <w:b/>
          <w:sz w:val="24"/>
          <w:szCs w:val="24"/>
        </w:rPr>
        <w:t>Koordinatorka za poslove lokalnih javnih prihoda vodi evidenciju prolaznih računa za naplatu i to:</w:t>
      </w:r>
    </w:p>
    <w:p w:rsidR="001F282B" w:rsidRPr="001F282B" w:rsidRDefault="001F282B" w:rsidP="001F282B">
      <w:pPr>
        <w:spacing w:after="0" w:line="240" w:lineRule="auto"/>
        <w:jc w:val="both"/>
        <w:rPr>
          <w:rFonts w:ascii="Times New Roman" w:hAnsi="Times New Roman" w:cs="Times New Roman"/>
          <w:sz w:val="24"/>
          <w:szCs w:val="24"/>
          <w:lang w:val="sr-Latn-CS"/>
        </w:rPr>
      </w:pPr>
      <w:r>
        <w:rPr>
          <w:rFonts w:ascii="Times New Roman" w:hAnsi="Times New Roman" w:cs="Times New Roman"/>
          <w:b/>
          <w:sz w:val="24"/>
          <w:szCs w:val="24"/>
          <w:lang w:val="sr-Latn-CS"/>
        </w:rPr>
        <w:tab/>
      </w:r>
      <w:r w:rsidRPr="001F282B">
        <w:rPr>
          <w:rFonts w:ascii="Times New Roman" w:hAnsi="Times New Roman" w:cs="Times New Roman"/>
          <w:b/>
          <w:sz w:val="24"/>
          <w:szCs w:val="24"/>
          <w:lang w:val="sr-Latn-CS"/>
        </w:rPr>
        <w:t>*Naknada za zakup zemljišta</w:t>
      </w:r>
    </w:p>
    <w:p w:rsidR="001F282B" w:rsidRPr="001F282B" w:rsidRDefault="001F282B" w:rsidP="001F282B">
      <w:pPr>
        <w:spacing w:after="0" w:line="240" w:lineRule="auto"/>
        <w:jc w:val="both"/>
        <w:rPr>
          <w:rFonts w:ascii="Times New Roman" w:hAnsi="Times New Roman" w:cs="Times New Roman"/>
          <w:sz w:val="24"/>
          <w:szCs w:val="24"/>
          <w:lang w:val="sr-Latn-CS"/>
        </w:rPr>
      </w:pPr>
      <w:r w:rsidRPr="001F282B">
        <w:rPr>
          <w:rFonts w:ascii="Times New Roman" w:hAnsi="Times New Roman" w:cs="Times New Roman"/>
          <w:sz w:val="24"/>
          <w:szCs w:val="24"/>
          <w:lang w:val="sr-Latn-CS"/>
        </w:rPr>
        <w:t>-planirano.................................................................................................    35</w:t>
      </w:r>
      <w:r w:rsidR="00D44E2D">
        <w:rPr>
          <w:rFonts w:ascii="Times New Roman" w:hAnsi="Times New Roman" w:cs="Times New Roman"/>
          <w:sz w:val="24"/>
          <w:szCs w:val="24"/>
          <w:lang w:val="sr-Latn-CS"/>
        </w:rPr>
        <w:t>.</w:t>
      </w:r>
      <w:r w:rsidRPr="001F282B">
        <w:rPr>
          <w:rFonts w:ascii="Times New Roman" w:hAnsi="Times New Roman" w:cs="Times New Roman"/>
          <w:sz w:val="24"/>
          <w:szCs w:val="24"/>
          <w:lang w:val="sr-Latn-CS"/>
        </w:rPr>
        <w:t>000</w:t>
      </w:r>
      <w:r w:rsidR="00D44E2D">
        <w:rPr>
          <w:rFonts w:ascii="Times New Roman" w:hAnsi="Times New Roman" w:cs="Times New Roman"/>
          <w:sz w:val="24"/>
          <w:szCs w:val="24"/>
        </w:rPr>
        <w:t>,</w:t>
      </w:r>
      <w:r w:rsidRPr="001F282B">
        <w:rPr>
          <w:rFonts w:ascii="Times New Roman" w:hAnsi="Times New Roman" w:cs="Times New Roman"/>
          <w:sz w:val="24"/>
          <w:szCs w:val="24"/>
        </w:rPr>
        <w:t>00</w:t>
      </w:r>
      <w:r w:rsidRPr="001F282B">
        <w:rPr>
          <w:rFonts w:ascii="Times New Roman" w:hAnsi="Times New Roman" w:cs="Times New Roman"/>
          <w:sz w:val="24"/>
          <w:szCs w:val="24"/>
          <w:lang w:val="sr-Latn-CS"/>
        </w:rPr>
        <w:t>€</w:t>
      </w:r>
    </w:p>
    <w:p w:rsidR="001F282B" w:rsidRDefault="001F282B" w:rsidP="001F282B">
      <w:pPr>
        <w:spacing w:after="0" w:line="240" w:lineRule="auto"/>
        <w:jc w:val="both"/>
        <w:rPr>
          <w:rFonts w:ascii="Times New Roman" w:hAnsi="Times New Roman" w:cs="Times New Roman"/>
          <w:sz w:val="24"/>
          <w:szCs w:val="24"/>
        </w:rPr>
      </w:pPr>
      <w:r w:rsidRPr="001F282B">
        <w:rPr>
          <w:rFonts w:ascii="Times New Roman" w:hAnsi="Times New Roman" w:cs="Times New Roman"/>
          <w:sz w:val="24"/>
          <w:szCs w:val="24"/>
          <w:lang w:val="sr-Latn-CS"/>
        </w:rPr>
        <w:t>-naplaćeno................................................................................................    36</w:t>
      </w:r>
      <w:r w:rsidR="00D44E2D">
        <w:rPr>
          <w:rFonts w:ascii="Times New Roman" w:hAnsi="Times New Roman" w:cs="Times New Roman"/>
          <w:sz w:val="24"/>
          <w:szCs w:val="24"/>
          <w:lang w:val="sr-Latn-CS"/>
        </w:rPr>
        <w:t>.798,</w:t>
      </w:r>
      <w:r w:rsidRPr="001F282B">
        <w:rPr>
          <w:rFonts w:ascii="Times New Roman" w:hAnsi="Times New Roman" w:cs="Times New Roman"/>
          <w:sz w:val="24"/>
          <w:szCs w:val="24"/>
          <w:lang w:val="sr-Latn-CS"/>
        </w:rPr>
        <w:t>35</w:t>
      </w:r>
      <w:r w:rsidRPr="001F282B">
        <w:rPr>
          <w:rFonts w:ascii="Times New Roman" w:hAnsi="Times New Roman" w:cs="Times New Roman"/>
          <w:sz w:val="24"/>
          <w:szCs w:val="24"/>
        </w:rPr>
        <w:t>0€</w:t>
      </w:r>
    </w:p>
    <w:p w:rsidR="001F282B" w:rsidRPr="001F282B" w:rsidRDefault="001F282B" w:rsidP="001F282B">
      <w:pPr>
        <w:spacing w:after="0" w:line="240" w:lineRule="auto"/>
        <w:jc w:val="both"/>
        <w:rPr>
          <w:rFonts w:ascii="Times New Roman" w:hAnsi="Times New Roman" w:cs="Times New Roman"/>
          <w:sz w:val="24"/>
          <w:szCs w:val="24"/>
          <w:lang w:val="sr-Latn-CS"/>
        </w:rPr>
      </w:pPr>
    </w:p>
    <w:p w:rsidR="001F282B" w:rsidRPr="001F282B" w:rsidRDefault="001F282B" w:rsidP="001F282B">
      <w:pPr>
        <w:spacing w:after="0" w:line="240" w:lineRule="auto"/>
        <w:jc w:val="both"/>
        <w:rPr>
          <w:rFonts w:ascii="Times New Roman" w:hAnsi="Times New Roman" w:cs="Times New Roman"/>
          <w:sz w:val="24"/>
          <w:szCs w:val="24"/>
          <w:lang w:val="sr-Latn-CS"/>
        </w:rPr>
      </w:pPr>
      <w:r>
        <w:rPr>
          <w:rFonts w:ascii="Times New Roman" w:hAnsi="Times New Roman" w:cs="Times New Roman"/>
          <w:b/>
          <w:sz w:val="24"/>
          <w:szCs w:val="24"/>
          <w:lang w:val="sr-Latn-CS"/>
        </w:rPr>
        <w:tab/>
      </w:r>
      <w:r w:rsidRPr="001F282B">
        <w:rPr>
          <w:rFonts w:ascii="Times New Roman" w:hAnsi="Times New Roman" w:cs="Times New Roman"/>
          <w:b/>
          <w:sz w:val="24"/>
          <w:szCs w:val="24"/>
          <w:lang w:val="sr-Latn-CS"/>
        </w:rPr>
        <w:t>*Naknada za uređenje i izgradnju građevinskog zemljišta</w:t>
      </w:r>
    </w:p>
    <w:p w:rsidR="001F282B" w:rsidRPr="001F282B" w:rsidRDefault="001F282B" w:rsidP="001F282B">
      <w:pPr>
        <w:spacing w:after="0" w:line="240" w:lineRule="auto"/>
        <w:jc w:val="both"/>
        <w:rPr>
          <w:rFonts w:ascii="Times New Roman" w:hAnsi="Times New Roman" w:cs="Times New Roman"/>
          <w:sz w:val="24"/>
          <w:szCs w:val="24"/>
          <w:lang w:val="sr-Latn-CS"/>
        </w:rPr>
      </w:pPr>
      <w:r w:rsidRPr="001F282B">
        <w:rPr>
          <w:rFonts w:ascii="Times New Roman" w:hAnsi="Times New Roman" w:cs="Times New Roman"/>
          <w:sz w:val="24"/>
          <w:szCs w:val="24"/>
          <w:lang w:val="sr-Latn-CS"/>
        </w:rPr>
        <w:t xml:space="preserve">-planirano.................................................................................................    </w:t>
      </w:r>
      <w:r w:rsidRPr="001F282B">
        <w:rPr>
          <w:rFonts w:ascii="Times New Roman" w:hAnsi="Times New Roman" w:cs="Times New Roman"/>
          <w:sz w:val="24"/>
          <w:szCs w:val="24"/>
        </w:rPr>
        <w:t>130</w:t>
      </w:r>
      <w:r w:rsidR="00D44E2D">
        <w:rPr>
          <w:rFonts w:ascii="Times New Roman" w:hAnsi="Times New Roman" w:cs="Times New Roman"/>
          <w:sz w:val="24"/>
          <w:szCs w:val="24"/>
        </w:rPr>
        <w:t>.</w:t>
      </w:r>
      <w:r w:rsidRPr="001F282B">
        <w:rPr>
          <w:rFonts w:ascii="Times New Roman" w:hAnsi="Times New Roman" w:cs="Times New Roman"/>
          <w:sz w:val="24"/>
          <w:szCs w:val="24"/>
        </w:rPr>
        <w:t xml:space="preserve"> 000</w:t>
      </w:r>
      <w:r w:rsidRPr="001F282B">
        <w:rPr>
          <w:rFonts w:ascii="Times New Roman" w:hAnsi="Times New Roman" w:cs="Times New Roman"/>
          <w:sz w:val="24"/>
          <w:szCs w:val="24"/>
          <w:lang w:val="sr-Latn-CS"/>
        </w:rPr>
        <w:t>,00€</w:t>
      </w:r>
    </w:p>
    <w:p w:rsidR="001F282B" w:rsidRPr="001F282B" w:rsidRDefault="001F282B" w:rsidP="001F282B">
      <w:pPr>
        <w:spacing w:after="0" w:line="240" w:lineRule="auto"/>
        <w:jc w:val="both"/>
        <w:rPr>
          <w:rFonts w:ascii="Times New Roman" w:hAnsi="Times New Roman" w:cs="Times New Roman"/>
          <w:sz w:val="24"/>
          <w:szCs w:val="24"/>
          <w:lang w:val="sr-Latn-CS"/>
        </w:rPr>
      </w:pPr>
      <w:r w:rsidRPr="001F282B">
        <w:rPr>
          <w:rFonts w:ascii="Times New Roman" w:hAnsi="Times New Roman" w:cs="Times New Roman"/>
          <w:sz w:val="24"/>
          <w:szCs w:val="24"/>
          <w:lang w:val="sr-Latn-CS"/>
        </w:rPr>
        <w:t xml:space="preserve">-naplaćeno................................................................................................    </w:t>
      </w:r>
      <w:r w:rsidRPr="001F282B">
        <w:rPr>
          <w:rFonts w:ascii="Times New Roman" w:hAnsi="Times New Roman" w:cs="Times New Roman"/>
          <w:sz w:val="24"/>
          <w:szCs w:val="24"/>
        </w:rPr>
        <w:t>144</w:t>
      </w:r>
      <w:r w:rsidR="00D44E2D">
        <w:rPr>
          <w:rFonts w:ascii="Times New Roman" w:hAnsi="Times New Roman" w:cs="Times New Roman"/>
          <w:sz w:val="24"/>
          <w:szCs w:val="24"/>
        </w:rPr>
        <w:t>.765,</w:t>
      </w:r>
      <w:r w:rsidRPr="001F282B">
        <w:rPr>
          <w:rFonts w:ascii="Times New Roman" w:hAnsi="Times New Roman" w:cs="Times New Roman"/>
          <w:sz w:val="24"/>
          <w:szCs w:val="24"/>
        </w:rPr>
        <w:t>92</w:t>
      </w:r>
      <w:r w:rsidRPr="001F282B">
        <w:rPr>
          <w:rFonts w:ascii="Times New Roman" w:hAnsi="Times New Roman" w:cs="Times New Roman"/>
          <w:sz w:val="24"/>
          <w:szCs w:val="24"/>
          <w:lang w:val="sr-Latn-CS"/>
        </w:rPr>
        <w:t>€</w:t>
      </w:r>
    </w:p>
    <w:p w:rsidR="001F282B" w:rsidRPr="00A31359" w:rsidRDefault="001F282B" w:rsidP="001F282B">
      <w:pPr>
        <w:jc w:val="both"/>
        <w:rPr>
          <w:i/>
          <w:lang w:val="sr-Latn-CS"/>
        </w:rPr>
      </w:pPr>
    </w:p>
    <w:p w:rsidR="004905B4" w:rsidRDefault="004905B4" w:rsidP="004905B4">
      <w:pPr>
        <w:ind w:left="399" w:right="741" w:firstLine="321"/>
        <w:rPr>
          <w:lang w:val="sr-Latn-CS"/>
        </w:rPr>
      </w:pPr>
    </w:p>
    <w:p w:rsidR="004905B4" w:rsidRDefault="004905B4" w:rsidP="004905B4">
      <w:pPr>
        <w:ind w:left="399" w:right="741"/>
        <w:rPr>
          <w:lang w:val="sr-Latn-CS"/>
        </w:rPr>
      </w:pPr>
    </w:p>
    <w:p w:rsidR="004905B4" w:rsidRDefault="004905B4" w:rsidP="004905B4">
      <w:pPr>
        <w:ind w:left="399" w:right="741"/>
        <w:rPr>
          <w:lang w:val="sr-Latn-CS"/>
        </w:rPr>
      </w:pPr>
    </w:p>
    <w:p w:rsidR="001F282B" w:rsidRDefault="00F9748E" w:rsidP="004905B4">
      <w:pPr>
        <w:rPr>
          <w:rFonts w:ascii="Times New Roman" w:eastAsia="Times New Roman" w:hAnsi="Times New Roman" w:cs="Times New Roman"/>
          <w:b/>
          <w:bCs/>
          <w:sz w:val="24"/>
          <w:szCs w:val="24"/>
          <w:lang w:val="sr-Latn-CS"/>
        </w:rPr>
      </w:pPr>
      <w:r>
        <w:rPr>
          <w:rFonts w:ascii="Times New Roman" w:eastAsia="Times New Roman" w:hAnsi="Times New Roman" w:cs="Times New Roman"/>
          <w:b/>
          <w:sz w:val="24"/>
          <w:szCs w:val="24"/>
          <w:lang w:val="pl-PL"/>
        </w:rPr>
        <w:lastRenderedPageBreak/>
        <w:tab/>
      </w:r>
      <w:r w:rsidR="004905B4">
        <w:rPr>
          <w:rFonts w:ascii="Times New Roman" w:eastAsia="Times New Roman" w:hAnsi="Times New Roman" w:cs="Times New Roman"/>
          <w:b/>
          <w:sz w:val="24"/>
          <w:szCs w:val="24"/>
          <w:lang w:val="pl-PL"/>
        </w:rPr>
        <w:t xml:space="preserve">IV  </w:t>
      </w:r>
      <w:r w:rsidR="004905B4">
        <w:rPr>
          <w:rFonts w:ascii="Times New Roman" w:eastAsia="Times New Roman" w:hAnsi="Times New Roman" w:cs="Times New Roman"/>
          <w:b/>
          <w:bCs/>
          <w:sz w:val="24"/>
          <w:szCs w:val="24"/>
          <w:lang w:val="sr-Latn-CS"/>
        </w:rPr>
        <w:t>SEKRETARIJATA ZA UREĐENJE PROSTORA,  ZAŠTITU ŽIVOTNE SREDINE I KOMUNALNO STAMBENE  POSLOVE</w:t>
      </w:r>
    </w:p>
    <w:p w:rsidR="00F9748E" w:rsidRPr="00F9748E" w:rsidRDefault="00F9748E" w:rsidP="004905B4">
      <w:pPr>
        <w:rPr>
          <w:rFonts w:ascii="Times New Roman" w:eastAsia="Times New Roman" w:hAnsi="Times New Roman" w:cs="Times New Roman"/>
          <w:b/>
          <w:bCs/>
          <w:sz w:val="24"/>
          <w:szCs w:val="24"/>
          <w:lang w:val="sr-Latn-CS"/>
        </w:rPr>
      </w:pPr>
    </w:p>
    <w:p w:rsidR="004905B4" w:rsidRDefault="004905B4" w:rsidP="004905B4">
      <w:pPr>
        <w:spacing w:after="0" w:line="240" w:lineRule="auto"/>
        <w:ind w:firstLine="720"/>
        <w:rPr>
          <w:rFonts w:ascii="Times New Roman" w:hAnsi="Times New Roman" w:cs="Times New Roman"/>
          <w:sz w:val="24"/>
          <w:szCs w:val="24"/>
          <w:lang w:val="sr-Latn-CS"/>
        </w:rPr>
      </w:pPr>
      <w:r>
        <w:rPr>
          <w:rFonts w:ascii="Times New Roman" w:hAnsi="Times New Roman" w:cs="Times New Roman"/>
          <w:sz w:val="24"/>
          <w:szCs w:val="24"/>
          <w:lang w:val="sr-Latn-CS"/>
        </w:rPr>
        <w:t>OPŠTI PODACI</w:t>
      </w:r>
    </w:p>
    <w:p w:rsidR="00F9748E" w:rsidRPr="00F9748E" w:rsidRDefault="00F9748E" w:rsidP="00BF5AE1">
      <w:pPr>
        <w:spacing w:after="0" w:line="240" w:lineRule="auto"/>
        <w:ind w:firstLine="720"/>
        <w:jc w:val="both"/>
        <w:rPr>
          <w:rFonts w:ascii="Times New Roman" w:hAnsi="Times New Roman" w:cs="Times New Roman"/>
          <w:sz w:val="24"/>
          <w:szCs w:val="24"/>
        </w:rPr>
      </w:pPr>
      <w:r w:rsidRPr="00F9748E">
        <w:rPr>
          <w:rFonts w:ascii="Times New Roman" w:hAnsi="Times New Roman" w:cs="Times New Roman"/>
          <w:sz w:val="24"/>
          <w:szCs w:val="24"/>
          <w:lang w:val="sr-Latn-CS"/>
        </w:rPr>
        <w:t xml:space="preserve">Sekretarijat za uređenje prostora, zaštitu životne sredine i komunalno stambene poslove opštine Žabljak, kao organ lokalne uprave, shodno Odluci o organizaciji, djelokrugu i načinu rada lokalne uprave (’’Sl. list RCG - opštinski propisi’’, broj 11/06 , 22/07 i 10/11) </w:t>
      </w:r>
      <w:r w:rsidRPr="00F9748E">
        <w:rPr>
          <w:rFonts w:ascii="Times New Roman" w:hAnsi="Times New Roman" w:cs="Times New Roman"/>
          <w:sz w:val="24"/>
          <w:szCs w:val="24"/>
        </w:rPr>
        <w:t>vrši poslove lokalne uprave koji se odnose na:</w:t>
      </w:r>
    </w:p>
    <w:p w:rsidR="00F9748E" w:rsidRPr="00F9748E" w:rsidRDefault="00F9748E" w:rsidP="00BF5AE1">
      <w:pPr>
        <w:spacing w:after="0" w:line="240" w:lineRule="auto"/>
        <w:jc w:val="both"/>
        <w:rPr>
          <w:rFonts w:ascii="Times New Roman" w:hAnsi="Times New Roman" w:cs="Times New Roman"/>
          <w:sz w:val="24"/>
          <w:szCs w:val="24"/>
        </w:rPr>
      </w:pPr>
      <w:r w:rsidRPr="00F9748E">
        <w:rPr>
          <w:rFonts w:ascii="Times New Roman" w:hAnsi="Times New Roman" w:cs="Times New Roman"/>
          <w:sz w:val="24"/>
          <w:szCs w:val="24"/>
        </w:rPr>
        <w:tab/>
        <w:t xml:space="preserve"> -prostorno planiranje i urbanističko uređenje;</w:t>
      </w:r>
    </w:p>
    <w:p w:rsidR="00F9748E" w:rsidRPr="00F9748E" w:rsidRDefault="00F9748E" w:rsidP="00BF5AE1">
      <w:pPr>
        <w:spacing w:after="0" w:line="240" w:lineRule="auto"/>
        <w:jc w:val="both"/>
        <w:rPr>
          <w:rFonts w:ascii="Times New Roman" w:hAnsi="Times New Roman" w:cs="Times New Roman"/>
          <w:sz w:val="24"/>
          <w:szCs w:val="24"/>
        </w:rPr>
      </w:pPr>
      <w:r w:rsidRPr="00F9748E">
        <w:rPr>
          <w:rFonts w:ascii="Times New Roman" w:hAnsi="Times New Roman" w:cs="Times New Roman"/>
          <w:sz w:val="24"/>
          <w:szCs w:val="24"/>
        </w:rPr>
        <w:tab/>
        <w:t xml:space="preserve">-izradu i donošenje prostornih i urbanističkih planova od interesa za Opštinu; </w:t>
      </w:r>
    </w:p>
    <w:p w:rsidR="00F9748E" w:rsidRPr="00F9748E" w:rsidRDefault="00F9748E" w:rsidP="00BF5AE1">
      <w:pPr>
        <w:spacing w:after="0" w:line="240" w:lineRule="auto"/>
        <w:jc w:val="both"/>
        <w:rPr>
          <w:rFonts w:ascii="Times New Roman" w:hAnsi="Times New Roman" w:cs="Times New Roman"/>
          <w:sz w:val="24"/>
          <w:szCs w:val="24"/>
        </w:rPr>
      </w:pPr>
      <w:r w:rsidRPr="00F9748E">
        <w:rPr>
          <w:rFonts w:ascii="Times New Roman" w:hAnsi="Times New Roman" w:cs="Times New Roman"/>
          <w:sz w:val="24"/>
          <w:szCs w:val="24"/>
        </w:rPr>
        <w:tab/>
        <w:t xml:space="preserve">-- zaštitu i unapređivanje životne sredine, zaštitu prirode i prirodnih dobara; </w:t>
      </w:r>
      <w:r w:rsidRPr="00F9748E">
        <w:rPr>
          <w:rFonts w:ascii="Times New Roman" w:hAnsi="Times New Roman" w:cs="Times New Roman"/>
          <w:sz w:val="24"/>
          <w:szCs w:val="24"/>
        </w:rPr>
        <w:tab/>
      </w:r>
    </w:p>
    <w:p w:rsidR="00F9748E" w:rsidRPr="00F9748E" w:rsidRDefault="00F9748E" w:rsidP="00BF5AE1">
      <w:pPr>
        <w:spacing w:after="0" w:line="240" w:lineRule="auto"/>
        <w:jc w:val="both"/>
        <w:rPr>
          <w:rFonts w:ascii="Times New Roman" w:hAnsi="Times New Roman" w:cs="Times New Roman"/>
          <w:sz w:val="24"/>
          <w:szCs w:val="24"/>
        </w:rPr>
      </w:pPr>
      <w:r w:rsidRPr="00F9748E">
        <w:rPr>
          <w:rFonts w:ascii="Times New Roman" w:hAnsi="Times New Roman" w:cs="Times New Roman"/>
          <w:sz w:val="24"/>
          <w:szCs w:val="24"/>
        </w:rPr>
        <w:tab/>
        <w:t xml:space="preserve">-utvrđivanje i sprovođenje zaštite prirodnih cjelina od značaja za Opštinu; </w:t>
      </w:r>
      <w:r w:rsidRPr="00F9748E">
        <w:rPr>
          <w:rFonts w:ascii="Times New Roman" w:hAnsi="Times New Roman" w:cs="Times New Roman"/>
          <w:sz w:val="24"/>
          <w:szCs w:val="24"/>
        </w:rPr>
        <w:tab/>
      </w:r>
    </w:p>
    <w:p w:rsidR="00F9748E" w:rsidRPr="00F9748E" w:rsidRDefault="00F9748E" w:rsidP="00BF5AE1">
      <w:pPr>
        <w:spacing w:after="0" w:line="240" w:lineRule="auto"/>
        <w:jc w:val="both"/>
        <w:rPr>
          <w:rFonts w:ascii="Times New Roman" w:hAnsi="Times New Roman" w:cs="Times New Roman"/>
          <w:sz w:val="24"/>
          <w:szCs w:val="24"/>
        </w:rPr>
      </w:pPr>
      <w:r w:rsidRPr="00F9748E">
        <w:rPr>
          <w:rFonts w:ascii="Times New Roman" w:hAnsi="Times New Roman" w:cs="Times New Roman"/>
          <w:sz w:val="24"/>
          <w:szCs w:val="24"/>
        </w:rPr>
        <w:tab/>
        <w:t xml:space="preserve">-utvrđivanje uslova zaštite životne sredine za izgradnju objekata od interesa za Opštinu i za izgradnju objekata na područjima od posebnog interesa za Opštinu; </w:t>
      </w:r>
    </w:p>
    <w:p w:rsidR="00F9748E" w:rsidRPr="00F9748E" w:rsidRDefault="00F9748E" w:rsidP="00BF5AE1">
      <w:pPr>
        <w:spacing w:after="0" w:line="240" w:lineRule="auto"/>
        <w:ind w:firstLine="720"/>
        <w:jc w:val="both"/>
        <w:rPr>
          <w:rFonts w:ascii="Times New Roman" w:hAnsi="Times New Roman" w:cs="Times New Roman"/>
          <w:sz w:val="24"/>
          <w:szCs w:val="24"/>
        </w:rPr>
      </w:pPr>
      <w:r w:rsidRPr="00F9748E">
        <w:rPr>
          <w:rFonts w:ascii="Times New Roman" w:hAnsi="Times New Roman" w:cs="Times New Roman"/>
          <w:sz w:val="24"/>
          <w:szCs w:val="24"/>
        </w:rPr>
        <w:t xml:space="preserve">-zaštitu  čovjekove sredine kroz izradu i sprovođenje prostorno-planske dokumentacije; </w:t>
      </w:r>
    </w:p>
    <w:p w:rsidR="00F9748E" w:rsidRPr="00F9748E" w:rsidRDefault="00F9748E" w:rsidP="00BF5AE1">
      <w:pPr>
        <w:spacing w:after="0" w:line="240" w:lineRule="auto"/>
        <w:jc w:val="both"/>
        <w:rPr>
          <w:rFonts w:ascii="Times New Roman" w:hAnsi="Times New Roman" w:cs="Times New Roman"/>
          <w:sz w:val="24"/>
          <w:szCs w:val="24"/>
        </w:rPr>
      </w:pPr>
      <w:r w:rsidRPr="00F9748E">
        <w:rPr>
          <w:rFonts w:ascii="Times New Roman" w:hAnsi="Times New Roman" w:cs="Times New Roman"/>
          <w:sz w:val="24"/>
          <w:szCs w:val="24"/>
        </w:rPr>
        <w:tab/>
        <w:t xml:space="preserve">-saradnju sa specijalizovanim institucijama i organizacijama u zemlji i inostranstvu na planu prostornog uređenja; </w:t>
      </w:r>
    </w:p>
    <w:p w:rsidR="00F9748E" w:rsidRPr="00F9748E" w:rsidRDefault="00F9748E" w:rsidP="00BF5AE1">
      <w:pPr>
        <w:spacing w:after="0" w:line="240" w:lineRule="auto"/>
        <w:jc w:val="both"/>
        <w:rPr>
          <w:rFonts w:ascii="Times New Roman" w:hAnsi="Times New Roman" w:cs="Times New Roman"/>
          <w:sz w:val="24"/>
          <w:szCs w:val="24"/>
        </w:rPr>
      </w:pPr>
      <w:r w:rsidRPr="00F9748E">
        <w:rPr>
          <w:rFonts w:ascii="Times New Roman" w:hAnsi="Times New Roman" w:cs="Times New Roman"/>
          <w:sz w:val="24"/>
          <w:szCs w:val="24"/>
        </w:rPr>
        <w:tab/>
        <w:t xml:space="preserve">-evidenciju donijetih planova i praćenje njihove realizacije; </w:t>
      </w:r>
    </w:p>
    <w:p w:rsidR="00F9748E" w:rsidRPr="00F9748E" w:rsidRDefault="00F9748E" w:rsidP="00BF5AE1">
      <w:pPr>
        <w:spacing w:after="0" w:line="240" w:lineRule="auto"/>
        <w:jc w:val="both"/>
        <w:rPr>
          <w:rFonts w:ascii="Times New Roman" w:hAnsi="Times New Roman" w:cs="Times New Roman"/>
          <w:sz w:val="24"/>
          <w:szCs w:val="24"/>
        </w:rPr>
      </w:pPr>
      <w:r w:rsidRPr="00F9748E">
        <w:rPr>
          <w:rFonts w:ascii="Times New Roman" w:hAnsi="Times New Roman" w:cs="Times New Roman"/>
          <w:sz w:val="24"/>
          <w:szCs w:val="24"/>
        </w:rPr>
        <w:tab/>
        <w:t xml:space="preserve">-određivanje prostora za postavljanje pokretnih objekata za obavljanje pojedinih djelatnosti; </w:t>
      </w:r>
    </w:p>
    <w:p w:rsidR="00F9748E" w:rsidRPr="00F9748E" w:rsidRDefault="00F9748E" w:rsidP="00BF5AE1">
      <w:pPr>
        <w:spacing w:after="0" w:line="240" w:lineRule="auto"/>
        <w:jc w:val="both"/>
        <w:rPr>
          <w:rFonts w:ascii="Times New Roman" w:hAnsi="Times New Roman" w:cs="Times New Roman"/>
          <w:sz w:val="24"/>
          <w:szCs w:val="24"/>
        </w:rPr>
      </w:pPr>
      <w:r w:rsidRPr="00F9748E">
        <w:rPr>
          <w:rFonts w:ascii="Times New Roman" w:hAnsi="Times New Roman" w:cs="Times New Roman"/>
          <w:sz w:val="24"/>
          <w:szCs w:val="24"/>
        </w:rPr>
        <w:tab/>
        <w:t xml:space="preserve">-odobrenje lokacija i davanje urbanističko-tehničkih uslova za privremene i trajne objekte određene zakonom; </w:t>
      </w:r>
    </w:p>
    <w:p w:rsidR="00F9748E" w:rsidRPr="00F9748E" w:rsidRDefault="00F9748E" w:rsidP="00BF5AE1">
      <w:pPr>
        <w:spacing w:after="0" w:line="240" w:lineRule="auto"/>
        <w:jc w:val="both"/>
        <w:rPr>
          <w:rFonts w:ascii="Times New Roman" w:hAnsi="Times New Roman" w:cs="Times New Roman"/>
          <w:sz w:val="24"/>
          <w:szCs w:val="24"/>
        </w:rPr>
      </w:pPr>
      <w:r w:rsidRPr="00F9748E">
        <w:rPr>
          <w:rFonts w:ascii="Times New Roman" w:hAnsi="Times New Roman" w:cs="Times New Roman"/>
          <w:sz w:val="24"/>
          <w:szCs w:val="24"/>
        </w:rPr>
        <w:tab/>
        <w:t>-izdavanje odobrenja za izgradnju i odobrenje za upotrebu objekata;</w:t>
      </w:r>
    </w:p>
    <w:p w:rsidR="00F9748E" w:rsidRPr="00F9748E" w:rsidRDefault="00F9748E" w:rsidP="00BF5AE1">
      <w:pPr>
        <w:spacing w:after="0" w:line="240" w:lineRule="auto"/>
        <w:jc w:val="both"/>
        <w:rPr>
          <w:rFonts w:ascii="Times New Roman" w:hAnsi="Times New Roman" w:cs="Times New Roman"/>
          <w:sz w:val="24"/>
          <w:szCs w:val="24"/>
        </w:rPr>
      </w:pPr>
      <w:r w:rsidRPr="00F9748E">
        <w:rPr>
          <w:rFonts w:ascii="Times New Roman" w:hAnsi="Times New Roman" w:cs="Times New Roman"/>
          <w:sz w:val="24"/>
          <w:szCs w:val="24"/>
        </w:rPr>
        <w:tab/>
        <w:t>-izradu analiza i predloga elemenata za utvrđivanje naknade za uređivanje građevinskog zemljišta;</w:t>
      </w:r>
    </w:p>
    <w:p w:rsidR="00F9748E" w:rsidRPr="00F9748E" w:rsidRDefault="00F9748E" w:rsidP="00BF5AE1">
      <w:pPr>
        <w:spacing w:after="0" w:line="240" w:lineRule="auto"/>
        <w:jc w:val="both"/>
        <w:rPr>
          <w:rFonts w:ascii="Times New Roman" w:hAnsi="Times New Roman" w:cs="Times New Roman"/>
          <w:sz w:val="24"/>
          <w:szCs w:val="24"/>
        </w:rPr>
      </w:pPr>
      <w:r w:rsidRPr="00F9748E">
        <w:rPr>
          <w:rFonts w:ascii="Times New Roman" w:hAnsi="Times New Roman" w:cs="Times New Roman"/>
          <w:sz w:val="24"/>
          <w:szCs w:val="24"/>
        </w:rPr>
        <w:tab/>
        <w:t>-izdavanje saglasnosti za prekopavanje saobraćajnih površina i postavljanje zaštitnih ograda - urbanog mobilijara, postavljanje natpisa i reklamnih panoa na i uz saobraćajnice;</w:t>
      </w:r>
    </w:p>
    <w:p w:rsidR="00F9748E" w:rsidRPr="00F9748E" w:rsidRDefault="00F9748E" w:rsidP="00BF5AE1">
      <w:pPr>
        <w:spacing w:after="0" w:line="240" w:lineRule="auto"/>
        <w:jc w:val="both"/>
        <w:rPr>
          <w:rFonts w:ascii="Times New Roman" w:hAnsi="Times New Roman" w:cs="Times New Roman"/>
          <w:sz w:val="24"/>
          <w:szCs w:val="24"/>
        </w:rPr>
      </w:pPr>
      <w:r w:rsidRPr="00F9748E">
        <w:rPr>
          <w:rFonts w:ascii="Times New Roman" w:hAnsi="Times New Roman" w:cs="Times New Roman"/>
          <w:sz w:val="24"/>
          <w:szCs w:val="24"/>
        </w:rPr>
        <w:tab/>
        <w:t>- predlaganje mjera zaštite lokalnih puteva, ulica i nekategorisanih puteva;</w:t>
      </w:r>
    </w:p>
    <w:p w:rsidR="00F9748E" w:rsidRPr="00F9748E" w:rsidRDefault="00F9748E" w:rsidP="00BF5AE1">
      <w:pPr>
        <w:spacing w:after="0" w:line="240" w:lineRule="auto"/>
        <w:jc w:val="both"/>
        <w:rPr>
          <w:rFonts w:ascii="Times New Roman" w:hAnsi="Times New Roman" w:cs="Times New Roman"/>
          <w:sz w:val="24"/>
          <w:szCs w:val="24"/>
        </w:rPr>
      </w:pPr>
      <w:r w:rsidRPr="00F9748E">
        <w:rPr>
          <w:rFonts w:ascii="Times New Roman" w:hAnsi="Times New Roman" w:cs="Times New Roman"/>
          <w:sz w:val="24"/>
          <w:szCs w:val="24"/>
        </w:rPr>
        <w:tab/>
        <w:t xml:space="preserve">-obračun naknade za uređivanje građevinskog zemljišta i izradu ugovora; </w:t>
      </w:r>
      <w:r w:rsidRPr="00F9748E">
        <w:rPr>
          <w:rFonts w:ascii="Times New Roman" w:hAnsi="Times New Roman" w:cs="Times New Roman"/>
          <w:sz w:val="24"/>
          <w:szCs w:val="24"/>
        </w:rPr>
        <w:tab/>
      </w:r>
    </w:p>
    <w:p w:rsidR="00F9748E" w:rsidRPr="00F9748E" w:rsidRDefault="00F9748E" w:rsidP="00BF5AE1">
      <w:pPr>
        <w:spacing w:after="0" w:line="240" w:lineRule="auto"/>
        <w:jc w:val="both"/>
        <w:rPr>
          <w:rFonts w:ascii="Times New Roman" w:hAnsi="Times New Roman" w:cs="Times New Roman"/>
          <w:sz w:val="24"/>
          <w:szCs w:val="24"/>
        </w:rPr>
      </w:pPr>
      <w:r w:rsidRPr="00F9748E">
        <w:rPr>
          <w:rFonts w:ascii="Times New Roman" w:hAnsi="Times New Roman" w:cs="Times New Roman"/>
          <w:sz w:val="24"/>
          <w:szCs w:val="24"/>
        </w:rPr>
        <w:tab/>
        <w:t>-stambene odnose u skladu sa Zakonom o etažnoj svojini;</w:t>
      </w:r>
    </w:p>
    <w:p w:rsidR="00F9748E" w:rsidRPr="00F9748E" w:rsidRDefault="00F9748E" w:rsidP="00BF5AE1">
      <w:pPr>
        <w:spacing w:after="0" w:line="240" w:lineRule="auto"/>
        <w:jc w:val="both"/>
        <w:rPr>
          <w:rFonts w:ascii="Times New Roman" w:hAnsi="Times New Roman" w:cs="Times New Roman"/>
          <w:sz w:val="24"/>
          <w:szCs w:val="24"/>
        </w:rPr>
      </w:pPr>
      <w:r w:rsidRPr="00F9748E">
        <w:rPr>
          <w:rFonts w:ascii="Times New Roman" w:hAnsi="Times New Roman" w:cs="Times New Roman"/>
          <w:sz w:val="24"/>
          <w:szCs w:val="24"/>
        </w:rPr>
        <w:tab/>
        <w:t xml:space="preserve">-vođenje postupka i izvršenje rješenja u slučajevima bespravnog useljenja; -vođenje evidencija i registra određenih Zakonom o etažnoj svojini; </w:t>
      </w:r>
    </w:p>
    <w:p w:rsidR="00F9748E" w:rsidRPr="00F9748E" w:rsidRDefault="00F9748E" w:rsidP="00BF5AE1">
      <w:pPr>
        <w:spacing w:after="0" w:line="240" w:lineRule="auto"/>
        <w:jc w:val="both"/>
        <w:rPr>
          <w:rFonts w:ascii="Times New Roman" w:hAnsi="Times New Roman" w:cs="Times New Roman"/>
          <w:sz w:val="24"/>
          <w:szCs w:val="24"/>
        </w:rPr>
      </w:pPr>
      <w:r w:rsidRPr="00F9748E">
        <w:rPr>
          <w:rFonts w:ascii="Times New Roman" w:hAnsi="Times New Roman" w:cs="Times New Roman"/>
          <w:sz w:val="24"/>
          <w:szCs w:val="24"/>
        </w:rPr>
        <w:tab/>
        <w:t xml:space="preserve">-saradnju sa republičkim organom uprave nadležnim za nekretnine; </w:t>
      </w:r>
    </w:p>
    <w:p w:rsidR="00F9748E" w:rsidRPr="00F9748E" w:rsidRDefault="00F9748E" w:rsidP="00BF5AE1">
      <w:pPr>
        <w:spacing w:after="0" w:line="240" w:lineRule="auto"/>
        <w:jc w:val="both"/>
        <w:rPr>
          <w:rFonts w:ascii="Times New Roman" w:hAnsi="Times New Roman" w:cs="Times New Roman"/>
          <w:sz w:val="24"/>
          <w:szCs w:val="24"/>
        </w:rPr>
      </w:pPr>
      <w:r w:rsidRPr="00F9748E">
        <w:rPr>
          <w:rFonts w:ascii="Times New Roman" w:hAnsi="Times New Roman" w:cs="Times New Roman"/>
          <w:sz w:val="24"/>
          <w:szCs w:val="24"/>
        </w:rPr>
        <w:tab/>
        <w:t>-pokretanje postupaka za upis prava na nepokretnostima;</w:t>
      </w:r>
    </w:p>
    <w:p w:rsidR="00F9748E" w:rsidRPr="00F9748E" w:rsidRDefault="00F9748E" w:rsidP="00BF5AE1">
      <w:pPr>
        <w:spacing w:after="0" w:line="240" w:lineRule="auto"/>
        <w:jc w:val="both"/>
        <w:rPr>
          <w:rFonts w:ascii="Times New Roman" w:hAnsi="Times New Roman" w:cs="Times New Roman"/>
          <w:sz w:val="24"/>
          <w:szCs w:val="24"/>
        </w:rPr>
      </w:pPr>
      <w:r w:rsidRPr="00F9748E">
        <w:rPr>
          <w:rFonts w:ascii="Times New Roman" w:hAnsi="Times New Roman" w:cs="Times New Roman"/>
          <w:sz w:val="24"/>
          <w:szCs w:val="24"/>
        </w:rPr>
        <w:tab/>
        <w:t>-pokretanje postupaka prenosa prava na građevinskom zemljištu i obradu akata o prenosu prava na građevinskom zemljištu;</w:t>
      </w:r>
    </w:p>
    <w:p w:rsidR="00F9748E" w:rsidRPr="00F9748E" w:rsidRDefault="00F9748E" w:rsidP="00BF5AE1">
      <w:pPr>
        <w:spacing w:after="0" w:line="240" w:lineRule="auto"/>
        <w:jc w:val="both"/>
        <w:rPr>
          <w:rFonts w:ascii="Times New Roman" w:hAnsi="Times New Roman" w:cs="Times New Roman"/>
          <w:sz w:val="24"/>
          <w:szCs w:val="24"/>
        </w:rPr>
      </w:pPr>
      <w:r w:rsidRPr="00F9748E">
        <w:rPr>
          <w:rFonts w:ascii="Times New Roman" w:hAnsi="Times New Roman" w:cs="Times New Roman"/>
          <w:sz w:val="24"/>
          <w:szCs w:val="24"/>
        </w:rPr>
        <w:tab/>
        <w:t xml:space="preserve">-izradu tehničke dokumentacije za izgradnju, rekonstrukciju i razvoj lokalnih i nekategorisanih puteva; </w:t>
      </w:r>
    </w:p>
    <w:p w:rsidR="00F9748E" w:rsidRPr="00F9748E" w:rsidRDefault="00F9748E" w:rsidP="00BF5AE1">
      <w:pPr>
        <w:spacing w:after="0" w:line="240" w:lineRule="auto"/>
        <w:jc w:val="both"/>
        <w:rPr>
          <w:rFonts w:ascii="Times New Roman" w:hAnsi="Times New Roman" w:cs="Times New Roman"/>
          <w:sz w:val="24"/>
          <w:szCs w:val="24"/>
        </w:rPr>
      </w:pPr>
      <w:r w:rsidRPr="00F9748E">
        <w:rPr>
          <w:rFonts w:ascii="Times New Roman" w:hAnsi="Times New Roman" w:cs="Times New Roman"/>
          <w:sz w:val="24"/>
          <w:szCs w:val="24"/>
        </w:rPr>
        <w:tab/>
        <w:t>-pripremu i realizaciju programa izgradnje i zaštite lokalnih i nekategorisanih puteva;</w:t>
      </w:r>
    </w:p>
    <w:p w:rsidR="00F9748E" w:rsidRPr="00F9748E" w:rsidRDefault="00F9748E" w:rsidP="00BF5AE1">
      <w:pPr>
        <w:spacing w:after="0" w:line="240" w:lineRule="auto"/>
        <w:jc w:val="both"/>
        <w:rPr>
          <w:rFonts w:ascii="Times New Roman" w:hAnsi="Times New Roman" w:cs="Times New Roman"/>
          <w:sz w:val="24"/>
          <w:szCs w:val="24"/>
        </w:rPr>
      </w:pPr>
      <w:r w:rsidRPr="00F9748E">
        <w:rPr>
          <w:rFonts w:ascii="Times New Roman" w:hAnsi="Times New Roman" w:cs="Times New Roman"/>
          <w:sz w:val="24"/>
          <w:szCs w:val="24"/>
        </w:rPr>
        <w:tab/>
        <w:t xml:space="preserve">-vršenje upravnog nadzora nad izgradnjom objekata koji se finansiraju sredstvima Opštine; </w:t>
      </w:r>
    </w:p>
    <w:p w:rsidR="00F9748E" w:rsidRPr="00F9748E" w:rsidRDefault="00F9748E" w:rsidP="00BF5AE1">
      <w:pPr>
        <w:spacing w:after="0" w:line="240" w:lineRule="auto"/>
        <w:jc w:val="both"/>
        <w:rPr>
          <w:rFonts w:ascii="Times New Roman" w:hAnsi="Times New Roman" w:cs="Times New Roman"/>
          <w:sz w:val="24"/>
          <w:szCs w:val="24"/>
        </w:rPr>
      </w:pPr>
      <w:r w:rsidRPr="00F9748E">
        <w:rPr>
          <w:rFonts w:ascii="Times New Roman" w:hAnsi="Times New Roman" w:cs="Times New Roman"/>
          <w:sz w:val="24"/>
          <w:szCs w:val="24"/>
        </w:rPr>
        <w:tab/>
        <w:t xml:space="preserve">-vršenje upravnog nadzora i praćenje pružanja usluga u komunalnim djelatnostima u oblastima: snadbijevanja vodom za piće, odvođenja otpadnih i atmosferskih voda, prevoz u lokalnom saobraćaju, auto - taxi prevoz i parkiranje, održavanje uličnih i saobraćajnih oznaka i signala, javnu čistoću, javnu rasvjetu, uređivanja i održavanja parkova i drugih javnih površina, </w:t>
      </w:r>
      <w:r w:rsidRPr="00F9748E">
        <w:rPr>
          <w:rFonts w:ascii="Times New Roman" w:hAnsi="Times New Roman" w:cs="Times New Roman"/>
          <w:sz w:val="24"/>
          <w:szCs w:val="24"/>
        </w:rPr>
        <w:lastRenderedPageBreak/>
        <w:t>održavanja i uređivanja groblja, deponija, dimnjičarske usluge, održavanje pijace i drugih komunalnih djelatnosti;</w:t>
      </w:r>
    </w:p>
    <w:p w:rsidR="00F9748E" w:rsidRPr="00F9748E" w:rsidRDefault="00F9748E" w:rsidP="00BF5AE1">
      <w:pPr>
        <w:spacing w:after="0" w:line="240" w:lineRule="auto"/>
        <w:jc w:val="both"/>
        <w:rPr>
          <w:rFonts w:ascii="Times New Roman" w:hAnsi="Times New Roman" w:cs="Times New Roman"/>
          <w:sz w:val="24"/>
          <w:szCs w:val="24"/>
        </w:rPr>
      </w:pPr>
      <w:r w:rsidRPr="00F9748E">
        <w:rPr>
          <w:rFonts w:ascii="Times New Roman" w:hAnsi="Times New Roman" w:cs="Times New Roman"/>
          <w:sz w:val="24"/>
          <w:szCs w:val="24"/>
        </w:rPr>
        <w:t xml:space="preserve">            -poslovi zastupanja opštine</w:t>
      </w:r>
    </w:p>
    <w:p w:rsidR="00F9748E" w:rsidRPr="00F9748E" w:rsidRDefault="00F9748E" w:rsidP="00BF5AE1">
      <w:pPr>
        <w:spacing w:after="0" w:line="240" w:lineRule="auto"/>
        <w:jc w:val="both"/>
        <w:rPr>
          <w:rFonts w:ascii="Times New Roman" w:hAnsi="Times New Roman" w:cs="Times New Roman"/>
          <w:sz w:val="24"/>
          <w:szCs w:val="24"/>
        </w:rPr>
      </w:pPr>
      <w:r w:rsidRPr="00F9748E">
        <w:rPr>
          <w:rFonts w:ascii="Times New Roman" w:hAnsi="Times New Roman" w:cs="Times New Roman"/>
          <w:sz w:val="24"/>
          <w:szCs w:val="24"/>
        </w:rPr>
        <w:t xml:space="preserve">             -u okviru sekretarijata Komunalna policija obavlja poslove iz svoje nadležnosti,inspekcijske poslove u oblastima saobraćaja I puteva; </w:t>
      </w:r>
      <w:r w:rsidRPr="00F9748E">
        <w:rPr>
          <w:rFonts w:ascii="Times New Roman" w:hAnsi="Times New Roman" w:cs="Times New Roman"/>
          <w:sz w:val="24"/>
          <w:szCs w:val="24"/>
        </w:rPr>
        <w:tab/>
      </w:r>
    </w:p>
    <w:p w:rsidR="00F9748E" w:rsidRPr="00F9748E" w:rsidRDefault="00F9748E" w:rsidP="00BF5AE1">
      <w:pPr>
        <w:spacing w:after="0" w:line="240" w:lineRule="auto"/>
        <w:jc w:val="both"/>
        <w:rPr>
          <w:rFonts w:ascii="Times New Roman" w:hAnsi="Times New Roman" w:cs="Times New Roman"/>
          <w:sz w:val="24"/>
          <w:szCs w:val="24"/>
        </w:rPr>
      </w:pPr>
      <w:r w:rsidRPr="00F9748E">
        <w:rPr>
          <w:rFonts w:ascii="Times New Roman" w:hAnsi="Times New Roman" w:cs="Times New Roman"/>
          <w:sz w:val="24"/>
          <w:szCs w:val="24"/>
        </w:rPr>
        <w:tab/>
        <w:t>-izradu propisa i odluka iz svoje nadležnosti;</w:t>
      </w:r>
    </w:p>
    <w:p w:rsidR="00F9748E" w:rsidRPr="00F9748E" w:rsidRDefault="00F9748E" w:rsidP="00BF5AE1">
      <w:pPr>
        <w:spacing w:after="0" w:line="240" w:lineRule="auto"/>
        <w:jc w:val="both"/>
        <w:rPr>
          <w:rFonts w:ascii="Times New Roman" w:hAnsi="Times New Roman" w:cs="Times New Roman"/>
          <w:sz w:val="24"/>
          <w:szCs w:val="24"/>
        </w:rPr>
      </w:pPr>
      <w:r w:rsidRPr="00F9748E">
        <w:rPr>
          <w:rFonts w:ascii="Times New Roman" w:hAnsi="Times New Roman" w:cs="Times New Roman"/>
          <w:sz w:val="24"/>
          <w:szCs w:val="24"/>
        </w:rPr>
        <w:tab/>
        <w:t xml:space="preserve">-učestvovanje na javnim raspravama i okruglim stolovima o pitanjima iz nadležnosti Sekretarijata, i </w:t>
      </w:r>
    </w:p>
    <w:p w:rsidR="00F9748E" w:rsidRPr="00F9748E" w:rsidRDefault="00F9748E" w:rsidP="00BF5AE1">
      <w:pPr>
        <w:spacing w:after="0" w:line="240" w:lineRule="auto"/>
        <w:jc w:val="both"/>
        <w:rPr>
          <w:rFonts w:ascii="Times New Roman" w:hAnsi="Times New Roman" w:cs="Times New Roman"/>
          <w:sz w:val="24"/>
          <w:szCs w:val="24"/>
        </w:rPr>
      </w:pPr>
      <w:r w:rsidRPr="00F9748E">
        <w:rPr>
          <w:rFonts w:ascii="Times New Roman" w:hAnsi="Times New Roman" w:cs="Times New Roman"/>
          <w:sz w:val="24"/>
          <w:szCs w:val="24"/>
        </w:rPr>
        <w:tab/>
        <w:t>-druge poslove iz nadležnosti Opštine u ovim oblastima.</w:t>
      </w:r>
    </w:p>
    <w:p w:rsidR="00F9748E" w:rsidRPr="00F9748E" w:rsidRDefault="00F9748E" w:rsidP="00BF5AE1">
      <w:pPr>
        <w:spacing w:after="0" w:line="240" w:lineRule="auto"/>
        <w:jc w:val="both"/>
        <w:rPr>
          <w:rFonts w:ascii="Times New Roman" w:hAnsi="Times New Roman" w:cs="Times New Roman"/>
          <w:sz w:val="24"/>
          <w:szCs w:val="24"/>
          <w:lang w:val="sr-Latn-CS"/>
        </w:rPr>
      </w:pPr>
    </w:p>
    <w:p w:rsidR="00F9748E" w:rsidRPr="00F9748E" w:rsidRDefault="00F9748E" w:rsidP="00BF5AE1">
      <w:p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ab/>
      </w:r>
      <w:r w:rsidRPr="00F9748E">
        <w:rPr>
          <w:rFonts w:ascii="Times New Roman" w:hAnsi="Times New Roman" w:cs="Times New Roman"/>
          <w:sz w:val="24"/>
          <w:szCs w:val="24"/>
          <w:lang w:val="sr-Latn-CS"/>
        </w:rPr>
        <w:t>I UREĐENJE PROSTORA I IZGRADNJA OBJEKATA</w:t>
      </w:r>
    </w:p>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ab/>
        <w:t>Uređenjem prostora smatra se praćenje stanja u prostoru (monitoring), utvrđivanje namjene, uslova i načina korišćenja prostora kroz izradu planskih dokumenata, sprovođenje planskih dokumenata i uređivanje grđevinskog zemljišta.</w:t>
      </w:r>
    </w:p>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ab/>
        <w:t>Izgradnja objekata je skup radnji koji obuhvata izradu tehničke dokumentacije, izdavanje građevinske dozvole, građenje objekta i izdavanje upotrebne dozvole.</w:t>
      </w:r>
    </w:p>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ab/>
        <w:t>U toku 2016. godine aktivnosti Sekretarijata u oblasti uređenja prostora odvijale su se u skladu sa Zakonom o uređenju prostora i izgradnji objekata (’’Sl. list CG’’, br. 51/08 i34/11,47/11,35/13,39/13,33/14) te</w:t>
      </w:r>
    </w:p>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ab/>
        <w:t>-Odlukom o građevinskom zemljištu (’’Sl. list CG - opštinski propisi’’, broj 11/08);</w:t>
      </w:r>
    </w:p>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ab/>
        <w:t xml:space="preserve">-Odlukom o naknadi za komunalno opremanje građevinskog zemljišta (’’Sl. list CG - opštinski propisi’’, br. 18/09); </w:t>
      </w:r>
    </w:p>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ab/>
        <w:t xml:space="preserve">-Odlukom o postavljanju i izgradnji montažnih objekata privremenog karaktera na terioriji opštine Žabljak (’’Sl. list CG - opštinski propisi’’, broj 18/09); </w:t>
      </w:r>
    </w:p>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 xml:space="preserve">            -Odlukom o izmjeni Odluke o postavljanju i izgradnji montažnih objekata privremenog karaktera na teritoriji opštine Žabljak („Sl. list CG-opštinski propisi“, br.14/2010)</w:t>
      </w:r>
    </w:p>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ab/>
        <w:t>-Odlukom o izgradnji pomoćnih objekata na teritoriji opštine Žabljak (’’Sl. list CG-opštinski propisi’’, br. 18/09);</w:t>
      </w:r>
    </w:p>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ab/>
        <w:t>-Jednogodišnjim programom planiranja i uređenja prostora za 2016. godinu;</w:t>
      </w:r>
    </w:p>
    <w:p w:rsidR="00F9748E" w:rsidRPr="00F9748E" w:rsidRDefault="00F9748E" w:rsidP="00BF5AE1">
      <w:p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ab/>
      </w:r>
      <w:r w:rsidRPr="00F9748E">
        <w:rPr>
          <w:rFonts w:ascii="Times New Roman" w:hAnsi="Times New Roman" w:cs="Times New Roman"/>
          <w:sz w:val="24"/>
          <w:szCs w:val="24"/>
          <w:lang w:val="sr-Latn-CS"/>
        </w:rPr>
        <w:t xml:space="preserve">U izvještajnoj godini Sekretarijat je pripremio predlog sledećih odluka: </w:t>
      </w:r>
    </w:p>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 xml:space="preserve">Izvještaj o stanju uređenja prostora za 2015. godinu ( Sl. list CG – opštinski propisi br.2/2015)                                                                                                                    </w:t>
      </w:r>
    </w:p>
    <w:p w:rsidR="00F9748E" w:rsidRPr="00F9748E" w:rsidRDefault="00F9748E" w:rsidP="00BF5AE1">
      <w:pPr>
        <w:pStyle w:val="Heading6"/>
        <w:jc w:val="both"/>
        <w:rPr>
          <w:rFonts w:ascii="Times New Roman" w:hAnsi="Times New Roman" w:cs="Times New Roman"/>
          <w:b w:val="0"/>
          <w:sz w:val="24"/>
        </w:rPr>
      </w:pPr>
      <w:r w:rsidRPr="00F9748E">
        <w:rPr>
          <w:rFonts w:ascii="Times New Roman" w:hAnsi="Times New Roman" w:cs="Times New Roman"/>
          <w:b w:val="0"/>
          <w:sz w:val="24"/>
        </w:rPr>
        <w:t>-Program uređenja prostora za 2016. godinu („Sl.list CG-opštinski propisi“, br.2/15)</w:t>
      </w:r>
    </w:p>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-Plan postavljanja i izgradnje montažnih objekata privremenog karaktera na teritoriji opštine Žabljak za 2016. (sl .list CG. br. 9/15),</w:t>
      </w:r>
    </w:p>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 xml:space="preserve">-Odluku o izmjeni Odluke o postavljanju, građenju i uklanjanju privremenih objekata montažnog karaktera na teritoriji opštine Žabljak („Sl.list CG-Opštinski propisi“, br. 32/16) </w:t>
      </w:r>
    </w:p>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-Odluku o izmjenama i dopunama odluke o postavljanju, građenju i uklanjanju privremenih objekata montažnog karaktera na teritoriji opštine Žabljak (SL.list CG – opštinski propisi br.2/15, 9/16),</w:t>
      </w:r>
    </w:p>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 Odluku o prenosu prava ne građevinskom zemljištu na Jovović Miloša (SL.list CG – opštinski propisi br. 15/16)</w:t>
      </w:r>
    </w:p>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 Odluku o izmjenama Odluke o komunalnom uređenju grada (SL.list CG – opštinski propisi br. 15/16)</w:t>
      </w:r>
    </w:p>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 Odluke o prenosu pra</w:t>
      </w:r>
      <w:r w:rsidR="000E4FFD">
        <w:rPr>
          <w:rFonts w:ascii="Times New Roman" w:hAnsi="Times New Roman" w:cs="Times New Roman"/>
          <w:sz w:val="24"/>
          <w:szCs w:val="24"/>
          <w:lang w:val="sr-Latn-CS"/>
        </w:rPr>
        <w:t>va ne građevinskom zemljištu na</w:t>
      </w:r>
      <w:r w:rsidRPr="00F9748E">
        <w:rPr>
          <w:rFonts w:ascii="Times New Roman" w:hAnsi="Times New Roman" w:cs="Times New Roman"/>
          <w:sz w:val="24"/>
          <w:szCs w:val="24"/>
          <w:lang w:val="sr-Latn-CS"/>
        </w:rPr>
        <w:t>: Vuković Blaža, Pejović Željka i Žugić Velimira (SL.list CG – opštinski propisi br. 26/16)</w:t>
      </w:r>
    </w:p>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lastRenderedPageBreak/>
        <w:t>- Odluku o prenosu prava ne građevinskom zemljištu na: Goranović Nikolu, Goranović Đorđija, Vojinović Rada, Šljivančanin Dušku i Oljaču Mladena (SL.list CG – opštinski propisi br. 3216)</w:t>
      </w:r>
    </w:p>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 Odluku o izmjenama Odluke o naknadi za komunalno opremanje građevinskog zemljišta (SL.list CG – opštinski propisi br. 3216)</w:t>
      </w:r>
    </w:p>
    <w:p w:rsidR="00F9748E" w:rsidRPr="00F9748E" w:rsidRDefault="00F9748E" w:rsidP="00BF5AE1">
      <w:pPr>
        <w:spacing w:after="0" w:line="240" w:lineRule="auto"/>
        <w:jc w:val="both"/>
        <w:rPr>
          <w:rFonts w:ascii="Times New Roman" w:hAnsi="Times New Roman" w:cs="Times New Roman"/>
          <w:sz w:val="24"/>
          <w:szCs w:val="24"/>
          <w:lang w:val="sr-Latn-CS"/>
        </w:rPr>
      </w:pPr>
    </w:p>
    <w:p w:rsidR="00F9748E" w:rsidRPr="00F9748E" w:rsidRDefault="00F9748E" w:rsidP="00BF5AE1">
      <w:p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ab/>
      </w:r>
      <w:r w:rsidRPr="00F9748E">
        <w:rPr>
          <w:rFonts w:ascii="Times New Roman" w:hAnsi="Times New Roman" w:cs="Times New Roman"/>
          <w:sz w:val="24"/>
          <w:szCs w:val="24"/>
          <w:lang w:val="sr-Latn-CS"/>
        </w:rPr>
        <w:t>II IZRADA TEHNIČKE DOKUMENTACIJE</w:t>
      </w:r>
    </w:p>
    <w:p w:rsidR="00F9748E" w:rsidRPr="00F9748E" w:rsidRDefault="00F9748E" w:rsidP="00BF5AE1">
      <w:p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ab/>
      </w:r>
      <w:r w:rsidRPr="00F9748E">
        <w:rPr>
          <w:rFonts w:ascii="Times New Roman" w:hAnsi="Times New Roman" w:cs="Times New Roman"/>
          <w:sz w:val="24"/>
          <w:szCs w:val="24"/>
          <w:lang w:val="sr-Latn-CS"/>
        </w:rPr>
        <w:t>U izvještajnoj godini shodno Programu uređenja prostora urađena je slijedeća projektna dokumentacija:</w:t>
      </w:r>
    </w:p>
    <w:tbl>
      <w:tblPr>
        <w:tblpPr w:leftFromText="180" w:rightFromText="180" w:vertAnchor="text" w:tblpY="2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
        <w:gridCol w:w="5650"/>
        <w:gridCol w:w="3189"/>
      </w:tblGrid>
      <w:tr w:rsidR="00F9748E" w:rsidRPr="00F9748E" w:rsidTr="00F9748E">
        <w:tc>
          <w:tcPr>
            <w:tcW w:w="740" w:type="dxa"/>
            <w:tcBorders>
              <w:top w:val="single" w:sz="4" w:space="0" w:color="auto"/>
              <w:left w:val="single" w:sz="4" w:space="0" w:color="auto"/>
              <w:bottom w:val="single" w:sz="4" w:space="0" w:color="auto"/>
              <w:right w:val="single" w:sz="4" w:space="0" w:color="auto"/>
            </w:tcBorders>
            <w:shd w:val="pct25" w:color="auto" w:fill="auto"/>
            <w:hideMark/>
          </w:tcPr>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Red. br.</w:t>
            </w:r>
          </w:p>
        </w:tc>
        <w:tc>
          <w:tcPr>
            <w:tcW w:w="5764" w:type="dxa"/>
            <w:tcBorders>
              <w:top w:val="single" w:sz="4" w:space="0" w:color="auto"/>
              <w:left w:val="single" w:sz="4" w:space="0" w:color="auto"/>
              <w:bottom w:val="single" w:sz="4" w:space="0" w:color="auto"/>
              <w:right w:val="single" w:sz="4" w:space="0" w:color="auto"/>
            </w:tcBorders>
            <w:shd w:val="pct25" w:color="auto" w:fill="auto"/>
          </w:tcPr>
          <w:p w:rsidR="00F9748E" w:rsidRPr="00F9748E" w:rsidRDefault="00F9748E" w:rsidP="00BF5AE1">
            <w:pPr>
              <w:spacing w:after="0" w:line="240" w:lineRule="auto"/>
              <w:jc w:val="both"/>
              <w:rPr>
                <w:rFonts w:ascii="Times New Roman" w:hAnsi="Times New Roman" w:cs="Times New Roman"/>
                <w:sz w:val="24"/>
                <w:szCs w:val="24"/>
                <w:lang w:val="sr-Latn-CS"/>
              </w:rPr>
            </w:pPr>
          </w:p>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Naziv objekta</w:t>
            </w:r>
          </w:p>
        </w:tc>
        <w:tc>
          <w:tcPr>
            <w:tcW w:w="3252" w:type="dxa"/>
            <w:tcBorders>
              <w:top w:val="single" w:sz="4" w:space="0" w:color="auto"/>
              <w:left w:val="single" w:sz="4" w:space="0" w:color="auto"/>
              <w:bottom w:val="single" w:sz="4" w:space="0" w:color="auto"/>
              <w:right w:val="single" w:sz="4" w:space="0" w:color="auto"/>
            </w:tcBorders>
            <w:shd w:val="pct25" w:color="auto" w:fill="auto"/>
          </w:tcPr>
          <w:p w:rsidR="00F9748E" w:rsidRPr="00F9748E" w:rsidRDefault="00F9748E" w:rsidP="00BF5AE1">
            <w:pPr>
              <w:spacing w:after="0" w:line="240" w:lineRule="auto"/>
              <w:jc w:val="both"/>
              <w:rPr>
                <w:rFonts w:ascii="Times New Roman" w:hAnsi="Times New Roman" w:cs="Times New Roman"/>
                <w:sz w:val="24"/>
                <w:szCs w:val="24"/>
                <w:lang w:val="sr-Latn-CS"/>
              </w:rPr>
            </w:pPr>
          </w:p>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Sadržaj projekta</w:t>
            </w:r>
          </w:p>
        </w:tc>
      </w:tr>
      <w:tr w:rsidR="00F9748E" w:rsidRPr="00F9748E" w:rsidTr="00F9748E">
        <w:trPr>
          <w:trHeight w:val="335"/>
        </w:trPr>
        <w:tc>
          <w:tcPr>
            <w:tcW w:w="740" w:type="dxa"/>
            <w:tcBorders>
              <w:top w:val="single" w:sz="4" w:space="0" w:color="auto"/>
              <w:left w:val="single" w:sz="4" w:space="0" w:color="auto"/>
              <w:bottom w:val="single" w:sz="4" w:space="0" w:color="auto"/>
              <w:right w:val="single" w:sz="4" w:space="0" w:color="auto"/>
            </w:tcBorders>
            <w:shd w:val="pct25" w:color="auto" w:fill="auto"/>
          </w:tcPr>
          <w:p w:rsidR="00F9748E" w:rsidRPr="00F9748E" w:rsidRDefault="00F9748E" w:rsidP="00BF5AE1">
            <w:p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1</w:t>
            </w:r>
          </w:p>
        </w:tc>
        <w:tc>
          <w:tcPr>
            <w:tcW w:w="5764" w:type="dxa"/>
            <w:tcBorders>
              <w:top w:val="single" w:sz="4" w:space="0" w:color="auto"/>
              <w:left w:val="single" w:sz="4" w:space="0" w:color="auto"/>
              <w:bottom w:val="single" w:sz="4" w:space="0" w:color="auto"/>
              <w:right w:val="single" w:sz="4" w:space="0" w:color="auto"/>
            </w:tcBorders>
          </w:tcPr>
          <w:p w:rsidR="00F9748E" w:rsidRPr="00F9748E" w:rsidRDefault="00F9748E" w:rsidP="00BF5AE1">
            <w:pPr>
              <w:pStyle w:val="Default"/>
              <w:jc w:val="both"/>
              <w:rPr>
                <w:rFonts w:ascii="Times New Roman" w:hAnsi="Times New Roman" w:cs="Times New Roman"/>
                <w:i/>
              </w:rPr>
            </w:pPr>
            <w:r w:rsidRPr="00F9748E">
              <w:rPr>
                <w:rFonts w:ascii="Times New Roman" w:hAnsi="Times New Roman" w:cs="Times New Roman"/>
                <w:i/>
              </w:rPr>
              <w:t>Glavni projekat saobraćajnice u ulici Baja Pivljanina,</w:t>
            </w:r>
          </w:p>
        </w:tc>
        <w:tc>
          <w:tcPr>
            <w:tcW w:w="3252"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Glavni projekat</w:t>
            </w:r>
          </w:p>
        </w:tc>
      </w:tr>
      <w:tr w:rsidR="00F9748E" w:rsidRPr="00F9748E" w:rsidTr="00F9748E">
        <w:tc>
          <w:tcPr>
            <w:tcW w:w="740" w:type="dxa"/>
            <w:tcBorders>
              <w:top w:val="single" w:sz="4" w:space="0" w:color="auto"/>
              <w:left w:val="single" w:sz="4" w:space="0" w:color="auto"/>
              <w:bottom w:val="single" w:sz="4" w:space="0" w:color="auto"/>
              <w:right w:val="single" w:sz="4" w:space="0" w:color="auto"/>
            </w:tcBorders>
            <w:shd w:val="pct25" w:color="auto" w:fill="auto"/>
          </w:tcPr>
          <w:p w:rsidR="00F9748E" w:rsidRPr="00F9748E" w:rsidRDefault="00F9748E" w:rsidP="00BF5AE1">
            <w:p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2</w:t>
            </w:r>
          </w:p>
        </w:tc>
        <w:tc>
          <w:tcPr>
            <w:tcW w:w="5764" w:type="dxa"/>
            <w:tcBorders>
              <w:top w:val="single" w:sz="4" w:space="0" w:color="auto"/>
              <w:left w:val="single" w:sz="4" w:space="0" w:color="auto"/>
              <w:bottom w:val="single" w:sz="4" w:space="0" w:color="auto"/>
              <w:right w:val="single" w:sz="4" w:space="0" w:color="auto"/>
            </w:tcBorders>
          </w:tcPr>
          <w:p w:rsidR="00F9748E" w:rsidRPr="00F9748E" w:rsidRDefault="00F9748E" w:rsidP="00BF5AE1">
            <w:pPr>
              <w:pStyle w:val="Default"/>
              <w:jc w:val="both"/>
              <w:rPr>
                <w:rFonts w:ascii="Times New Roman" w:hAnsi="Times New Roman" w:cs="Times New Roman"/>
                <w:i/>
              </w:rPr>
            </w:pPr>
            <w:r w:rsidRPr="00F9748E">
              <w:rPr>
                <w:rFonts w:ascii="Times New Roman" w:hAnsi="Times New Roman" w:cs="Times New Roman"/>
                <w:i/>
              </w:rPr>
              <w:t xml:space="preserve">Glavni projekat vodosnadbijevanja zaseoka Krš </w:t>
            </w:r>
          </w:p>
        </w:tc>
        <w:tc>
          <w:tcPr>
            <w:tcW w:w="3252"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ListParagraph"/>
              <w:spacing w:after="0" w:line="240" w:lineRule="auto"/>
              <w:jc w:val="both"/>
              <w:rPr>
                <w:rFonts w:ascii="Times New Roman" w:hAnsi="Times New Roman"/>
                <w:sz w:val="24"/>
                <w:szCs w:val="24"/>
                <w:lang w:val="sr-Latn-CS"/>
              </w:rPr>
            </w:pPr>
            <w:r w:rsidRPr="00F9748E">
              <w:rPr>
                <w:rFonts w:ascii="Times New Roman" w:hAnsi="Times New Roman"/>
                <w:sz w:val="24"/>
                <w:szCs w:val="24"/>
                <w:lang w:val="sr-Latn-CS"/>
              </w:rPr>
              <w:t xml:space="preserve">           -II-</w:t>
            </w:r>
          </w:p>
        </w:tc>
      </w:tr>
      <w:tr w:rsidR="00F9748E" w:rsidRPr="00F9748E" w:rsidTr="00F9748E">
        <w:trPr>
          <w:trHeight w:val="845"/>
        </w:trPr>
        <w:tc>
          <w:tcPr>
            <w:tcW w:w="740" w:type="dxa"/>
            <w:tcBorders>
              <w:top w:val="single" w:sz="4" w:space="0" w:color="auto"/>
              <w:left w:val="single" w:sz="4" w:space="0" w:color="auto"/>
              <w:bottom w:val="single" w:sz="4" w:space="0" w:color="auto"/>
              <w:right w:val="single" w:sz="4" w:space="0" w:color="auto"/>
            </w:tcBorders>
            <w:shd w:val="pct25" w:color="auto" w:fill="auto"/>
          </w:tcPr>
          <w:p w:rsidR="00F9748E" w:rsidRPr="00F9748E" w:rsidRDefault="00F9748E" w:rsidP="00BF5AE1">
            <w:pPr>
              <w:spacing w:after="0" w:line="240" w:lineRule="auto"/>
              <w:jc w:val="both"/>
              <w:rPr>
                <w:rFonts w:ascii="Times New Roman" w:hAnsi="Times New Roman" w:cs="Times New Roman"/>
                <w:sz w:val="24"/>
                <w:szCs w:val="24"/>
                <w:lang w:val="sr-Latn-CS"/>
              </w:rPr>
            </w:pPr>
          </w:p>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3</w:t>
            </w:r>
          </w:p>
          <w:p w:rsidR="00F9748E" w:rsidRPr="00F9748E" w:rsidRDefault="00F9748E" w:rsidP="00BF5AE1">
            <w:pPr>
              <w:spacing w:after="0" w:line="240" w:lineRule="auto"/>
              <w:jc w:val="both"/>
              <w:rPr>
                <w:rFonts w:ascii="Times New Roman" w:hAnsi="Times New Roman" w:cs="Times New Roman"/>
                <w:sz w:val="24"/>
                <w:szCs w:val="24"/>
                <w:lang w:val="sr-Latn-CS"/>
              </w:rPr>
            </w:pPr>
          </w:p>
        </w:tc>
        <w:tc>
          <w:tcPr>
            <w:tcW w:w="5764" w:type="dxa"/>
            <w:tcBorders>
              <w:top w:val="single" w:sz="4" w:space="0" w:color="auto"/>
              <w:left w:val="single" w:sz="4" w:space="0" w:color="auto"/>
              <w:bottom w:val="single" w:sz="4" w:space="0" w:color="auto"/>
              <w:right w:val="single" w:sz="4" w:space="0" w:color="auto"/>
            </w:tcBorders>
          </w:tcPr>
          <w:p w:rsidR="00F9748E" w:rsidRPr="00F9748E" w:rsidRDefault="00F9748E" w:rsidP="00BF5AE1">
            <w:pPr>
              <w:pStyle w:val="Default"/>
              <w:jc w:val="both"/>
              <w:rPr>
                <w:rFonts w:ascii="Times New Roman" w:hAnsi="Times New Roman" w:cs="Times New Roman"/>
                <w:i/>
                <w:color w:val="000000" w:themeColor="text1"/>
              </w:rPr>
            </w:pPr>
            <w:r w:rsidRPr="00F9748E">
              <w:rPr>
                <w:rFonts w:ascii="Times New Roman" w:hAnsi="Times New Roman" w:cs="Times New Roman"/>
                <w:i/>
              </w:rPr>
              <w:t xml:space="preserve">Glavni projekat saobraćaja od Af 01 do A17, </w:t>
            </w:r>
            <w:r w:rsidRPr="00F9748E">
              <w:rPr>
                <w:rFonts w:ascii="Times New Roman" w:hAnsi="Times New Roman" w:cs="Times New Roman"/>
                <w:i/>
                <w:color w:val="000000" w:themeColor="text1"/>
              </w:rPr>
              <w:t>od A17 do A16 i od A16  od A16 do A15 u obuhvatu   Detaljne razrade Savin kuk.</w:t>
            </w:r>
          </w:p>
        </w:tc>
        <w:tc>
          <w:tcPr>
            <w:tcW w:w="3252" w:type="dxa"/>
            <w:tcBorders>
              <w:top w:val="single" w:sz="4" w:space="0" w:color="auto"/>
              <w:left w:val="single" w:sz="4" w:space="0" w:color="auto"/>
              <w:bottom w:val="single" w:sz="4" w:space="0" w:color="auto"/>
              <w:right w:val="single" w:sz="4" w:space="0" w:color="auto"/>
            </w:tcBorders>
          </w:tcPr>
          <w:p w:rsidR="00F9748E" w:rsidRPr="00F9748E" w:rsidRDefault="00F9748E" w:rsidP="00BF5AE1">
            <w:pPr>
              <w:spacing w:after="0" w:line="240" w:lineRule="auto"/>
              <w:jc w:val="both"/>
              <w:rPr>
                <w:rFonts w:ascii="Times New Roman" w:hAnsi="Times New Roman" w:cs="Times New Roman"/>
                <w:sz w:val="24"/>
                <w:szCs w:val="24"/>
                <w:lang w:val="sr-Latn-CS"/>
              </w:rPr>
            </w:pPr>
          </w:p>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 xml:space="preserve">                      -II-</w:t>
            </w:r>
          </w:p>
        </w:tc>
      </w:tr>
      <w:tr w:rsidR="00F9748E" w:rsidRPr="00F9748E" w:rsidTr="00F9748E">
        <w:tc>
          <w:tcPr>
            <w:tcW w:w="740" w:type="dxa"/>
            <w:tcBorders>
              <w:top w:val="single" w:sz="4" w:space="0" w:color="auto"/>
              <w:left w:val="single" w:sz="4" w:space="0" w:color="auto"/>
              <w:bottom w:val="single" w:sz="4" w:space="0" w:color="auto"/>
              <w:right w:val="single" w:sz="4" w:space="0" w:color="auto"/>
            </w:tcBorders>
            <w:shd w:val="pct25" w:color="auto" w:fill="auto"/>
          </w:tcPr>
          <w:p w:rsidR="00F9748E" w:rsidRPr="00F9748E" w:rsidRDefault="00F9748E" w:rsidP="00BF5AE1">
            <w:pPr>
              <w:spacing w:after="0" w:line="240" w:lineRule="auto"/>
              <w:jc w:val="both"/>
              <w:rPr>
                <w:rFonts w:ascii="Times New Roman" w:hAnsi="Times New Roman" w:cs="Times New Roman"/>
                <w:sz w:val="24"/>
                <w:szCs w:val="24"/>
                <w:lang w:val="sr-Latn-CS"/>
              </w:rPr>
            </w:pPr>
          </w:p>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4</w:t>
            </w:r>
          </w:p>
        </w:tc>
        <w:tc>
          <w:tcPr>
            <w:tcW w:w="5764" w:type="dxa"/>
            <w:tcBorders>
              <w:top w:val="single" w:sz="4" w:space="0" w:color="auto"/>
              <w:left w:val="single" w:sz="4" w:space="0" w:color="auto"/>
              <w:bottom w:val="single" w:sz="4" w:space="0" w:color="auto"/>
              <w:right w:val="single" w:sz="4" w:space="0" w:color="auto"/>
            </w:tcBorders>
          </w:tcPr>
          <w:p w:rsidR="00F9748E" w:rsidRPr="00F9748E" w:rsidRDefault="00F9748E" w:rsidP="00BF5AE1">
            <w:pPr>
              <w:spacing w:after="0" w:line="240" w:lineRule="auto"/>
              <w:jc w:val="both"/>
              <w:rPr>
                <w:rFonts w:ascii="Times New Roman" w:hAnsi="Times New Roman" w:cs="Times New Roman"/>
                <w:i/>
                <w:sz w:val="24"/>
                <w:szCs w:val="24"/>
              </w:rPr>
            </w:pPr>
            <w:r w:rsidRPr="00F9748E">
              <w:rPr>
                <w:rFonts w:ascii="Times New Roman" w:hAnsi="Times New Roman" w:cs="Times New Roman"/>
                <w:i/>
                <w:iCs/>
                <w:color w:val="000000"/>
                <w:sz w:val="24"/>
                <w:szCs w:val="24"/>
              </w:rPr>
              <w:t xml:space="preserve">Glavni projekat  </w:t>
            </w:r>
            <w:r w:rsidRPr="00F9748E">
              <w:rPr>
                <w:rFonts w:ascii="Times New Roman" w:hAnsi="Times New Roman" w:cs="Times New Roman"/>
                <w:i/>
                <w:sz w:val="24"/>
                <w:szCs w:val="24"/>
              </w:rPr>
              <w:t>za izgradnju fekalne kanalizacije u dijelu naselja PEĆIĆA OGRADA</w:t>
            </w:r>
          </w:p>
        </w:tc>
        <w:tc>
          <w:tcPr>
            <w:tcW w:w="3252"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 xml:space="preserve">                      -II-</w:t>
            </w:r>
          </w:p>
        </w:tc>
      </w:tr>
      <w:tr w:rsidR="00F9748E" w:rsidRPr="00F9748E" w:rsidTr="00F9748E">
        <w:tc>
          <w:tcPr>
            <w:tcW w:w="740" w:type="dxa"/>
            <w:tcBorders>
              <w:top w:val="single" w:sz="4" w:space="0" w:color="auto"/>
              <w:left w:val="single" w:sz="4" w:space="0" w:color="auto"/>
              <w:bottom w:val="single" w:sz="4" w:space="0" w:color="auto"/>
              <w:right w:val="single" w:sz="4" w:space="0" w:color="auto"/>
            </w:tcBorders>
            <w:shd w:val="pct25" w:color="auto" w:fill="auto"/>
          </w:tcPr>
          <w:p w:rsidR="00F9748E" w:rsidRPr="00F9748E" w:rsidRDefault="00F9748E" w:rsidP="00BF5AE1">
            <w:pPr>
              <w:spacing w:after="0" w:line="240" w:lineRule="auto"/>
              <w:jc w:val="both"/>
              <w:rPr>
                <w:rFonts w:ascii="Times New Roman" w:hAnsi="Times New Roman" w:cs="Times New Roman"/>
                <w:sz w:val="24"/>
                <w:szCs w:val="24"/>
                <w:lang w:val="sr-Latn-CS"/>
              </w:rPr>
            </w:pPr>
          </w:p>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5</w:t>
            </w:r>
          </w:p>
        </w:tc>
        <w:tc>
          <w:tcPr>
            <w:tcW w:w="5764" w:type="dxa"/>
            <w:tcBorders>
              <w:top w:val="single" w:sz="4" w:space="0" w:color="auto"/>
              <w:left w:val="single" w:sz="4" w:space="0" w:color="auto"/>
              <w:bottom w:val="single" w:sz="4" w:space="0" w:color="auto"/>
              <w:right w:val="single" w:sz="4" w:space="0" w:color="auto"/>
            </w:tcBorders>
          </w:tcPr>
          <w:p w:rsidR="00F9748E" w:rsidRPr="00F9748E" w:rsidRDefault="00F9748E" w:rsidP="00BF5AE1">
            <w:pPr>
              <w:spacing w:after="0" w:line="240" w:lineRule="auto"/>
              <w:jc w:val="both"/>
              <w:rPr>
                <w:rFonts w:ascii="Times New Roman" w:hAnsi="Times New Roman" w:cs="Times New Roman"/>
                <w:i/>
                <w:sz w:val="24"/>
                <w:szCs w:val="24"/>
              </w:rPr>
            </w:pPr>
            <w:r w:rsidRPr="00F9748E">
              <w:rPr>
                <w:rFonts w:ascii="Times New Roman" w:hAnsi="Times New Roman" w:cs="Times New Roman"/>
                <w:i/>
                <w:sz w:val="24"/>
                <w:szCs w:val="24"/>
              </w:rPr>
              <w:t>-</w:t>
            </w:r>
            <w:r w:rsidRPr="00F9748E">
              <w:rPr>
                <w:rFonts w:ascii="Times New Roman" w:hAnsi="Times New Roman" w:cs="Times New Roman"/>
                <w:i/>
                <w:iCs/>
                <w:color w:val="000000"/>
                <w:sz w:val="24"/>
                <w:szCs w:val="24"/>
              </w:rPr>
              <w:t xml:space="preserve"> Glavni projekat  </w:t>
            </w:r>
            <w:r w:rsidRPr="00F9748E">
              <w:rPr>
                <w:rFonts w:ascii="Times New Roman" w:hAnsi="Times New Roman" w:cs="Times New Roman"/>
                <w:i/>
                <w:sz w:val="24"/>
                <w:szCs w:val="24"/>
              </w:rPr>
              <w:t>za izgradnju atmosferske kanalizacije u ulici Božidara Žugića do ulice Vuka Karadžića;</w:t>
            </w:r>
          </w:p>
        </w:tc>
        <w:tc>
          <w:tcPr>
            <w:tcW w:w="3252"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i/>
                <w:sz w:val="24"/>
                <w:szCs w:val="24"/>
                <w:lang w:val="sr-Latn-CS"/>
              </w:rPr>
            </w:pPr>
            <w:r w:rsidRPr="00F9748E">
              <w:rPr>
                <w:rFonts w:ascii="Times New Roman" w:hAnsi="Times New Roman" w:cs="Times New Roman"/>
                <w:sz w:val="24"/>
                <w:szCs w:val="24"/>
                <w:lang w:val="sr-Latn-CS"/>
              </w:rPr>
              <w:t xml:space="preserve">                      -II-</w:t>
            </w:r>
          </w:p>
        </w:tc>
      </w:tr>
      <w:tr w:rsidR="00F9748E" w:rsidRPr="00F9748E" w:rsidTr="00F9748E">
        <w:tc>
          <w:tcPr>
            <w:tcW w:w="740" w:type="dxa"/>
            <w:tcBorders>
              <w:top w:val="single" w:sz="4" w:space="0" w:color="auto"/>
              <w:left w:val="single" w:sz="4" w:space="0" w:color="auto"/>
              <w:bottom w:val="single" w:sz="4" w:space="0" w:color="auto"/>
              <w:right w:val="single" w:sz="4" w:space="0" w:color="auto"/>
            </w:tcBorders>
            <w:shd w:val="pct25" w:color="auto" w:fill="auto"/>
          </w:tcPr>
          <w:p w:rsidR="00F9748E" w:rsidRPr="00F9748E" w:rsidRDefault="00F9748E" w:rsidP="00BF5AE1">
            <w:pPr>
              <w:spacing w:after="0" w:line="240" w:lineRule="auto"/>
              <w:jc w:val="both"/>
              <w:rPr>
                <w:rFonts w:ascii="Times New Roman" w:hAnsi="Times New Roman" w:cs="Times New Roman"/>
                <w:sz w:val="24"/>
                <w:szCs w:val="24"/>
                <w:lang w:val="sr-Latn-CS"/>
              </w:rPr>
            </w:pPr>
          </w:p>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6</w:t>
            </w:r>
          </w:p>
        </w:tc>
        <w:tc>
          <w:tcPr>
            <w:tcW w:w="5764" w:type="dxa"/>
            <w:tcBorders>
              <w:top w:val="single" w:sz="4" w:space="0" w:color="auto"/>
              <w:left w:val="single" w:sz="4" w:space="0" w:color="auto"/>
              <w:bottom w:val="single" w:sz="4" w:space="0" w:color="auto"/>
              <w:right w:val="single" w:sz="4" w:space="0" w:color="auto"/>
            </w:tcBorders>
          </w:tcPr>
          <w:p w:rsidR="00F9748E" w:rsidRPr="00F9748E" w:rsidRDefault="00F9748E" w:rsidP="00BF5AE1">
            <w:pPr>
              <w:spacing w:after="0" w:line="240" w:lineRule="auto"/>
              <w:jc w:val="both"/>
              <w:rPr>
                <w:rFonts w:ascii="Times New Roman" w:hAnsi="Times New Roman" w:cs="Times New Roman"/>
                <w:i/>
                <w:sz w:val="24"/>
                <w:szCs w:val="24"/>
              </w:rPr>
            </w:pPr>
            <w:r w:rsidRPr="00F9748E">
              <w:rPr>
                <w:rFonts w:ascii="Times New Roman" w:hAnsi="Times New Roman" w:cs="Times New Roman"/>
                <w:i/>
                <w:iCs/>
                <w:color w:val="000000"/>
                <w:sz w:val="24"/>
                <w:szCs w:val="24"/>
              </w:rPr>
              <w:t xml:space="preserve">Glavni projekat  </w:t>
            </w:r>
            <w:r w:rsidRPr="00F9748E">
              <w:rPr>
                <w:rFonts w:ascii="Times New Roman" w:hAnsi="Times New Roman" w:cs="Times New Roman"/>
                <w:i/>
                <w:sz w:val="24"/>
                <w:szCs w:val="24"/>
              </w:rPr>
              <w:t>za izgradnju saobraćajnice sa rasvjetom – od Gradske tržnice do Stadiona ;</w:t>
            </w:r>
          </w:p>
        </w:tc>
        <w:tc>
          <w:tcPr>
            <w:tcW w:w="3252"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 xml:space="preserve">                      -II-</w:t>
            </w:r>
          </w:p>
        </w:tc>
      </w:tr>
      <w:tr w:rsidR="00F9748E" w:rsidRPr="00F9748E" w:rsidTr="00F9748E">
        <w:tc>
          <w:tcPr>
            <w:tcW w:w="740" w:type="dxa"/>
            <w:tcBorders>
              <w:top w:val="single" w:sz="4" w:space="0" w:color="auto"/>
              <w:left w:val="single" w:sz="4" w:space="0" w:color="auto"/>
              <w:bottom w:val="single" w:sz="4" w:space="0" w:color="auto"/>
              <w:right w:val="single" w:sz="4" w:space="0" w:color="auto"/>
            </w:tcBorders>
            <w:shd w:val="pct25" w:color="auto" w:fill="auto"/>
          </w:tcPr>
          <w:p w:rsidR="00F9748E" w:rsidRPr="00F9748E" w:rsidRDefault="00F9748E" w:rsidP="00BF5AE1">
            <w:pPr>
              <w:spacing w:after="0" w:line="240" w:lineRule="auto"/>
              <w:jc w:val="both"/>
              <w:rPr>
                <w:rFonts w:ascii="Times New Roman" w:hAnsi="Times New Roman" w:cs="Times New Roman"/>
                <w:sz w:val="24"/>
                <w:szCs w:val="24"/>
                <w:lang w:val="sr-Latn-CS"/>
              </w:rPr>
            </w:pPr>
          </w:p>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7</w:t>
            </w:r>
          </w:p>
        </w:tc>
        <w:tc>
          <w:tcPr>
            <w:tcW w:w="5764" w:type="dxa"/>
            <w:tcBorders>
              <w:top w:val="single" w:sz="4" w:space="0" w:color="auto"/>
              <w:left w:val="single" w:sz="4" w:space="0" w:color="auto"/>
              <w:bottom w:val="single" w:sz="4" w:space="0" w:color="auto"/>
              <w:right w:val="single" w:sz="4" w:space="0" w:color="auto"/>
            </w:tcBorders>
          </w:tcPr>
          <w:p w:rsidR="00F9748E" w:rsidRPr="00F9748E" w:rsidRDefault="00F9748E" w:rsidP="00BF5AE1">
            <w:pPr>
              <w:pStyle w:val="Default"/>
              <w:jc w:val="both"/>
              <w:rPr>
                <w:rFonts w:ascii="Times New Roman" w:hAnsi="Times New Roman" w:cs="Times New Roman"/>
                <w:i/>
              </w:rPr>
            </w:pPr>
            <w:r w:rsidRPr="00F9748E">
              <w:rPr>
                <w:rFonts w:ascii="Times New Roman" w:hAnsi="Times New Roman" w:cs="Times New Roman"/>
                <w:i/>
                <w:iCs/>
              </w:rPr>
              <w:t xml:space="preserve">Glavni projekat  </w:t>
            </w:r>
            <w:r w:rsidRPr="00F9748E">
              <w:rPr>
                <w:rFonts w:ascii="Times New Roman" w:hAnsi="Times New Roman" w:cs="Times New Roman"/>
                <w:i/>
              </w:rPr>
              <w:t xml:space="preserve">za izgradnju fekalne kanalizacije za dio naselja TMAJEVCI; </w:t>
            </w:r>
          </w:p>
        </w:tc>
        <w:tc>
          <w:tcPr>
            <w:tcW w:w="3252"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 xml:space="preserve">                      -II-</w:t>
            </w:r>
          </w:p>
        </w:tc>
      </w:tr>
      <w:tr w:rsidR="00F9748E" w:rsidRPr="00F9748E" w:rsidTr="00F9748E">
        <w:trPr>
          <w:trHeight w:val="560"/>
        </w:trPr>
        <w:tc>
          <w:tcPr>
            <w:tcW w:w="740" w:type="dxa"/>
            <w:tcBorders>
              <w:top w:val="single" w:sz="4" w:space="0" w:color="auto"/>
              <w:left w:val="single" w:sz="4" w:space="0" w:color="auto"/>
              <w:bottom w:val="single" w:sz="4" w:space="0" w:color="auto"/>
              <w:right w:val="single" w:sz="4" w:space="0" w:color="auto"/>
            </w:tcBorders>
            <w:shd w:val="pct25" w:color="auto" w:fill="auto"/>
          </w:tcPr>
          <w:p w:rsidR="00F9748E" w:rsidRPr="00F9748E" w:rsidRDefault="00F9748E" w:rsidP="00BF5AE1">
            <w:pPr>
              <w:spacing w:after="0" w:line="240" w:lineRule="auto"/>
              <w:jc w:val="both"/>
              <w:rPr>
                <w:rFonts w:ascii="Times New Roman" w:hAnsi="Times New Roman" w:cs="Times New Roman"/>
                <w:sz w:val="24"/>
                <w:szCs w:val="24"/>
                <w:lang w:val="sr-Latn-CS"/>
              </w:rPr>
            </w:pPr>
          </w:p>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8</w:t>
            </w:r>
          </w:p>
        </w:tc>
        <w:tc>
          <w:tcPr>
            <w:tcW w:w="5764" w:type="dxa"/>
            <w:tcBorders>
              <w:top w:val="single" w:sz="4" w:space="0" w:color="auto"/>
              <w:left w:val="single" w:sz="4" w:space="0" w:color="auto"/>
              <w:bottom w:val="single" w:sz="4" w:space="0" w:color="auto"/>
              <w:right w:val="single" w:sz="4" w:space="0" w:color="auto"/>
            </w:tcBorders>
          </w:tcPr>
          <w:p w:rsidR="00F9748E" w:rsidRPr="00F9748E" w:rsidRDefault="00F9748E" w:rsidP="00BF5AE1">
            <w:pPr>
              <w:pStyle w:val="Default"/>
              <w:jc w:val="both"/>
              <w:rPr>
                <w:rFonts w:ascii="Times New Roman" w:hAnsi="Times New Roman" w:cs="Times New Roman"/>
                <w:i/>
                <w:color w:val="000000" w:themeColor="text1"/>
              </w:rPr>
            </w:pPr>
            <w:r w:rsidRPr="00F9748E">
              <w:rPr>
                <w:rFonts w:ascii="Times New Roman" w:hAnsi="Times New Roman" w:cs="Times New Roman"/>
                <w:i/>
                <w:iCs/>
              </w:rPr>
              <w:t xml:space="preserve">Glavni projekat  </w:t>
            </w:r>
            <w:r w:rsidRPr="00F9748E">
              <w:rPr>
                <w:rFonts w:ascii="Times New Roman" w:hAnsi="Times New Roman" w:cs="Times New Roman"/>
                <w:i/>
              </w:rPr>
              <w:t>za izgradnju fekalne kanalizacije u dijelu naselja iznad hotela „MB“</w:t>
            </w:r>
          </w:p>
        </w:tc>
        <w:tc>
          <w:tcPr>
            <w:tcW w:w="3252"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 xml:space="preserve">                      -II-</w:t>
            </w:r>
          </w:p>
        </w:tc>
      </w:tr>
    </w:tbl>
    <w:p w:rsidR="00F9748E" w:rsidRPr="00F9748E" w:rsidRDefault="00F9748E" w:rsidP="00BF5AE1">
      <w:pPr>
        <w:spacing w:after="0" w:line="240" w:lineRule="auto"/>
        <w:jc w:val="both"/>
        <w:rPr>
          <w:rFonts w:ascii="Times New Roman" w:hAnsi="Times New Roman" w:cs="Times New Roman"/>
          <w:sz w:val="24"/>
          <w:szCs w:val="24"/>
          <w:lang w:val="sr-Latn-CS"/>
        </w:rPr>
      </w:pPr>
    </w:p>
    <w:p w:rsidR="000E4FFD" w:rsidRDefault="000E4FFD" w:rsidP="00BF5AE1">
      <w:pPr>
        <w:spacing w:after="0" w:line="240" w:lineRule="auto"/>
        <w:jc w:val="both"/>
        <w:rPr>
          <w:rFonts w:ascii="Times New Roman" w:hAnsi="Times New Roman" w:cs="Times New Roman"/>
          <w:b/>
          <w:sz w:val="24"/>
          <w:szCs w:val="24"/>
          <w:lang w:val="sr-Latn-CS"/>
        </w:rPr>
      </w:pPr>
    </w:p>
    <w:p w:rsidR="00F9748E" w:rsidRPr="00F9748E" w:rsidRDefault="000E4FFD" w:rsidP="00BF5AE1">
      <w:pPr>
        <w:spacing w:after="0" w:line="240" w:lineRule="auto"/>
        <w:jc w:val="both"/>
        <w:rPr>
          <w:rFonts w:ascii="Times New Roman" w:hAnsi="Times New Roman" w:cs="Times New Roman"/>
          <w:sz w:val="24"/>
          <w:szCs w:val="24"/>
          <w:lang w:val="sr-Latn-CS"/>
        </w:rPr>
      </w:pPr>
      <w:r>
        <w:rPr>
          <w:rFonts w:ascii="Times New Roman" w:hAnsi="Times New Roman" w:cs="Times New Roman"/>
          <w:b/>
          <w:sz w:val="24"/>
          <w:szCs w:val="24"/>
          <w:lang w:val="sr-Latn-CS"/>
        </w:rPr>
        <w:tab/>
      </w:r>
      <w:r w:rsidR="00F9748E" w:rsidRPr="00F9748E">
        <w:rPr>
          <w:rFonts w:ascii="Times New Roman" w:hAnsi="Times New Roman" w:cs="Times New Roman"/>
          <w:sz w:val="24"/>
          <w:szCs w:val="24"/>
          <w:lang w:val="sr-Latn-CS"/>
        </w:rPr>
        <w:t>IV URBANIZAM I GRAĐEVINARSTVO</w:t>
      </w:r>
    </w:p>
    <w:p w:rsidR="00F9748E" w:rsidRPr="00F9748E" w:rsidRDefault="00F9748E" w:rsidP="00BF5AE1">
      <w:pPr>
        <w:spacing w:after="0" w:line="240" w:lineRule="auto"/>
        <w:jc w:val="both"/>
        <w:rPr>
          <w:rFonts w:ascii="Times New Roman" w:hAnsi="Times New Roman" w:cs="Times New Roman"/>
          <w:i/>
          <w:sz w:val="24"/>
          <w:szCs w:val="24"/>
          <w:lang w:val="sr-Latn-CS"/>
        </w:rPr>
      </w:pPr>
      <w:r>
        <w:rPr>
          <w:rFonts w:ascii="Times New Roman" w:hAnsi="Times New Roman" w:cs="Times New Roman"/>
          <w:i/>
          <w:sz w:val="24"/>
          <w:szCs w:val="24"/>
          <w:lang w:val="sr-Latn-CS"/>
        </w:rPr>
        <w:tab/>
      </w:r>
      <w:r w:rsidRPr="00F9748E">
        <w:rPr>
          <w:rFonts w:ascii="Times New Roman" w:hAnsi="Times New Roman" w:cs="Times New Roman"/>
          <w:i/>
          <w:sz w:val="24"/>
          <w:szCs w:val="24"/>
          <w:lang w:val="sr-Latn-CS"/>
        </w:rPr>
        <w:t xml:space="preserve">Pravilnikom o unutrašnjoj organizaciji i sistematizaciji radnih mjesta u Sekretarijatu za  uređenje prostora,zaštitu životne sredine i stambeno komunalne poslove  predviđeni su: </w:t>
      </w:r>
    </w:p>
    <w:p w:rsidR="00F9748E" w:rsidRPr="00F9748E" w:rsidRDefault="00F9748E" w:rsidP="00BF5AE1">
      <w:pPr>
        <w:spacing w:after="0" w:line="240" w:lineRule="auto"/>
        <w:jc w:val="both"/>
        <w:rPr>
          <w:rFonts w:ascii="Times New Roman" w:hAnsi="Times New Roman" w:cs="Times New Roman"/>
          <w:i/>
          <w:sz w:val="24"/>
          <w:szCs w:val="24"/>
          <w:lang w:val="sr-Latn-CS"/>
        </w:rPr>
      </w:pPr>
      <w:r w:rsidRPr="00F9748E">
        <w:rPr>
          <w:rFonts w:ascii="Times New Roman" w:hAnsi="Times New Roman" w:cs="Times New Roman"/>
          <w:i/>
          <w:sz w:val="24"/>
          <w:szCs w:val="24"/>
          <w:lang w:val="sr-Latn-CS"/>
        </w:rPr>
        <w:t>- Savjetnik  za javne nabavke i poslove iz oblasti građevinarstva</w:t>
      </w:r>
    </w:p>
    <w:p w:rsidR="00F9748E" w:rsidRPr="00F9748E" w:rsidRDefault="00F9748E" w:rsidP="00BF5AE1">
      <w:pPr>
        <w:spacing w:after="0" w:line="240" w:lineRule="auto"/>
        <w:jc w:val="both"/>
        <w:rPr>
          <w:rFonts w:ascii="Times New Roman" w:hAnsi="Times New Roman" w:cs="Times New Roman"/>
          <w:i/>
          <w:sz w:val="24"/>
          <w:szCs w:val="24"/>
          <w:lang w:val="sr-Latn-CS"/>
        </w:rPr>
      </w:pPr>
      <w:r w:rsidRPr="00F9748E">
        <w:rPr>
          <w:rFonts w:ascii="Times New Roman" w:hAnsi="Times New Roman" w:cs="Times New Roman"/>
          <w:i/>
          <w:sz w:val="24"/>
          <w:szCs w:val="24"/>
          <w:lang w:val="sr-Latn-CS"/>
        </w:rPr>
        <w:t>- Savjetnik I za urbanizam</w:t>
      </w:r>
    </w:p>
    <w:p w:rsidR="00F9748E" w:rsidRPr="00F9748E" w:rsidRDefault="00F9748E" w:rsidP="00BF5AE1">
      <w:pPr>
        <w:spacing w:after="0" w:line="240" w:lineRule="auto"/>
        <w:jc w:val="both"/>
        <w:rPr>
          <w:rFonts w:ascii="Times New Roman" w:hAnsi="Times New Roman" w:cs="Times New Roman"/>
          <w:i/>
          <w:sz w:val="24"/>
          <w:szCs w:val="24"/>
          <w:lang w:val="sr-Latn-CS"/>
        </w:rPr>
      </w:pPr>
      <w:r w:rsidRPr="00F9748E">
        <w:rPr>
          <w:rFonts w:ascii="Times New Roman" w:hAnsi="Times New Roman" w:cs="Times New Roman"/>
          <w:i/>
          <w:sz w:val="24"/>
          <w:szCs w:val="24"/>
          <w:lang w:val="sr-Latn-CS"/>
        </w:rPr>
        <w:t>Saglasno poslovima iz navedene sistematizacije u 2016. godini izvršene su sledeće aktivnosti:</w:t>
      </w:r>
    </w:p>
    <w:p w:rsidR="00F9748E" w:rsidRPr="00F9748E" w:rsidRDefault="00F9748E" w:rsidP="00BF5AE1">
      <w:pPr>
        <w:spacing w:after="0" w:line="240" w:lineRule="auto"/>
        <w:jc w:val="both"/>
        <w:rPr>
          <w:rFonts w:ascii="Times New Roman" w:hAnsi="Times New Roman" w:cs="Times New Roman"/>
          <w:i/>
          <w:sz w:val="24"/>
          <w:szCs w:val="24"/>
        </w:rPr>
      </w:pPr>
      <w:r w:rsidRPr="00F9748E">
        <w:rPr>
          <w:rFonts w:ascii="Times New Roman" w:hAnsi="Times New Roman" w:cs="Times New Roman"/>
          <w:i/>
          <w:sz w:val="24"/>
          <w:szCs w:val="24"/>
        </w:rPr>
        <w:t>U  2016.godini donešeni su sledeći planovi:</w:t>
      </w:r>
    </w:p>
    <w:tbl>
      <w:tblPr>
        <w:tblStyle w:val="TableGrid"/>
        <w:tblW w:w="10073" w:type="dxa"/>
        <w:tblLayout w:type="fixed"/>
        <w:tblLook w:val="04A0"/>
      </w:tblPr>
      <w:tblGrid>
        <w:gridCol w:w="2988"/>
        <w:gridCol w:w="2880"/>
        <w:gridCol w:w="1686"/>
        <w:gridCol w:w="2519"/>
      </w:tblGrid>
      <w:tr w:rsidR="00F9748E" w:rsidRPr="00F9748E" w:rsidTr="00A137BB">
        <w:tc>
          <w:tcPr>
            <w:tcW w:w="298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9748E" w:rsidRPr="00F9748E" w:rsidRDefault="00F9748E" w:rsidP="00BF5AE1">
            <w:pPr>
              <w:jc w:val="both"/>
              <w:rPr>
                <w:i/>
                <w:sz w:val="24"/>
                <w:szCs w:val="24"/>
              </w:rPr>
            </w:pPr>
            <w:r w:rsidRPr="00F9748E">
              <w:rPr>
                <w:i/>
                <w:sz w:val="24"/>
                <w:szCs w:val="24"/>
              </w:rPr>
              <w:t>VRSTA PLANA</w:t>
            </w:r>
          </w:p>
        </w:tc>
        <w:tc>
          <w:tcPr>
            <w:tcW w:w="2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9748E" w:rsidRPr="00F9748E" w:rsidRDefault="00F9748E" w:rsidP="00BF5AE1">
            <w:pPr>
              <w:jc w:val="both"/>
              <w:rPr>
                <w:i/>
                <w:sz w:val="24"/>
                <w:szCs w:val="24"/>
              </w:rPr>
            </w:pPr>
            <w:r w:rsidRPr="00F9748E">
              <w:rPr>
                <w:i/>
                <w:sz w:val="24"/>
                <w:szCs w:val="24"/>
              </w:rPr>
              <w:t>Godina donošenja</w:t>
            </w:r>
          </w:p>
        </w:tc>
        <w:tc>
          <w:tcPr>
            <w:tcW w:w="1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9748E" w:rsidRPr="00F9748E" w:rsidRDefault="00F9748E" w:rsidP="00BF5AE1">
            <w:pPr>
              <w:jc w:val="both"/>
              <w:rPr>
                <w:i/>
                <w:sz w:val="24"/>
                <w:szCs w:val="24"/>
              </w:rPr>
            </w:pPr>
            <w:r w:rsidRPr="00F9748E">
              <w:rPr>
                <w:i/>
                <w:sz w:val="24"/>
                <w:szCs w:val="24"/>
              </w:rPr>
              <w:t>Površina</w:t>
            </w:r>
          </w:p>
          <w:p w:rsidR="00F9748E" w:rsidRPr="00F9748E" w:rsidRDefault="00F9748E" w:rsidP="00BF5AE1">
            <w:pPr>
              <w:jc w:val="both"/>
              <w:rPr>
                <w:i/>
                <w:sz w:val="24"/>
                <w:szCs w:val="24"/>
              </w:rPr>
            </w:pPr>
            <w:r w:rsidRPr="00F9748E">
              <w:rPr>
                <w:i/>
                <w:sz w:val="24"/>
                <w:szCs w:val="24"/>
              </w:rPr>
              <w:t>zahvata</w:t>
            </w:r>
          </w:p>
        </w:tc>
        <w:tc>
          <w:tcPr>
            <w:tcW w:w="251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9748E" w:rsidRPr="00F9748E" w:rsidRDefault="00F9748E" w:rsidP="00BF5AE1">
            <w:pPr>
              <w:jc w:val="both"/>
              <w:rPr>
                <w:i/>
                <w:sz w:val="24"/>
                <w:szCs w:val="24"/>
              </w:rPr>
            </w:pPr>
            <w:r w:rsidRPr="00F9748E">
              <w:rPr>
                <w:i/>
                <w:sz w:val="24"/>
                <w:szCs w:val="24"/>
              </w:rPr>
              <w:t>Obrađivač</w:t>
            </w:r>
          </w:p>
        </w:tc>
      </w:tr>
      <w:tr w:rsidR="00F9748E" w:rsidRPr="00F9748E" w:rsidTr="00F9748E">
        <w:tc>
          <w:tcPr>
            <w:tcW w:w="2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9748E" w:rsidRPr="00F9748E" w:rsidRDefault="00F9748E" w:rsidP="00BF5AE1">
            <w:pPr>
              <w:jc w:val="both"/>
              <w:rPr>
                <w:rFonts w:eastAsia="Arial Narrow"/>
                <w:i/>
                <w:sz w:val="24"/>
                <w:szCs w:val="24"/>
              </w:rPr>
            </w:pPr>
            <w:r w:rsidRPr="00F9748E">
              <w:rPr>
                <w:rFonts w:eastAsia="Arial Narrow"/>
                <w:i/>
                <w:sz w:val="24"/>
                <w:szCs w:val="24"/>
              </w:rPr>
              <w:t>Detaljni urbanisti</w:t>
            </w:r>
            <w:r w:rsidRPr="00F9748E">
              <w:rPr>
                <w:rFonts w:eastAsia="Calibri"/>
                <w:i/>
                <w:sz w:val="24"/>
                <w:szCs w:val="24"/>
              </w:rPr>
              <w:t>č</w:t>
            </w:r>
            <w:r w:rsidRPr="00F9748E">
              <w:rPr>
                <w:rFonts w:eastAsia="Arial Narrow"/>
                <w:i/>
                <w:sz w:val="24"/>
                <w:szCs w:val="24"/>
              </w:rPr>
              <w:t>ki plan „Javorova</w:t>
            </w:r>
            <w:r w:rsidRPr="00F9748E">
              <w:rPr>
                <w:rFonts w:eastAsia="Calibri"/>
                <w:i/>
                <w:sz w:val="24"/>
                <w:szCs w:val="24"/>
              </w:rPr>
              <w:t>č</w:t>
            </w:r>
            <w:r w:rsidRPr="00F9748E">
              <w:rPr>
                <w:rFonts w:eastAsia="Arial Narrow"/>
                <w:i/>
                <w:sz w:val="24"/>
                <w:szCs w:val="24"/>
              </w:rPr>
              <w:t>a</w:t>
            </w:r>
            <w:r w:rsidRPr="00F9748E">
              <w:rPr>
                <w:rFonts w:eastAsia="Calibri"/>
                <w:i/>
                <w:sz w:val="24"/>
                <w:szCs w:val="24"/>
              </w:rPr>
              <w:t>“,</w:t>
            </w: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9748E" w:rsidRPr="00F9748E" w:rsidRDefault="00F9748E" w:rsidP="00BF5AE1">
            <w:pPr>
              <w:jc w:val="both"/>
              <w:rPr>
                <w:rFonts w:eastAsia="Arial Narrow"/>
                <w:i/>
                <w:sz w:val="24"/>
                <w:szCs w:val="24"/>
              </w:rPr>
            </w:pPr>
            <w:r w:rsidRPr="00F9748E">
              <w:rPr>
                <w:rFonts w:eastAsia="Arial Narrow"/>
                <w:i/>
                <w:sz w:val="24"/>
                <w:szCs w:val="24"/>
              </w:rPr>
              <w:t>(</w:t>
            </w:r>
            <w:r w:rsidRPr="00F9748E">
              <w:rPr>
                <w:rFonts w:eastAsia="Calibri"/>
                <w:i/>
                <w:sz w:val="24"/>
                <w:szCs w:val="24"/>
              </w:rPr>
              <w:t>„</w:t>
            </w:r>
            <w:r w:rsidRPr="00F9748E">
              <w:rPr>
                <w:rFonts w:eastAsia="Arial Narrow"/>
                <w:i/>
                <w:sz w:val="24"/>
                <w:szCs w:val="24"/>
              </w:rPr>
              <w:t>Sl.list CG-op</w:t>
            </w:r>
            <w:r w:rsidRPr="00F9748E">
              <w:rPr>
                <w:rFonts w:eastAsia="Calibri"/>
                <w:i/>
                <w:sz w:val="24"/>
                <w:szCs w:val="24"/>
              </w:rPr>
              <w:t>š</w:t>
            </w:r>
            <w:r w:rsidRPr="00F9748E">
              <w:rPr>
                <w:rFonts w:eastAsia="Arial Narrow"/>
                <w:i/>
                <w:sz w:val="24"/>
                <w:szCs w:val="24"/>
              </w:rPr>
              <w:t>tinski propisi”, br.09/16)</w:t>
            </w:r>
          </w:p>
        </w:tc>
        <w:tc>
          <w:tcPr>
            <w:tcW w:w="16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9748E" w:rsidRPr="00F9748E" w:rsidRDefault="00F9748E" w:rsidP="00BF5AE1">
            <w:pPr>
              <w:jc w:val="both"/>
              <w:rPr>
                <w:rFonts w:eastAsia="Arial Narrow"/>
                <w:i/>
                <w:sz w:val="24"/>
                <w:szCs w:val="24"/>
              </w:rPr>
            </w:pPr>
            <w:r w:rsidRPr="00F9748E">
              <w:rPr>
                <w:rFonts w:eastAsia="Arial Narrow"/>
                <w:i/>
                <w:sz w:val="24"/>
                <w:szCs w:val="24"/>
              </w:rPr>
              <w:t>32,76ha</w:t>
            </w:r>
          </w:p>
        </w:tc>
        <w:tc>
          <w:tcPr>
            <w:tcW w:w="25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9748E" w:rsidRPr="00F9748E" w:rsidRDefault="00F9748E" w:rsidP="00BF5AE1">
            <w:pPr>
              <w:jc w:val="both"/>
              <w:rPr>
                <w:rFonts w:eastAsia="Arial Narrow"/>
                <w:i/>
                <w:sz w:val="24"/>
                <w:szCs w:val="24"/>
              </w:rPr>
            </w:pPr>
            <w:r w:rsidRPr="00F9748E">
              <w:rPr>
                <w:rFonts w:eastAsia="Arial Narrow"/>
                <w:i/>
                <w:sz w:val="24"/>
                <w:szCs w:val="24"/>
              </w:rPr>
              <w:t xml:space="preserve">CAU </w:t>
            </w:r>
            <w:r w:rsidRPr="00F9748E">
              <w:rPr>
                <w:i/>
                <w:sz w:val="24"/>
                <w:szCs w:val="24"/>
              </w:rPr>
              <w:t>Centar za arhitekturu i urbanizam</w:t>
            </w:r>
            <w:r w:rsidRPr="00F9748E">
              <w:rPr>
                <w:rFonts w:eastAsia="Arial Narrow"/>
                <w:i/>
                <w:sz w:val="24"/>
                <w:szCs w:val="24"/>
              </w:rPr>
              <w:t xml:space="preserve"> Podgorica</w:t>
            </w:r>
          </w:p>
        </w:tc>
      </w:tr>
      <w:tr w:rsidR="00F9748E" w:rsidRPr="00F9748E" w:rsidTr="00F9748E">
        <w:tc>
          <w:tcPr>
            <w:tcW w:w="2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9748E" w:rsidRPr="00F9748E" w:rsidRDefault="00E83A3D" w:rsidP="00BF5AE1">
            <w:pPr>
              <w:jc w:val="both"/>
              <w:rPr>
                <w:rFonts w:eastAsia="Arial Narrow"/>
                <w:i/>
                <w:sz w:val="24"/>
                <w:szCs w:val="24"/>
              </w:rPr>
            </w:pPr>
            <w:r>
              <w:rPr>
                <w:i/>
                <w:sz w:val="24"/>
                <w:szCs w:val="24"/>
              </w:rPr>
              <w:t>Urbanistički projekat „Motički G</w:t>
            </w:r>
            <w:r w:rsidR="00F9748E" w:rsidRPr="00F9748E">
              <w:rPr>
                <w:i/>
                <w:sz w:val="24"/>
                <w:szCs w:val="24"/>
              </w:rPr>
              <w:t>aj II“–stambeno turistički sadržaji</w:t>
            </w: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9748E" w:rsidRPr="00F9748E" w:rsidRDefault="00F9748E" w:rsidP="00BF5AE1">
            <w:pPr>
              <w:jc w:val="both"/>
              <w:rPr>
                <w:rFonts w:eastAsia="Arial Narrow"/>
                <w:i/>
                <w:sz w:val="24"/>
                <w:szCs w:val="24"/>
              </w:rPr>
            </w:pPr>
            <w:r w:rsidRPr="00F9748E">
              <w:rPr>
                <w:rFonts w:eastAsia="Arial Narrow"/>
                <w:i/>
                <w:sz w:val="24"/>
                <w:szCs w:val="24"/>
              </w:rPr>
              <w:t>(</w:t>
            </w:r>
            <w:r w:rsidRPr="00F9748E">
              <w:rPr>
                <w:rFonts w:eastAsia="Calibri"/>
                <w:i/>
                <w:sz w:val="24"/>
                <w:szCs w:val="24"/>
              </w:rPr>
              <w:t>„</w:t>
            </w:r>
            <w:r w:rsidRPr="00F9748E">
              <w:rPr>
                <w:rFonts w:eastAsia="Arial Narrow"/>
                <w:i/>
                <w:sz w:val="24"/>
                <w:szCs w:val="24"/>
              </w:rPr>
              <w:t>Sl.list CG-op</w:t>
            </w:r>
            <w:r w:rsidRPr="00F9748E">
              <w:rPr>
                <w:rFonts w:eastAsia="Calibri"/>
                <w:i/>
                <w:sz w:val="24"/>
                <w:szCs w:val="24"/>
              </w:rPr>
              <w:t>š</w:t>
            </w:r>
            <w:r w:rsidRPr="00F9748E">
              <w:rPr>
                <w:rFonts w:eastAsia="Arial Narrow"/>
                <w:i/>
                <w:sz w:val="24"/>
                <w:szCs w:val="24"/>
              </w:rPr>
              <w:t>tinski propisi”, br.15/16)</w:t>
            </w:r>
          </w:p>
        </w:tc>
        <w:tc>
          <w:tcPr>
            <w:tcW w:w="16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9748E" w:rsidRPr="00F9748E" w:rsidRDefault="00F9748E" w:rsidP="00BF5AE1">
            <w:pPr>
              <w:jc w:val="both"/>
              <w:rPr>
                <w:rFonts w:eastAsia="Arial Narrow"/>
                <w:i/>
                <w:sz w:val="24"/>
                <w:szCs w:val="24"/>
              </w:rPr>
            </w:pPr>
            <w:r w:rsidRPr="00F9748E">
              <w:rPr>
                <w:i/>
                <w:sz w:val="24"/>
                <w:szCs w:val="24"/>
              </w:rPr>
              <w:t>2903m2</w:t>
            </w:r>
          </w:p>
        </w:tc>
        <w:tc>
          <w:tcPr>
            <w:tcW w:w="25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9748E" w:rsidRPr="00F9748E" w:rsidRDefault="00F9748E" w:rsidP="00BF5AE1">
            <w:pPr>
              <w:jc w:val="both"/>
              <w:rPr>
                <w:rFonts w:eastAsia="Arial Narrow"/>
                <w:i/>
                <w:sz w:val="24"/>
                <w:szCs w:val="24"/>
              </w:rPr>
            </w:pPr>
            <w:r w:rsidRPr="00F9748E">
              <w:rPr>
                <w:i/>
                <w:sz w:val="24"/>
                <w:szCs w:val="24"/>
              </w:rPr>
              <w:t>Juginus Beograd</w:t>
            </w:r>
          </w:p>
        </w:tc>
      </w:tr>
      <w:tr w:rsidR="00F9748E" w:rsidRPr="00F9748E" w:rsidTr="00F9748E">
        <w:tc>
          <w:tcPr>
            <w:tcW w:w="2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9748E" w:rsidRPr="00F9748E" w:rsidRDefault="00F9748E" w:rsidP="00BF5AE1">
            <w:pPr>
              <w:jc w:val="both"/>
              <w:rPr>
                <w:rFonts w:eastAsia="Arial Narrow"/>
                <w:i/>
                <w:sz w:val="24"/>
                <w:szCs w:val="24"/>
              </w:rPr>
            </w:pPr>
            <w:r w:rsidRPr="00F9748E">
              <w:rPr>
                <w:i/>
                <w:sz w:val="24"/>
                <w:szCs w:val="24"/>
              </w:rPr>
              <w:t>Lok</w:t>
            </w:r>
            <w:r w:rsidR="00E83A3D">
              <w:rPr>
                <w:i/>
                <w:sz w:val="24"/>
                <w:szCs w:val="24"/>
              </w:rPr>
              <w:t>alna studija lokacije »Motički G</w:t>
            </w:r>
            <w:r w:rsidRPr="00F9748E">
              <w:rPr>
                <w:i/>
                <w:sz w:val="24"/>
                <w:szCs w:val="24"/>
              </w:rPr>
              <w:t>aj »</w:t>
            </w: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9748E" w:rsidRPr="00F9748E" w:rsidRDefault="00F9748E" w:rsidP="00BF5AE1">
            <w:pPr>
              <w:jc w:val="both"/>
              <w:rPr>
                <w:rFonts w:eastAsia="Arial Narrow"/>
                <w:i/>
                <w:sz w:val="24"/>
                <w:szCs w:val="24"/>
              </w:rPr>
            </w:pPr>
            <w:r w:rsidRPr="00F9748E">
              <w:rPr>
                <w:rFonts w:eastAsia="Arial Narrow"/>
                <w:i/>
                <w:sz w:val="24"/>
                <w:szCs w:val="24"/>
              </w:rPr>
              <w:t>(</w:t>
            </w:r>
            <w:r w:rsidRPr="00F9748E">
              <w:rPr>
                <w:rFonts w:eastAsia="Calibri"/>
                <w:i/>
                <w:sz w:val="24"/>
                <w:szCs w:val="24"/>
              </w:rPr>
              <w:t>„</w:t>
            </w:r>
            <w:r w:rsidRPr="00F9748E">
              <w:rPr>
                <w:rFonts w:eastAsia="Arial Narrow"/>
                <w:i/>
                <w:sz w:val="24"/>
                <w:szCs w:val="24"/>
              </w:rPr>
              <w:t>Sl.list CG-op</w:t>
            </w:r>
            <w:r w:rsidRPr="00F9748E">
              <w:rPr>
                <w:rFonts w:eastAsia="Calibri"/>
                <w:i/>
                <w:sz w:val="24"/>
                <w:szCs w:val="24"/>
              </w:rPr>
              <w:t>š</w:t>
            </w:r>
            <w:r w:rsidRPr="00F9748E">
              <w:rPr>
                <w:rFonts w:eastAsia="Arial Narrow"/>
                <w:i/>
                <w:sz w:val="24"/>
                <w:szCs w:val="24"/>
              </w:rPr>
              <w:t>tinski propisi”, br.45/16)</w:t>
            </w:r>
          </w:p>
        </w:tc>
        <w:tc>
          <w:tcPr>
            <w:tcW w:w="16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9748E" w:rsidRPr="00F9748E" w:rsidRDefault="00F9748E" w:rsidP="00BF5AE1">
            <w:pPr>
              <w:jc w:val="both"/>
              <w:rPr>
                <w:rFonts w:eastAsia="Arial Narrow"/>
                <w:i/>
                <w:sz w:val="24"/>
                <w:szCs w:val="24"/>
              </w:rPr>
            </w:pPr>
            <w:r w:rsidRPr="00F9748E">
              <w:rPr>
                <w:rFonts w:eastAsia="Arial Narrow"/>
                <w:i/>
                <w:sz w:val="24"/>
                <w:szCs w:val="24"/>
              </w:rPr>
              <w:t>10305m2</w:t>
            </w:r>
          </w:p>
        </w:tc>
        <w:tc>
          <w:tcPr>
            <w:tcW w:w="2519" w:type="dxa"/>
            <w:tcBorders>
              <w:top w:val="single" w:sz="4" w:space="0" w:color="auto"/>
              <w:left w:val="single" w:sz="4" w:space="0" w:color="auto"/>
              <w:bottom w:val="single" w:sz="4" w:space="0" w:color="auto"/>
              <w:right w:val="single" w:sz="4" w:space="0" w:color="auto"/>
            </w:tcBorders>
            <w:shd w:val="clear" w:color="auto" w:fill="FFFFFF" w:themeFill="background1"/>
          </w:tcPr>
          <w:p w:rsidR="00F9748E" w:rsidRPr="00F9748E" w:rsidRDefault="00F9748E" w:rsidP="00BF5AE1">
            <w:pPr>
              <w:jc w:val="both"/>
              <w:rPr>
                <w:i/>
                <w:sz w:val="24"/>
                <w:szCs w:val="24"/>
              </w:rPr>
            </w:pPr>
            <w:r w:rsidRPr="00F9748E">
              <w:rPr>
                <w:rFonts w:eastAsia="Arial Narrow"/>
                <w:i/>
                <w:sz w:val="24"/>
                <w:szCs w:val="24"/>
              </w:rPr>
              <w:t>“Arhiplan” Podgorica</w:t>
            </w:r>
          </w:p>
          <w:p w:rsidR="00F9748E" w:rsidRPr="00F9748E" w:rsidRDefault="00F9748E" w:rsidP="00BF5AE1">
            <w:pPr>
              <w:jc w:val="both"/>
              <w:rPr>
                <w:rFonts w:eastAsia="Arial Narrow"/>
                <w:i/>
                <w:sz w:val="24"/>
                <w:szCs w:val="24"/>
              </w:rPr>
            </w:pPr>
          </w:p>
        </w:tc>
      </w:tr>
      <w:tr w:rsidR="00F9748E" w:rsidRPr="00F9748E" w:rsidTr="00F9748E">
        <w:tc>
          <w:tcPr>
            <w:tcW w:w="2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9748E" w:rsidRPr="00F9748E" w:rsidRDefault="00F9748E" w:rsidP="00BF5AE1">
            <w:pPr>
              <w:jc w:val="both"/>
              <w:rPr>
                <w:i/>
                <w:sz w:val="24"/>
                <w:szCs w:val="24"/>
              </w:rPr>
            </w:pPr>
            <w:r w:rsidRPr="00F9748E">
              <w:rPr>
                <w:i/>
                <w:sz w:val="24"/>
                <w:szCs w:val="24"/>
              </w:rPr>
              <w:t>Urbanistički projekat »Grudice«</w:t>
            </w: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9748E" w:rsidRPr="00F9748E" w:rsidRDefault="00F9748E" w:rsidP="00BF5AE1">
            <w:pPr>
              <w:jc w:val="both"/>
              <w:rPr>
                <w:rFonts w:eastAsia="Arial Narrow"/>
                <w:i/>
                <w:sz w:val="24"/>
                <w:szCs w:val="24"/>
              </w:rPr>
            </w:pPr>
            <w:r w:rsidRPr="00F9748E">
              <w:rPr>
                <w:rFonts w:eastAsia="Arial Narrow"/>
                <w:i/>
                <w:sz w:val="24"/>
                <w:szCs w:val="24"/>
              </w:rPr>
              <w:t>(</w:t>
            </w:r>
            <w:r w:rsidRPr="00F9748E">
              <w:rPr>
                <w:rFonts w:eastAsia="Calibri"/>
                <w:i/>
                <w:sz w:val="24"/>
                <w:szCs w:val="24"/>
              </w:rPr>
              <w:t>„</w:t>
            </w:r>
            <w:r w:rsidRPr="00F9748E">
              <w:rPr>
                <w:rFonts w:eastAsia="Arial Narrow"/>
                <w:i/>
                <w:sz w:val="24"/>
                <w:szCs w:val="24"/>
              </w:rPr>
              <w:t>Sl.list CG-op</w:t>
            </w:r>
            <w:r w:rsidRPr="00F9748E">
              <w:rPr>
                <w:rFonts w:eastAsia="Calibri"/>
                <w:i/>
                <w:sz w:val="24"/>
                <w:szCs w:val="24"/>
              </w:rPr>
              <w:t>š</w:t>
            </w:r>
            <w:r w:rsidRPr="00F9748E">
              <w:rPr>
                <w:rFonts w:eastAsia="Arial Narrow"/>
                <w:i/>
                <w:sz w:val="24"/>
                <w:szCs w:val="24"/>
              </w:rPr>
              <w:t>tinski propisi”, br.15/16)</w:t>
            </w:r>
          </w:p>
        </w:tc>
        <w:tc>
          <w:tcPr>
            <w:tcW w:w="16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9748E" w:rsidRPr="00F9748E" w:rsidRDefault="00F9748E" w:rsidP="00BF5AE1">
            <w:pPr>
              <w:jc w:val="both"/>
              <w:rPr>
                <w:rFonts w:eastAsia="Arial Narrow"/>
                <w:i/>
                <w:sz w:val="24"/>
                <w:szCs w:val="24"/>
              </w:rPr>
            </w:pPr>
            <w:r w:rsidRPr="00F9748E">
              <w:rPr>
                <w:rFonts w:eastAsia="Arial Narrow"/>
                <w:i/>
                <w:sz w:val="24"/>
                <w:szCs w:val="24"/>
              </w:rPr>
              <w:t>5895m2</w:t>
            </w:r>
          </w:p>
        </w:tc>
        <w:tc>
          <w:tcPr>
            <w:tcW w:w="25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9748E" w:rsidRPr="00F9748E" w:rsidRDefault="00F9748E" w:rsidP="00BF5AE1">
            <w:pPr>
              <w:jc w:val="both"/>
              <w:rPr>
                <w:rFonts w:eastAsia="Arial Narrow"/>
                <w:i/>
                <w:sz w:val="24"/>
                <w:szCs w:val="24"/>
              </w:rPr>
            </w:pPr>
            <w:r w:rsidRPr="00F9748E">
              <w:rPr>
                <w:rFonts w:eastAsia="Arial Narrow"/>
                <w:i/>
                <w:sz w:val="24"/>
                <w:szCs w:val="24"/>
              </w:rPr>
              <w:t>Montenegro Projekt Podgorica</w:t>
            </w:r>
          </w:p>
        </w:tc>
      </w:tr>
    </w:tbl>
    <w:p w:rsidR="00F9748E" w:rsidRPr="00F9748E" w:rsidRDefault="00F9748E" w:rsidP="00BF5AE1">
      <w:pPr>
        <w:spacing w:after="0" w:line="240" w:lineRule="auto"/>
        <w:jc w:val="both"/>
        <w:rPr>
          <w:rFonts w:ascii="Times New Roman" w:eastAsia="Arial Narrow" w:hAnsi="Times New Roman" w:cs="Times New Roman"/>
          <w:i/>
          <w:sz w:val="24"/>
          <w:szCs w:val="24"/>
        </w:rPr>
      </w:pPr>
      <w:r>
        <w:rPr>
          <w:rFonts w:ascii="Times New Roman" w:eastAsia="Arial Narrow" w:hAnsi="Times New Roman" w:cs="Times New Roman"/>
          <w:i/>
          <w:sz w:val="24"/>
          <w:szCs w:val="24"/>
        </w:rPr>
        <w:lastRenderedPageBreak/>
        <w:tab/>
      </w:r>
      <w:r w:rsidRPr="00F9748E">
        <w:rPr>
          <w:rFonts w:ascii="Times New Roman" w:eastAsia="Arial Narrow" w:hAnsi="Times New Roman" w:cs="Times New Roman"/>
          <w:b/>
          <w:i/>
          <w:sz w:val="24"/>
          <w:szCs w:val="24"/>
        </w:rPr>
        <w:t xml:space="preserve">Prostorno-planska dokumentacija opštine Žabljak </w:t>
      </w:r>
      <w:r w:rsidRPr="00F9748E">
        <w:rPr>
          <w:rFonts w:ascii="Times New Roman" w:eastAsia="Calibri" w:hAnsi="Times New Roman" w:cs="Times New Roman"/>
          <w:b/>
          <w:i/>
          <w:sz w:val="24"/>
          <w:szCs w:val="24"/>
        </w:rPr>
        <w:t>č</w:t>
      </w:r>
      <w:r w:rsidRPr="00F9748E">
        <w:rPr>
          <w:rFonts w:ascii="Times New Roman" w:eastAsia="Arial Narrow" w:hAnsi="Times New Roman" w:cs="Times New Roman"/>
          <w:b/>
          <w:i/>
          <w:sz w:val="24"/>
          <w:szCs w:val="24"/>
        </w:rPr>
        <w:t>ija izrada je u toku</w:t>
      </w:r>
      <w:r w:rsidRPr="00F9748E">
        <w:rPr>
          <w:rFonts w:ascii="Times New Roman" w:eastAsia="Arial Narrow" w:hAnsi="Times New Roman" w:cs="Times New Roman"/>
          <w:i/>
          <w:sz w:val="24"/>
          <w:szCs w:val="24"/>
        </w:rPr>
        <w:t>:</w:t>
      </w:r>
    </w:p>
    <w:p w:rsidR="00F9748E" w:rsidRPr="00F9748E" w:rsidRDefault="00F9748E" w:rsidP="00BF5AE1">
      <w:pPr>
        <w:numPr>
          <w:ilvl w:val="0"/>
          <w:numId w:val="33"/>
        </w:numPr>
        <w:tabs>
          <w:tab w:val="left" w:pos="780"/>
        </w:tabs>
        <w:spacing w:after="0" w:line="240" w:lineRule="auto"/>
        <w:ind w:left="780" w:hanging="360"/>
        <w:jc w:val="both"/>
        <w:rPr>
          <w:rFonts w:ascii="Times New Roman" w:eastAsia="Arial Narrow" w:hAnsi="Times New Roman" w:cs="Times New Roman"/>
          <w:i/>
          <w:sz w:val="24"/>
          <w:szCs w:val="24"/>
        </w:rPr>
      </w:pPr>
      <w:r w:rsidRPr="00F9748E">
        <w:rPr>
          <w:rFonts w:ascii="Times New Roman" w:eastAsia="Arial Narrow" w:hAnsi="Times New Roman" w:cs="Times New Roman"/>
          <w:i/>
          <w:sz w:val="24"/>
          <w:szCs w:val="24"/>
        </w:rPr>
        <w:t>Lokalna studija lokacije „Borje II“, Odluka o pristupanju i izradi  sa programskim zadatkom („Sl.list CG–opštinski propisi“, br.28/08), površina zahvata plana je 42,50 ha, rok izrade plana 90 dana, ugovorena cijena 24.000,00€, obra</w:t>
      </w:r>
      <w:r w:rsidRPr="00F9748E">
        <w:rPr>
          <w:rFonts w:ascii="Times New Roman" w:eastAsia="Calibri" w:hAnsi="Times New Roman" w:cs="Times New Roman"/>
          <w:i/>
          <w:sz w:val="24"/>
          <w:szCs w:val="24"/>
        </w:rPr>
        <w:t>đ</w:t>
      </w:r>
      <w:r w:rsidRPr="00F9748E">
        <w:rPr>
          <w:rFonts w:ascii="Times New Roman" w:eastAsia="Arial Narrow" w:hAnsi="Times New Roman" w:cs="Times New Roman"/>
          <w:i/>
          <w:sz w:val="24"/>
          <w:szCs w:val="24"/>
        </w:rPr>
        <w:t>iva</w:t>
      </w:r>
      <w:r w:rsidRPr="00F9748E">
        <w:rPr>
          <w:rFonts w:ascii="Times New Roman" w:eastAsia="Calibri" w:hAnsi="Times New Roman" w:cs="Times New Roman"/>
          <w:i/>
          <w:sz w:val="24"/>
          <w:szCs w:val="24"/>
        </w:rPr>
        <w:t>č</w:t>
      </w:r>
      <w:r w:rsidRPr="00F9748E">
        <w:rPr>
          <w:rFonts w:ascii="Times New Roman" w:eastAsia="Arial Narrow" w:hAnsi="Times New Roman" w:cs="Times New Roman"/>
          <w:i/>
          <w:sz w:val="24"/>
          <w:szCs w:val="24"/>
        </w:rPr>
        <w:t xml:space="preserve"> AG </w:t>
      </w:r>
      <w:r w:rsidRPr="00F9748E">
        <w:rPr>
          <w:rFonts w:ascii="Times New Roman" w:eastAsia="Calibri" w:hAnsi="Times New Roman" w:cs="Times New Roman"/>
          <w:i/>
          <w:sz w:val="24"/>
          <w:szCs w:val="24"/>
        </w:rPr>
        <w:t>“</w:t>
      </w:r>
      <w:r w:rsidRPr="00F9748E">
        <w:rPr>
          <w:rFonts w:ascii="Times New Roman" w:eastAsia="Arial Narrow" w:hAnsi="Times New Roman" w:cs="Times New Roman"/>
          <w:i/>
          <w:sz w:val="24"/>
          <w:szCs w:val="24"/>
        </w:rPr>
        <w:t>INFOPLAN</w:t>
      </w:r>
      <w:r w:rsidRPr="00F9748E">
        <w:rPr>
          <w:rFonts w:ascii="Times New Roman" w:eastAsia="Calibri" w:hAnsi="Times New Roman" w:cs="Times New Roman"/>
          <w:i/>
          <w:sz w:val="24"/>
          <w:szCs w:val="24"/>
        </w:rPr>
        <w:t>“</w:t>
      </w:r>
      <w:r w:rsidRPr="00F9748E">
        <w:rPr>
          <w:rFonts w:ascii="Times New Roman" w:eastAsia="Arial Narrow" w:hAnsi="Times New Roman" w:cs="Times New Roman"/>
          <w:i/>
          <w:sz w:val="24"/>
          <w:szCs w:val="24"/>
        </w:rPr>
        <w:t xml:space="preserve"> Nik</w:t>
      </w:r>
      <w:r w:rsidRPr="00F9748E">
        <w:rPr>
          <w:rFonts w:ascii="Times New Roman" w:eastAsia="Calibri" w:hAnsi="Times New Roman" w:cs="Times New Roman"/>
          <w:i/>
          <w:sz w:val="24"/>
          <w:szCs w:val="24"/>
        </w:rPr>
        <w:t>š</w:t>
      </w:r>
      <w:r w:rsidRPr="00F9748E">
        <w:rPr>
          <w:rFonts w:ascii="Times New Roman" w:eastAsia="Arial Narrow" w:hAnsi="Times New Roman" w:cs="Times New Roman"/>
          <w:i/>
          <w:sz w:val="24"/>
          <w:szCs w:val="24"/>
        </w:rPr>
        <w:t>i</w:t>
      </w:r>
      <w:r w:rsidRPr="00F9748E">
        <w:rPr>
          <w:rFonts w:ascii="Times New Roman" w:eastAsia="Calibri" w:hAnsi="Times New Roman" w:cs="Times New Roman"/>
          <w:i/>
          <w:sz w:val="24"/>
          <w:szCs w:val="24"/>
        </w:rPr>
        <w:t>ć</w:t>
      </w:r>
      <w:r w:rsidRPr="00F9748E">
        <w:rPr>
          <w:rFonts w:ascii="Times New Roman" w:eastAsia="Arial Narrow" w:hAnsi="Times New Roman" w:cs="Times New Roman"/>
          <w:i/>
          <w:sz w:val="24"/>
          <w:szCs w:val="24"/>
        </w:rPr>
        <w:t>;</w:t>
      </w:r>
    </w:p>
    <w:p w:rsidR="00F9748E" w:rsidRPr="00F9748E" w:rsidRDefault="00F9748E" w:rsidP="00BF5AE1">
      <w:pPr>
        <w:numPr>
          <w:ilvl w:val="0"/>
          <w:numId w:val="33"/>
        </w:numPr>
        <w:tabs>
          <w:tab w:val="left" w:pos="780"/>
        </w:tabs>
        <w:spacing w:after="0" w:line="240" w:lineRule="auto"/>
        <w:ind w:left="780" w:hanging="360"/>
        <w:jc w:val="both"/>
        <w:rPr>
          <w:rFonts w:ascii="Times New Roman" w:eastAsia="Arial Narrow" w:hAnsi="Times New Roman" w:cs="Times New Roman"/>
          <w:i/>
          <w:sz w:val="24"/>
          <w:szCs w:val="24"/>
        </w:rPr>
      </w:pPr>
      <w:r w:rsidRPr="00F9748E">
        <w:rPr>
          <w:rFonts w:ascii="Times New Roman" w:eastAsia="Arial Narrow" w:hAnsi="Times New Roman" w:cs="Times New Roman"/>
          <w:i/>
          <w:sz w:val="24"/>
          <w:szCs w:val="24"/>
        </w:rPr>
        <w:t>Detaljni urbanisti</w:t>
      </w:r>
      <w:r w:rsidRPr="00F9748E">
        <w:rPr>
          <w:rFonts w:ascii="Times New Roman" w:eastAsia="Calibri" w:hAnsi="Times New Roman" w:cs="Times New Roman"/>
          <w:i/>
          <w:sz w:val="24"/>
          <w:szCs w:val="24"/>
        </w:rPr>
        <w:t>č</w:t>
      </w:r>
      <w:r w:rsidRPr="00F9748E">
        <w:rPr>
          <w:rFonts w:ascii="Times New Roman" w:eastAsia="Arial Narrow" w:hAnsi="Times New Roman" w:cs="Times New Roman"/>
          <w:i/>
          <w:sz w:val="24"/>
          <w:szCs w:val="24"/>
        </w:rPr>
        <w:t xml:space="preserve">ki plan </w:t>
      </w:r>
      <w:r w:rsidRPr="00F9748E">
        <w:rPr>
          <w:rFonts w:ascii="Times New Roman" w:eastAsia="Calibri" w:hAnsi="Times New Roman" w:cs="Times New Roman"/>
          <w:i/>
          <w:sz w:val="24"/>
          <w:szCs w:val="24"/>
        </w:rPr>
        <w:t>„</w:t>
      </w:r>
      <w:r w:rsidRPr="00F9748E">
        <w:rPr>
          <w:rFonts w:ascii="Times New Roman" w:eastAsia="Arial Narrow" w:hAnsi="Times New Roman" w:cs="Times New Roman"/>
          <w:i/>
          <w:sz w:val="24"/>
          <w:szCs w:val="24"/>
        </w:rPr>
        <w:t>Kompleks Planinka</w:t>
      </w:r>
      <w:r w:rsidRPr="00F9748E">
        <w:rPr>
          <w:rFonts w:ascii="Times New Roman" w:eastAsia="Calibri" w:hAnsi="Times New Roman" w:cs="Times New Roman"/>
          <w:i/>
          <w:sz w:val="24"/>
          <w:szCs w:val="24"/>
        </w:rPr>
        <w:t>“</w:t>
      </w:r>
      <w:r w:rsidRPr="00F9748E">
        <w:rPr>
          <w:rFonts w:ascii="Times New Roman" w:eastAsia="Arial Narrow" w:hAnsi="Times New Roman" w:cs="Times New Roman"/>
          <w:i/>
          <w:sz w:val="24"/>
          <w:szCs w:val="24"/>
        </w:rPr>
        <w:t xml:space="preserve"> u</w:t>
      </w:r>
      <w:r w:rsidRPr="00F9748E">
        <w:rPr>
          <w:rFonts w:ascii="Times New Roman" w:eastAsia="Calibri" w:hAnsi="Times New Roman" w:cs="Times New Roman"/>
          <w:i/>
          <w:sz w:val="24"/>
          <w:szCs w:val="24"/>
        </w:rPr>
        <w:t>Ž</w:t>
      </w:r>
      <w:r w:rsidRPr="00F9748E">
        <w:rPr>
          <w:rFonts w:ascii="Times New Roman" w:eastAsia="Arial Narrow" w:hAnsi="Times New Roman" w:cs="Times New Roman"/>
          <w:i/>
          <w:sz w:val="24"/>
          <w:szCs w:val="24"/>
        </w:rPr>
        <w:t>abljaku, Odluka o pristupanju i izradi  sa programskim zadatkom (</w:t>
      </w:r>
      <w:r w:rsidRPr="00F9748E">
        <w:rPr>
          <w:rFonts w:ascii="Times New Roman" w:eastAsia="Calibri" w:hAnsi="Times New Roman" w:cs="Times New Roman"/>
          <w:i/>
          <w:sz w:val="24"/>
          <w:szCs w:val="24"/>
        </w:rPr>
        <w:t>„</w:t>
      </w:r>
      <w:r w:rsidRPr="00F9748E">
        <w:rPr>
          <w:rFonts w:ascii="Times New Roman" w:eastAsia="Arial Narrow" w:hAnsi="Times New Roman" w:cs="Times New Roman"/>
          <w:i/>
          <w:sz w:val="24"/>
          <w:szCs w:val="24"/>
        </w:rPr>
        <w:t>Sl.list RCG-op</w:t>
      </w:r>
      <w:r w:rsidRPr="00F9748E">
        <w:rPr>
          <w:rFonts w:ascii="Times New Roman" w:eastAsia="Calibri" w:hAnsi="Times New Roman" w:cs="Times New Roman"/>
          <w:i/>
          <w:sz w:val="24"/>
          <w:szCs w:val="24"/>
        </w:rPr>
        <w:t>š</w:t>
      </w:r>
      <w:r w:rsidRPr="00F9748E">
        <w:rPr>
          <w:rFonts w:ascii="Times New Roman" w:eastAsia="Arial Narrow" w:hAnsi="Times New Roman" w:cs="Times New Roman"/>
          <w:i/>
          <w:sz w:val="24"/>
          <w:szCs w:val="24"/>
        </w:rPr>
        <w:t>tinski propisi”, br. 4/08), povr</w:t>
      </w:r>
      <w:r w:rsidRPr="00F9748E">
        <w:rPr>
          <w:rFonts w:ascii="Times New Roman" w:eastAsia="Calibri" w:hAnsi="Times New Roman" w:cs="Times New Roman"/>
          <w:i/>
          <w:sz w:val="24"/>
          <w:szCs w:val="24"/>
        </w:rPr>
        <w:t>š</w:t>
      </w:r>
      <w:r w:rsidRPr="00F9748E">
        <w:rPr>
          <w:rFonts w:ascii="Times New Roman" w:eastAsia="Arial Narrow" w:hAnsi="Times New Roman" w:cs="Times New Roman"/>
          <w:i/>
          <w:sz w:val="24"/>
          <w:szCs w:val="24"/>
        </w:rPr>
        <w:t>ina zahvata plana je 4,5 ha rok izrade plana 90 dana, cijena 10.000,00€ obra</w:t>
      </w:r>
      <w:r w:rsidRPr="00F9748E">
        <w:rPr>
          <w:rFonts w:ascii="Times New Roman" w:eastAsia="Calibri" w:hAnsi="Times New Roman" w:cs="Times New Roman"/>
          <w:i/>
          <w:sz w:val="24"/>
          <w:szCs w:val="24"/>
        </w:rPr>
        <w:t>đ</w:t>
      </w:r>
      <w:r w:rsidRPr="00F9748E">
        <w:rPr>
          <w:rFonts w:ascii="Times New Roman" w:eastAsia="Arial Narrow" w:hAnsi="Times New Roman" w:cs="Times New Roman"/>
          <w:i/>
          <w:sz w:val="24"/>
          <w:szCs w:val="24"/>
        </w:rPr>
        <w:t>iva</w:t>
      </w:r>
      <w:r w:rsidRPr="00F9748E">
        <w:rPr>
          <w:rFonts w:ascii="Times New Roman" w:eastAsia="Calibri" w:hAnsi="Times New Roman" w:cs="Times New Roman"/>
          <w:i/>
          <w:sz w:val="24"/>
          <w:szCs w:val="24"/>
        </w:rPr>
        <w:t>č</w:t>
      </w:r>
      <w:r w:rsidRPr="00F9748E">
        <w:rPr>
          <w:rFonts w:ascii="Times New Roman" w:eastAsia="Arial Narrow" w:hAnsi="Times New Roman" w:cs="Times New Roman"/>
          <w:i/>
          <w:sz w:val="24"/>
          <w:szCs w:val="24"/>
        </w:rPr>
        <w:t xml:space="preserve"> RZUP-Podgorica;</w:t>
      </w:r>
    </w:p>
    <w:p w:rsidR="00F9748E" w:rsidRPr="00F9748E" w:rsidRDefault="00F9748E" w:rsidP="00BF5AE1">
      <w:pPr>
        <w:numPr>
          <w:ilvl w:val="0"/>
          <w:numId w:val="33"/>
        </w:numPr>
        <w:tabs>
          <w:tab w:val="left" w:pos="780"/>
        </w:tabs>
        <w:spacing w:after="0" w:line="240" w:lineRule="auto"/>
        <w:ind w:left="780" w:hanging="360"/>
        <w:jc w:val="both"/>
        <w:rPr>
          <w:rFonts w:ascii="Times New Roman" w:eastAsia="Arial Narrow" w:hAnsi="Times New Roman" w:cs="Times New Roman"/>
          <w:i/>
          <w:sz w:val="24"/>
          <w:szCs w:val="24"/>
        </w:rPr>
      </w:pPr>
      <w:r w:rsidRPr="00F9748E">
        <w:rPr>
          <w:rFonts w:ascii="Times New Roman" w:eastAsia="Arial Narrow" w:hAnsi="Times New Roman" w:cs="Times New Roman"/>
          <w:i/>
          <w:sz w:val="24"/>
          <w:szCs w:val="24"/>
        </w:rPr>
        <w:t>Urbanistički projekat “Varezina voda”-turističko naselje, Odluka o pristupanju i izradi sa programskim zadatkom (“Sl.list CG –opštinski propisi”, br.35/13), površina zahvata 11970m2, rok uzrade plana 90 dana, ugovorena cijena 4.500,00€ obradjivač Agencija za izgradnju i razvoj Herceg Novog;</w:t>
      </w:r>
    </w:p>
    <w:p w:rsidR="00F9748E" w:rsidRPr="00F9748E" w:rsidRDefault="00F9748E" w:rsidP="00BF5AE1">
      <w:pPr>
        <w:pStyle w:val="ListParagraph"/>
        <w:numPr>
          <w:ilvl w:val="0"/>
          <w:numId w:val="35"/>
        </w:numPr>
        <w:spacing w:after="0" w:line="240" w:lineRule="auto"/>
        <w:jc w:val="both"/>
        <w:rPr>
          <w:rFonts w:ascii="Times New Roman" w:eastAsia="Times New Roman" w:hAnsi="Times New Roman"/>
          <w:i/>
          <w:color w:val="FF0000"/>
          <w:sz w:val="24"/>
          <w:szCs w:val="24"/>
          <w:lang w:val="sr-Latn-CS"/>
        </w:rPr>
      </w:pPr>
      <w:r w:rsidRPr="00F9748E">
        <w:rPr>
          <w:rFonts w:ascii="Times New Roman" w:hAnsi="Times New Roman"/>
          <w:i/>
          <w:sz w:val="24"/>
          <w:szCs w:val="24"/>
          <w:lang w:val="sl-SI"/>
        </w:rPr>
        <w:t xml:space="preserve">Urbanistički projekat »Uskoci II«  - stambeno turističko naselje, </w:t>
      </w:r>
      <w:r w:rsidRPr="00F9748E">
        <w:rPr>
          <w:rFonts w:ascii="Times New Roman" w:eastAsia="Arial Narrow" w:hAnsi="Times New Roman"/>
          <w:i/>
          <w:sz w:val="24"/>
          <w:szCs w:val="24"/>
        </w:rPr>
        <w:t>Odluka o pristupanju i izradi sa programskim zadatkom (</w:t>
      </w:r>
      <w:r w:rsidRPr="00F9748E">
        <w:rPr>
          <w:rFonts w:ascii="Times New Roman" w:hAnsi="Times New Roman"/>
          <w:i/>
          <w:sz w:val="24"/>
          <w:szCs w:val="24"/>
        </w:rPr>
        <w:t>„</w:t>
      </w:r>
      <w:r w:rsidRPr="00F9748E">
        <w:rPr>
          <w:rFonts w:ascii="Times New Roman" w:eastAsia="Arial Narrow" w:hAnsi="Times New Roman"/>
          <w:i/>
          <w:sz w:val="24"/>
          <w:szCs w:val="24"/>
        </w:rPr>
        <w:t>Sl.list CG-op</w:t>
      </w:r>
      <w:r w:rsidRPr="00F9748E">
        <w:rPr>
          <w:rFonts w:ascii="Times New Roman" w:hAnsi="Times New Roman"/>
          <w:i/>
          <w:sz w:val="24"/>
          <w:szCs w:val="24"/>
        </w:rPr>
        <w:t>š</w:t>
      </w:r>
      <w:r w:rsidRPr="00F9748E">
        <w:rPr>
          <w:rFonts w:ascii="Times New Roman" w:eastAsia="Arial Narrow" w:hAnsi="Times New Roman"/>
          <w:i/>
          <w:sz w:val="24"/>
          <w:szCs w:val="24"/>
        </w:rPr>
        <w:t>tinski propisi”, br.18/14) površina zahvata 31393m2, cijena 1.500,00€;</w:t>
      </w:r>
    </w:p>
    <w:p w:rsidR="00F9748E" w:rsidRPr="00F9748E" w:rsidRDefault="00F9748E" w:rsidP="00BF5AE1">
      <w:pPr>
        <w:pStyle w:val="ListParagraph"/>
        <w:numPr>
          <w:ilvl w:val="0"/>
          <w:numId w:val="35"/>
        </w:numPr>
        <w:spacing w:after="0" w:line="240" w:lineRule="auto"/>
        <w:jc w:val="both"/>
        <w:rPr>
          <w:rFonts w:ascii="Times New Roman" w:hAnsi="Times New Roman"/>
          <w:i/>
          <w:color w:val="FF0000"/>
          <w:sz w:val="24"/>
          <w:szCs w:val="24"/>
          <w:lang w:val="sr-Latn-CS"/>
        </w:rPr>
      </w:pPr>
      <w:r w:rsidRPr="00F9748E">
        <w:rPr>
          <w:rFonts w:ascii="Times New Roman" w:hAnsi="Times New Roman"/>
          <w:i/>
          <w:sz w:val="24"/>
          <w:szCs w:val="24"/>
          <w:lang w:val="sl-SI"/>
        </w:rPr>
        <w:t xml:space="preserve">Urbanistički projekat »Vrela » - stambeno turistički objekat </w:t>
      </w:r>
      <w:r w:rsidRPr="00F9748E">
        <w:rPr>
          <w:rFonts w:ascii="Times New Roman" w:eastAsia="Arial Narrow" w:hAnsi="Times New Roman"/>
          <w:i/>
          <w:sz w:val="24"/>
          <w:szCs w:val="24"/>
        </w:rPr>
        <w:t>Odluka o pristupanju i izradi sa programskim zadatkom (</w:t>
      </w:r>
      <w:r w:rsidRPr="00F9748E">
        <w:rPr>
          <w:rFonts w:ascii="Times New Roman" w:hAnsi="Times New Roman"/>
          <w:i/>
          <w:sz w:val="24"/>
          <w:szCs w:val="24"/>
        </w:rPr>
        <w:t>„</w:t>
      </w:r>
      <w:r w:rsidRPr="00F9748E">
        <w:rPr>
          <w:rFonts w:ascii="Times New Roman" w:eastAsia="Arial Narrow" w:hAnsi="Times New Roman"/>
          <w:i/>
          <w:sz w:val="24"/>
          <w:szCs w:val="24"/>
        </w:rPr>
        <w:t>Sl.list CG-op</w:t>
      </w:r>
      <w:r w:rsidRPr="00F9748E">
        <w:rPr>
          <w:rFonts w:ascii="Times New Roman" w:hAnsi="Times New Roman"/>
          <w:i/>
          <w:sz w:val="24"/>
          <w:szCs w:val="24"/>
        </w:rPr>
        <w:t>š</w:t>
      </w:r>
      <w:r w:rsidRPr="00F9748E">
        <w:rPr>
          <w:rFonts w:ascii="Times New Roman" w:eastAsia="Arial Narrow" w:hAnsi="Times New Roman"/>
          <w:i/>
          <w:sz w:val="24"/>
          <w:szCs w:val="24"/>
        </w:rPr>
        <w:t>tinski propisi”, br.26/14) površina zahvata 2456m2, ugovorena cijena 1.785,00€,  obrađivač Montenegro Projekt Podgorica;</w:t>
      </w:r>
    </w:p>
    <w:p w:rsidR="00F9748E" w:rsidRPr="00F9748E" w:rsidRDefault="00F9748E" w:rsidP="00BF5AE1">
      <w:pPr>
        <w:pStyle w:val="ListParagraph"/>
        <w:numPr>
          <w:ilvl w:val="0"/>
          <w:numId w:val="35"/>
        </w:numPr>
        <w:spacing w:after="0" w:line="240" w:lineRule="auto"/>
        <w:jc w:val="both"/>
        <w:rPr>
          <w:rFonts w:ascii="Times New Roman" w:hAnsi="Times New Roman"/>
          <w:i/>
          <w:color w:val="FF0000"/>
          <w:sz w:val="24"/>
          <w:szCs w:val="24"/>
          <w:lang w:val="sr-Latn-CS"/>
        </w:rPr>
      </w:pPr>
      <w:r w:rsidRPr="00F9748E">
        <w:rPr>
          <w:rFonts w:ascii="Times New Roman" w:hAnsi="Times New Roman"/>
          <w:i/>
          <w:color w:val="000000" w:themeColor="text1"/>
          <w:sz w:val="24"/>
          <w:szCs w:val="24"/>
          <w:lang w:val="sr-Latn-CS"/>
        </w:rPr>
        <w:t xml:space="preserve">Lokalna studije lokacije „Borje III“, </w:t>
      </w:r>
      <w:r w:rsidRPr="00F9748E">
        <w:rPr>
          <w:rFonts w:ascii="Times New Roman" w:eastAsia="Arial Narrow" w:hAnsi="Times New Roman"/>
          <w:i/>
          <w:sz w:val="24"/>
          <w:szCs w:val="24"/>
        </w:rPr>
        <w:t>Odluka o pristupanju i izradi sa programskim zadatkom (</w:t>
      </w:r>
      <w:r w:rsidRPr="00F9748E">
        <w:rPr>
          <w:rFonts w:ascii="Times New Roman" w:hAnsi="Times New Roman"/>
          <w:i/>
          <w:sz w:val="24"/>
          <w:szCs w:val="24"/>
        </w:rPr>
        <w:t>„</w:t>
      </w:r>
      <w:r w:rsidRPr="00F9748E">
        <w:rPr>
          <w:rFonts w:ascii="Times New Roman" w:eastAsia="Arial Narrow" w:hAnsi="Times New Roman"/>
          <w:i/>
          <w:sz w:val="24"/>
          <w:szCs w:val="24"/>
        </w:rPr>
        <w:t>Sl.list CG-op</w:t>
      </w:r>
      <w:r w:rsidRPr="00F9748E">
        <w:rPr>
          <w:rFonts w:ascii="Times New Roman" w:hAnsi="Times New Roman"/>
          <w:i/>
          <w:sz w:val="24"/>
          <w:szCs w:val="24"/>
        </w:rPr>
        <w:t>š</w:t>
      </w:r>
      <w:r w:rsidRPr="00F9748E">
        <w:rPr>
          <w:rFonts w:ascii="Times New Roman" w:eastAsia="Arial Narrow" w:hAnsi="Times New Roman"/>
          <w:i/>
          <w:sz w:val="24"/>
          <w:szCs w:val="24"/>
        </w:rPr>
        <w:t xml:space="preserve">tinski propisi”, br.18/14) površina zahvata 24,90ha, ugovoreni iznos </w:t>
      </w:r>
      <w:r w:rsidRPr="00F9748E">
        <w:rPr>
          <w:rFonts w:ascii="Times New Roman" w:hAnsi="Times New Roman"/>
          <w:i/>
          <w:sz w:val="24"/>
          <w:szCs w:val="24"/>
          <w:lang w:val="sl-SI"/>
        </w:rPr>
        <w:t xml:space="preserve">5.474,00€, obrađivač </w:t>
      </w:r>
      <w:r w:rsidRPr="00F9748E">
        <w:rPr>
          <w:rFonts w:ascii="Times New Roman" w:hAnsi="Times New Roman"/>
          <w:i/>
          <w:sz w:val="24"/>
          <w:szCs w:val="24"/>
          <w:lang w:val="sr-Latn-CS"/>
        </w:rPr>
        <w:t>,,Urbanprojekt“ AD Čačak;</w:t>
      </w:r>
    </w:p>
    <w:p w:rsidR="00F9748E" w:rsidRPr="00F9748E" w:rsidRDefault="00F9748E" w:rsidP="00BF5AE1">
      <w:pPr>
        <w:pStyle w:val="ListParagraph"/>
        <w:numPr>
          <w:ilvl w:val="0"/>
          <w:numId w:val="35"/>
        </w:numPr>
        <w:spacing w:after="0" w:line="240" w:lineRule="auto"/>
        <w:jc w:val="both"/>
        <w:rPr>
          <w:rFonts w:ascii="Times New Roman" w:hAnsi="Times New Roman"/>
          <w:i/>
          <w:color w:val="FF0000"/>
          <w:sz w:val="24"/>
          <w:szCs w:val="24"/>
          <w:lang w:val="sr-Latn-CS"/>
        </w:rPr>
      </w:pPr>
      <w:r w:rsidRPr="00F9748E">
        <w:rPr>
          <w:rFonts w:ascii="Times New Roman" w:hAnsi="Times New Roman"/>
          <w:i/>
          <w:color w:val="000000" w:themeColor="text1"/>
          <w:sz w:val="24"/>
          <w:szCs w:val="24"/>
          <w:lang w:val="sr-Latn-CS"/>
        </w:rPr>
        <w:t xml:space="preserve">Lokalna studija lokacije „Begovo polje“- turističko naselje, Odluka o pristupanju i izradi sa programskim zadatkom </w:t>
      </w:r>
      <w:r w:rsidRPr="00F9748E">
        <w:rPr>
          <w:rFonts w:ascii="Times New Roman" w:eastAsia="Arial Narrow" w:hAnsi="Times New Roman"/>
          <w:i/>
          <w:sz w:val="24"/>
          <w:szCs w:val="24"/>
        </w:rPr>
        <w:t>(</w:t>
      </w:r>
      <w:r w:rsidRPr="00F9748E">
        <w:rPr>
          <w:rFonts w:ascii="Times New Roman" w:hAnsi="Times New Roman"/>
          <w:i/>
          <w:sz w:val="24"/>
          <w:szCs w:val="24"/>
        </w:rPr>
        <w:t>„</w:t>
      </w:r>
      <w:r w:rsidRPr="00F9748E">
        <w:rPr>
          <w:rFonts w:ascii="Times New Roman" w:eastAsia="Arial Narrow" w:hAnsi="Times New Roman"/>
          <w:i/>
          <w:sz w:val="24"/>
          <w:szCs w:val="24"/>
        </w:rPr>
        <w:t>Sl.list CG-op</w:t>
      </w:r>
      <w:r w:rsidRPr="00F9748E">
        <w:rPr>
          <w:rFonts w:ascii="Times New Roman" w:hAnsi="Times New Roman"/>
          <w:i/>
          <w:sz w:val="24"/>
          <w:szCs w:val="24"/>
        </w:rPr>
        <w:t>š</w:t>
      </w:r>
      <w:r w:rsidRPr="00F9748E">
        <w:rPr>
          <w:rFonts w:ascii="Times New Roman" w:eastAsia="Arial Narrow" w:hAnsi="Times New Roman"/>
          <w:i/>
          <w:sz w:val="24"/>
          <w:szCs w:val="24"/>
        </w:rPr>
        <w:t xml:space="preserve">tinski propisi”, br.10/15), ugovoreni iznos </w:t>
      </w:r>
      <w:r w:rsidRPr="00F9748E">
        <w:rPr>
          <w:rFonts w:ascii="Times New Roman" w:hAnsi="Times New Roman"/>
          <w:i/>
          <w:sz w:val="24"/>
          <w:szCs w:val="24"/>
          <w:lang w:val="sl-SI"/>
        </w:rPr>
        <w:t xml:space="preserve">4.165,00 €, obrađivač </w:t>
      </w:r>
      <w:r w:rsidRPr="00F9748E">
        <w:rPr>
          <w:rFonts w:ascii="Times New Roman" w:hAnsi="Times New Roman"/>
          <w:i/>
          <w:sz w:val="24"/>
          <w:szCs w:val="24"/>
          <w:lang w:val="sr-Latn-CS"/>
        </w:rPr>
        <w:t>,,Arhiplan“ doo Podgorica;</w:t>
      </w:r>
    </w:p>
    <w:p w:rsidR="00F9748E" w:rsidRPr="00F9748E" w:rsidRDefault="00F9748E" w:rsidP="00BF5AE1">
      <w:pPr>
        <w:pStyle w:val="ListParagraph"/>
        <w:numPr>
          <w:ilvl w:val="0"/>
          <w:numId w:val="35"/>
        </w:numPr>
        <w:spacing w:after="0" w:line="240" w:lineRule="auto"/>
        <w:jc w:val="both"/>
        <w:rPr>
          <w:rFonts w:ascii="Times New Roman" w:hAnsi="Times New Roman"/>
          <w:i/>
          <w:color w:val="FF0000"/>
          <w:sz w:val="24"/>
          <w:szCs w:val="24"/>
          <w:lang w:val="sr-Latn-CS"/>
        </w:rPr>
      </w:pPr>
      <w:r w:rsidRPr="00F9748E">
        <w:rPr>
          <w:rFonts w:ascii="Times New Roman" w:hAnsi="Times New Roman"/>
          <w:i/>
          <w:color w:val="000000" w:themeColor="text1"/>
          <w:sz w:val="24"/>
          <w:szCs w:val="24"/>
          <w:lang w:val="sr-Latn-CS"/>
        </w:rPr>
        <w:t xml:space="preserve">Lokalna studija lokacije „Uskoci“, Odluka o pristupanju i izradi sa programskim zadatkom </w:t>
      </w:r>
      <w:r w:rsidRPr="00F9748E">
        <w:rPr>
          <w:rFonts w:ascii="Times New Roman" w:eastAsia="Arial Narrow" w:hAnsi="Times New Roman"/>
          <w:i/>
          <w:sz w:val="24"/>
          <w:szCs w:val="24"/>
        </w:rPr>
        <w:t>(</w:t>
      </w:r>
      <w:r w:rsidRPr="00F9748E">
        <w:rPr>
          <w:rFonts w:ascii="Times New Roman" w:hAnsi="Times New Roman"/>
          <w:i/>
          <w:sz w:val="24"/>
          <w:szCs w:val="24"/>
        </w:rPr>
        <w:t>„</w:t>
      </w:r>
      <w:r w:rsidRPr="00F9748E">
        <w:rPr>
          <w:rFonts w:ascii="Times New Roman" w:eastAsia="Arial Narrow" w:hAnsi="Times New Roman"/>
          <w:i/>
          <w:sz w:val="24"/>
          <w:szCs w:val="24"/>
        </w:rPr>
        <w:t>Sl.list CG-op</w:t>
      </w:r>
      <w:r w:rsidRPr="00F9748E">
        <w:rPr>
          <w:rFonts w:ascii="Times New Roman" w:hAnsi="Times New Roman"/>
          <w:i/>
          <w:sz w:val="24"/>
          <w:szCs w:val="24"/>
        </w:rPr>
        <w:t>š</w:t>
      </w:r>
      <w:r w:rsidRPr="00F9748E">
        <w:rPr>
          <w:rFonts w:ascii="Times New Roman" w:eastAsia="Arial Narrow" w:hAnsi="Times New Roman"/>
          <w:i/>
          <w:sz w:val="24"/>
          <w:szCs w:val="24"/>
        </w:rPr>
        <w:t xml:space="preserve">tinski propisi”, br.10/15),  ugovoreni iznos </w:t>
      </w:r>
      <w:r w:rsidRPr="00F9748E">
        <w:rPr>
          <w:rFonts w:ascii="Times New Roman" w:hAnsi="Times New Roman"/>
          <w:i/>
          <w:sz w:val="24"/>
          <w:szCs w:val="24"/>
          <w:lang w:val="sl-SI"/>
        </w:rPr>
        <w:t xml:space="preserve">2.618,00 €, obrađivač </w:t>
      </w:r>
      <w:r w:rsidRPr="00F9748E">
        <w:rPr>
          <w:rFonts w:ascii="Times New Roman" w:hAnsi="Times New Roman"/>
          <w:i/>
          <w:sz w:val="24"/>
          <w:szCs w:val="24"/>
          <w:lang w:val="sr-Latn-CS"/>
        </w:rPr>
        <w:t>,,Arhiplan“ doo Podgorica;</w:t>
      </w:r>
    </w:p>
    <w:p w:rsidR="00F9748E" w:rsidRPr="00F9748E" w:rsidRDefault="00F9748E" w:rsidP="00BF5AE1">
      <w:pPr>
        <w:pStyle w:val="NoSpacing"/>
        <w:numPr>
          <w:ilvl w:val="0"/>
          <w:numId w:val="35"/>
        </w:numPr>
        <w:jc w:val="both"/>
        <w:rPr>
          <w:rFonts w:ascii="Times New Roman" w:hAnsi="Times New Roman" w:cs="Times New Roman"/>
          <w:i/>
          <w:sz w:val="24"/>
          <w:szCs w:val="24"/>
        </w:rPr>
      </w:pPr>
      <w:r w:rsidRPr="00F9748E">
        <w:rPr>
          <w:rFonts w:ascii="Times New Roman" w:hAnsi="Times New Roman" w:cs="Times New Roman"/>
          <w:i/>
          <w:sz w:val="24"/>
          <w:szCs w:val="24"/>
          <w:lang w:val="pl-PL"/>
        </w:rPr>
        <w:t xml:space="preserve">Izmjene Detaljnog urbanističkog plana opštine Žabljak u skladu sa Odlukom o </w:t>
      </w:r>
      <w:r w:rsidRPr="00F9748E">
        <w:rPr>
          <w:rFonts w:ascii="Times New Roman" w:hAnsi="Times New Roman" w:cs="Times New Roman"/>
          <w:i/>
          <w:sz w:val="24"/>
          <w:szCs w:val="24"/>
        </w:rPr>
        <w:t>pristupanju i izradi izmjena Detaljnog urbanističkog plana Žabljak Hotel u Centru broj: 351/16-01- 941 od 24.05 2016. godine</w:t>
      </w:r>
      <w:r w:rsidRPr="00F9748E">
        <w:rPr>
          <w:rFonts w:ascii="Times New Roman" w:hAnsi="Times New Roman" w:cs="Times New Roman"/>
          <w:i/>
          <w:sz w:val="24"/>
          <w:szCs w:val="24"/>
          <w:lang w:val="pl-PL"/>
        </w:rPr>
        <w:t>,</w:t>
      </w:r>
      <w:r w:rsidRPr="00F9748E">
        <w:rPr>
          <w:rFonts w:ascii="Times New Roman" w:eastAsia="Arial Narrow" w:hAnsi="Times New Roman" w:cs="Times New Roman"/>
          <w:i/>
          <w:sz w:val="24"/>
          <w:szCs w:val="24"/>
        </w:rPr>
        <w:t>(“Sl.list CG-opštinski propisi”, br.24/16)</w:t>
      </w:r>
      <w:r w:rsidRPr="00F9748E">
        <w:rPr>
          <w:rFonts w:ascii="Times New Roman" w:hAnsi="Times New Roman" w:cs="Times New Roman"/>
          <w:i/>
          <w:sz w:val="24"/>
          <w:szCs w:val="24"/>
          <w:lang w:val="pl-PL"/>
        </w:rPr>
        <w:t xml:space="preserve">obuhvat plana </w:t>
      </w:r>
      <w:r w:rsidRPr="00F9748E">
        <w:rPr>
          <w:rFonts w:ascii="Times New Roman" w:hAnsi="Times New Roman" w:cs="Times New Roman"/>
          <w:i/>
          <w:sz w:val="24"/>
          <w:szCs w:val="24"/>
          <w:lang w:val="sr-Latn-CS"/>
        </w:rPr>
        <w:t xml:space="preserve">1040 m2, </w:t>
      </w:r>
      <w:r w:rsidRPr="00F9748E">
        <w:rPr>
          <w:rFonts w:ascii="Times New Roman" w:hAnsi="Times New Roman" w:cs="Times New Roman"/>
          <w:i/>
          <w:sz w:val="24"/>
          <w:szCs w:val="24"/>
          <w:lang w:val="pl-PL"/>
        </w:rPr>
        <w:t xml:space="preserve">ugovoreni iznos, </w:t>
      </w:r>
      <w:r w:rsidRPr="00F9748E">
        <w:rPr>
          <w:rFonts w:ascii="Times New Roman" w:hAnsi="Times New Roman" w:cs="Times New Roman"/>
          <w:i/>
          <w:color w:val="000000"/>
          <w:sz w:val="24"/>
          <w:szCs w:val="24"/>
          <w:lang w:val="sr-Latn-CS"/>
        </w:rPr>
        <w:t xml:space="preserve">1.480,00 </w:t>
      </w:r>
      <w:r w:rsidRPr="00F9748E">
        <w:rPr>
          <w:rFonts w:ascii="Times New Roman" w:hAnsi="Times New Roman" w:cs="Times New Roman"/>
          <w:bCs/>
          <w:i/>
          <w:color w:val="000000"/>
          <w:sz w:val="24"/>
          <w:szCs w:val="24"/>
          <w:lang w:val="sr-Latn-CS"/>
        </w:rPr>
        <w:t xml:space="preserve">€, obrađivač </w:t>
      </w:r>
      <w:r w:rsidRPr="00F9748E">
        <w:rPr>
          <w:rFonts w:ascii="Times New Roman" w:hAnsi="Times New Roman" w:cs="Times New Roman"/>
          <w:i/>
          <w:sz w:val="24"/>
          <w:szCs w:val="24"/>
          <w:lang w:val="sr-Latn-CS"/>
        </w:rPr>
        <w:t xml:space="preserve"> „CIVIL ENGINEER“ doo Podgorica ;</w:t>
      </w:r>
    </w:p>
    <w:p w:rsidR="00F9748E" w:rsidRPr="00F9748E" w:rsidRDefault="00F9748E" w:rsidP="00BF5AE1">
      <w:pPr>
        <w:pStyle w:val="NoSpacing"/>
        <w:numPr>
          <w:ilvl w:val="0"/>
          <w:numId w:val="35"/>
        </w:numPr>
        <w:jc w:val="both"/>
        <w:rPr>
          <w:rFonts w:ascii="Times New Roman" w:hAnsi="Times New Roman" w:cs="Times New Roman"/>
          <w:i/>
          <w:sz w:val="24"/>
          <w:szCs w:val="24"/>
        </w:rPr>
      </w:pPr>
      <w:r w:rsidRPr="00F9748E">
        <w:rPr>
          <w:rFonts w:ascii="Times New Roman" w:hAnsi="Times New Roman" w:cs="Times New Roman"/>
          <w:i/>
          <w:sz w:val="24"/>
          <w:szCs w:val="24"/>
          <w:lang w:val="pl-PL"/>
        </w:rPr>
        <w:t xml:space="preserve">Izmjene Detaljnog urbanističkog plana opštine Žabljak u skladu sa Odlukom o </w:t>
      </w:r>
      <w:r w:rsidRPr="00F9748E">
        <w:rPr>
          <w:rFonts w:ascii="Times New Roman" w:hAnsi="Times New Roman" w:cs="Times New Roman"/>
          <w:i/>
          <w:sz w:val="24"/>
          <w:szCs w:val="24"/>
        </w:rPr>
        <w:t xml:space="preserve">pristupanju izradi izmjena Detaljnog urbanističkog plana Žabljak Benzinska stanica i tržni centar, broj: 351/16-01- 892 od 17.05 2016. godine, (“Sl.list CG-opštinski propisi”, br. 24/16), obuhvat plana cca 5101 m2, ugovoreni iznos </w:t>
      </w:r>
      <w:r w:rsidRPr="00F9748E">
        <w:rPr>
          <w:rFonts w:ascii="Times New Roman" w:hAnsi="Times New Roman" w:cs="Times New Roman"/>
          <w:i/>
          <w:color w:val="000000"/>
          <w:sz w:val="24"/>
          <w:szCs w:val="24"/>
          <w:lang w:val="sr-Latn-CS"/>
        </w:rPr>
        <w:t xml:space="preserve">1.785,00 </w:t>
      </w:r>
      <w:r w:rsidRPr="00F9748E">
        <w:rPr>
          <w:rFonts w:ascii="Times New Roman" w:hAnsi="Times New Roman" w:cs="Times New Roman"/>
          <w:bCs/>
          <w:i/>
          <w:color w:val="000000"/>
          <w:sz w:val="24"/>
          <w:szCs w:val="24"/>
          <w:lang w:val="sr-Latn-CS"/>
        </w:rPr>
        <w:t xml:space="preserve">€, obrađivač </w:t>
      </w:r>
      <w:r w:rsidRPr="00F9748E">
        <w:rPr>
          <w:rFonts w:ascii="Times New Roman" w:eastAsia="Arial Narrow" w:hAnsi="Times New Roman" w:cs="Times New Roman"/>
          <w:i/>
          <w:sz w:val="24"/>
          <w:szCs w:val="24"/>
        </w:rPr>
        <w:t xml:space="preserve">CAU - </w:t>
      </w:r>
      <w:r w:rsidRPr="00F9748E">
        <w:rPr>
          <w:rFonts w:ascii="Times New Roman" w:hAnsi="Times New Roman" w:cs="Times New Roman"/>
          <w:i/>
          <w:sz w:val="24"/>
          <w:szCs w:val="24"/>
          <w:lang w:val="sr-Latn-CS"/>
        </w:rPr>
        <w:t xml:space="preserve">Centar za arhitekturu i urbanizam </w:t>
      </w:r>
      <w:r w:rsidRPr="00F9748E">
        <w:rPr>
          <w:rFonts w:ascii="Times New Roman" w:eastAsia="Arial Narrow" w:hAnsi="Times New Roman" w:cs="Times New Roman"/>
          <w:i/>
          <w:sz w:val="24"/>
          <w:szCs w:val="24"/>
        </w:rPr>
        <w:t>Podgorica ;</w:t>
      </w:r>
    </w:p>
    <w:p w:rsidR="00F9748E" w:rsidRPr="00F9748E" w:rsidRDefault="00F9748E" w:rsidP="00BF5AE1">
      <w:pPr>
        <w:pStyle w:val="NoSpacing"/>
        <w:numPr>
          <w:ilvl w:val="0"/>
          <w:numId w:val="35"/>
        </w:numPr>
        <w:jc w:val="both"/>
        <w:rPr>
          <w:rFonts w:ascii="Times New Roman" w:hAnsi="Times New Roman" w:cs="Times New Roman"/>
          <w:i/>
          <w:color w:val="FF0000"/>
          <w:sz w:val="24"/>
          <w:szCs w:val="24"/>
        </w:rPr>
      </w:pPr>
      <w:r w:rsidRPr="00F9748E">
        <w:rPr>
          <w:rFonts w:ascii="Times New Roman" w:eastAsia="Arial Narrow" w:hAnsi="Times New Roman" w:cs="Times New Roman"/>
          <w:i/>
          <w:sz w:val="24"/>
          <w:szCs w:val="24"/>
        </w:rPr>
        <w:t xml:space="preserve">Izmjena </w:t>
      </w:r>
      <w:r w:rsidRPr="00F9748E">
        <w:rPr>
          <w:rFonts w:ascii="Times New Roman" w:hAnsi="Times New Roman" w:cs="Times New Roman"/>
          <w:bCs/>
          <w:i/>
          <w:color w:val="000000" w:themeColor="text1"/>
          <w:sz w:val="24"/>
          <w:szCs w:val="24"/>
          <w:lang w:val="it-IT"/>
        </w:rPr>
        <w:t xml:space="preserve">Detaljnog urbanističkog plana Žabljak–po zonama Opštine Žabljak (“Sl.list CG- opštinski propisi”, br.35/16). </w:t>
      </w:r>
      <w:r w:rsidRPr="00F9748E">
        <w:rPr>
          <w:rFonts w:ascii="Times New Roman" w:hAnsi="Times New Roman" w:cs="Times New Roman"/>
          <w:i/>
          <w:sz w:val="24"/>
          <w:szCs w:val="24"/>
        </w:rPr>
        <w:t xml:space="preserve">Izmjenama Plana obuhvaćene su zone I, J, G, H i F i kat parcele 3144 i 3145 KO Žabljak I izuzev djelova katastarskih parcela br.3595/1, 3595/2 , 3826, 3966, 3967 i 3969/2 KO Žabljak I, </w:t>
      </w:r>
      <w:r w:rsidRPr="00F9748E">
        <w:rPr>
          <w:rFonts w:ascii="Times New Roman" w:hAnsi="Times New Roman" w:cs="Times New Roman"/>
          <w:i/>
          <w:sz w:val="24"/>
          <w:szCs w:val="24"/>
          <w:lang w:val="sr-Latn-CS"/>
        </w:rPr>
        <w:t xml:space="preserve">ukupne površine cca 108,00 ha, </w:t>
      </w:r>
      <w:r w:rsidRPr="00F9748E">
        <w:rPr>
          <w:rFonts w:ascii="Times New Roman" w:hAnsi="Times New Roman" w:cs="Times New Roman"/>
          <w:i/>
          <w:sz w:val="24"/>
          <w:szCs w:val="24"/>
        </w:rPr>
        <w:t xml:space="preserve">ugovoreni iznos </w:t>
      </w:r>
      <w:r w:rsidRPr="00F9748E">
        <w:rPr>
          <w:rFonts w:ascii="Times New Roman" w:hAnsi="Times New Roman" w:cs="Times New Roman"/>
          <w:i/>
          <w:color w:val="000000"/>
          <w:sz w:val="24"/>
          <w:szCs w:val="24"/>
          <w:lang w:eastAsia="sr-Latn-CS"/>
        </w:rPr>
        <w:t>19.877,89€</w:t>
      </w:r>
      <w:r w:rsidRPr="00F9748E">
        <w:rPr>
          <w:rFonts w:ascii="Times New Roman" w:hAnsi="Times New Roman" w:cs="Times New Roman"/>
          <w:i/>
          <w:sz w:val="24"/>
          <w:szCs w:val="24"/>
        </w:rPr>
        <w:t>, obrađivač „Konzorcijum Maja“ Podgorica.</w:t>
      </w:r>
    </w:p>
    <w:p w:rsidR="00F9748E" w:rsidRDefault="00F9748E" w:rsidP="00BF5AE1">
      <w:pPr>
        <w:pStyle w:val="NoSpacing"/>
        <w:tabs>
          <w:tab w:val="left" w:pos="720"/>
        </w:tabs>
        <w:jc w:val="both"/>
        <w:rPr>
          <w:rFonts w:ascii="Times New Roman" w:hAnsi="Times New Roman" w:cs="Times New Roman"/>
          <w:bCs/>
          <w:i/>
          <w:color w:val="000000"/>
          <w:sz w:val="24"/>
          <w:szCs w:val="24"/>
          <w:lang w:val="it-IT"/>
        </w:rPr>
      </w:pPr>
      <w:r>
        <w:rPr>
          <w:rFonts w:ascii="Times New Roman" w:hAnsi="Times New Roman" w:cs="Times New Roman"/>
          <w:i/>
          <w:sz w:val="24"/>
          <w:szCs w:val="24"/>
          <w:lang w:val="pl-PL"/>
        </w:rPr>
        <w:tab/>
      </w:r>
      <w:r w:rsidRPr="00F9748E">
        <w:rPr>
          <w:rFonts w:ascii="Times New Roman" w:hAnsi="Times New Roman" w:cs="Times New Roman"/>
          <w:i/>
          <w:sz w:val="24"/>
          <w:szCs w:val="24"/>
          <w:lang w:val="pl-PL"/>
        </w:rPr>
        <w:t xml:space="preserve">Pokrenuta je tenderska procedura za </w:t>
      </w:r>
      <w:r w:rsidRPr="00F9748E">
        <w:rPr>
          <w:rFonts w:ascii="Times New Roman" w:hAnsi="Times New Roman" w:cs="Times New Roman"/>
          <w:bCs/>
          <w:i/>
          <w:color w:val="000000"/>
          <w:sz w:val="24"/>
          <w:szCs w:val="24"/>
          <w:lang w:val="it-IT"/>
        </w:rPr>
        <w:t>Izradu detaljnog urbanističkog plana Pitomine na osnovu Odluke o izradi Detaljnog urbanističkog plana “Pitomine” – Žabljak (“Sl.list CG- opštinski propisi”, br.41/16).</w:t>
      </w:r>
    </w:p>
    <w:p w:rsidR="00F9748E" w:rsidRPr="00F9748E" w:rsidRDefault="00F9748E" w:rsidP="00BF5AE1">
      <w:pPr>
        <w:pStyle w:val="NoSpacing"/>
        <w:tabs>
          <w:tab w:val="left" w:pos="720"/>
        </w:tabs>
        <w:jc w:val="both"/>
        <w:rPr>
          <w:rFonts w:ascii="Times New Roman" w:hAnsi="Times New Roman" w:cs="Times New Roman"/>
          <w:i/>
          <w:sz w:val="24"/>
          <w:szCs w:val="24"/>
          <w:lang w:val="pl-PL"/>
        </w:rPr>
      </w:pPr>
      <w:r>
        <w:rPr>
          <w:rFonts w:ascii="Times New Roman" w:hAnsi="Times New Roman" w:cs="Times New Roman"/>
          <w:bCs/>
          <w:i/>
          <w:color w:val="000000"/>
          <w:sz w:val="24"/>
          <w:szCs w:val="24"/>
          <w:lang w:val="it-IT"/>
        </w:rPr>
        <w:lastRenderedPageBreak/>
        <w:tab/>
      </w:r>
      <w:r w:rsidRPr="00F9748E">
        <w:rPr>
          <w:rFonts w:ascii="Times New Roman" w:hAnsi="Times New Roman" w:cs="Times New Roman"/>
          <w:sz w:val="24"/>
          <w:szCs w:val="24"/>
          <w:lang w:val="sr-Latn-CS"/>
        </w:rPr>
        <w:t>Sekretarijat za uređenje prostora, zaštitu životne sredine i komunalno s</w:t>
      </w:r>
      <w:r w:rsidR="00D44E2D">
        <w:rPr>
          <w:rFonts w:ascii="Times New Roman" w:hAnsi="Times New Roman" w:cs="Times New Roman"/>
          <w:sz w:val="24"/>
          <w:szCs w:val="24"/>
          <w:lang w:val="sr-Latn-CS"/>
        </w:rPr>
        <w:t>tambene poslove opštine Žabljak</w:t>
      </w:r>
      <w:r w:rsidRPr="00F9748E">
        <w:rPr>
          <w:rFonts w:ascii="Times New Roman" w:hAnsi="Times New Roman" w:cs="Times New Roman"/>
          <w:sz w:val="24"/>
          <w:szCs w:val="24"/>
          <w:lang w:val="sr-Latn-CS"/>
        </w:rPr>
        <w:t xml:space="preserve"> kao nosilac pripremnih poslova radio je na pripremnim poslovima (priprema i objavljivanje odluka,zaključivanja ugovora, dostavljanja geodetsko katastarskih podloga,organizovanja i održavanja javnih rasprava) kako za navedene planove tako i za prostorno</w:t>
      </w:r>
      <w:r w:rsidR="005E7A0B">
        <w:rPr>
          <w:rFonts w:ascii="Times New Roman" w:hAnsi="Times New Roman" w:cs="Times New Roman"/>
          <w:sz w:val="24"/>
          <w:szCs w:val="24"/>
          <w:lang w:val="sr-Latn-CS"/>
        </w:rPr>
        <w:t>-</w:t>
      </w:r>
      <w:r w:rsidRPr="00F9748E">
        <w:rPr>
          <w:rFonts w:ascii="Times New Roman" w:hAnsi="Times New Roman" w:cs="Times New Roman"/>
          <w:sz w:val="24"/>
          <w:szCs w:val="24"/>
          <w:lang w:val="sr-Latn-CS"/>
        </w:rPr>
        <w:t xml:space="preserve"> plansku dokumentaciju čijoj izradi se pristupilo ranije kao i za planove čija izrada je započeta  u 2015 godini</w:t>
      </w:r>
      <w:r w:rsidRPr="00F9748E">
        <w:rPr>
          <w:rFonts w:ascii="Times New Roman" w:hAnsi="Times New Roman" w:cs="Times New Roman"/>
          <w:b/>
          <w:sz w:val="24"/>
          <w:szCs w:val="24"/>
          <w:lang w:val="sr-Latn-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3"/>
        <w:gridCol w:w="2447"/>
        <w:gridCol w:w="3360"/>
        <w:gridCol w:w="3266"/>
      </w:tblGrid>
      <w:tr w:rsidR="00F9748E" w:rsidRPr="00F9748E" w:rsidTr="00F9748E">
        <w:tc>
          <w:tcPr>
            <w:tcW w:w="505" w:type="dxa"/>
            <w:tcBorders>
              <w:top w:val="single" w:sz="4" w:space="0" w:color="auto"/>
              <w:left w:val="single" w:sz="4" w:space="0" w:color="auto"/>
              <w:bottom w:val="single" w:sz="4" w:space="0" w:color="auto"/>
              <w:right w:val="single" w:sz="4" w:space="0" w:color="auto"/>
            </w:tcBorders>
            <w:shd w:val="pct25" w:color="auto" w:fill="auto"/>
            <w:hideMark/>
          </w:tcPr>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R. br.</w:t>
            </w:r>
          </w:p>
        </w:tc>
        <w:tc>
          <w:tcPr>
            <w:tcW w:w="2482" w:type="dxa"/>
            <w:tcBorders>
              <w:top w:val="single" w:sz="4" w:space="0" w:color="auto"/>
              <w:left w:val="single" w:sz="4" w:space="0" w:color="auto"/>
              <w:bottom w:val="single" w:sz="4" w:space="0" w:color="auto"/>
              <w:right w:val="single" w:sz="4" w:space="0" w:color="auto"/>
            </w:tcBorders>
            <w:shd w:val="pct25" w:color="auto" w:fill="auto"/>
          </w:tcPr>
          <w:p w:rsidR="00F9748E" w:rsidRPr="00F9748E" w:rsidRDefault="00F9748E" w:rsidP="00BF5AE1">
            <w:pPr>
              <w:spacing w:after="0" w:line="240" w:lineRule="auto"/>
              <w:jc w:val="both"/>
              <w:rPr>
                <w:rFonts w:ascii="Times New Roman" w:hAnsi="Times New Roman" w:cs="Times New Roman"/>
                <w:sz w:val="24"/>
                <w:szCs w:val="24"/>
                <w:lang w:val="sr-Latn-CS"/>
              </w:rPr>
            </w:pPr>
          </w:p>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Područje</w:t>
            </w:r>
          </w:p>
        </w:tc>
        <w:tc>
          <w:tcPr>
            <w:tcW w:w="3421" w:type="dxa"/>
            <w:tcBorders>
              <w:top w:val="single" w:sz="4" w:space="0" w:color="auto"/>
              <w:left w:val="single" w:sz="4" w:space="0" w:color="auto"/>
              <w:bottom w:val="single" w:sz="4" w:space="0" w:color="auto"/>
              <w:right w:val="single" w:sz="4" w:space="0" w:color="auto"/>
            </w:tcBorders>
            <w:shd w:val="pct25" w:color="auto" w:fill="auto"/>
            <w:hideMark/>
          </w:tcPr>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 xml:space="preserve">Broj izgrađenih objekata </w:t>
            </w:r>
          </w:p>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bez građevinske dozvole</w:t>
            </w:r>
          </w:p>
        </w:tc>
        <w:tc>
          <w:tcPr>
            <w:tcW w:w="3330" w:type="dxa"/>
            <w:tcBorders>
              <w:top w:val="single" w:sz="4" w:space="0" w:color="auto"/>
              <w:left w:val="single" w:sz="4" w:space="0" w:color="auto"/>
              <w:bottom w:val="single" w:sz="4" w:space="0" w:color="auto"/>
              <w:right w:val="single" w:sz="4" w:space="0" w:color="auto"/>
            </w:tcBorders>
            <w:shd w:val="pct25" w:color="auto" w:fill="auto"/>
            <w:hideMark/>
          </w:tcPr>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Broj izgrađnih objekata bez upotrebne dozvole</w:t>
            </w:r>
          </w:p>
        </w:tc>
      </w:tr>
      <w:tr w:rsidR="00F9748E" w:rsidRPr="00F9748E" w:rsidTr="00F9748E">
        <w:trPr>
          <w:trHeight w:val="350"/>
        </w:trPr>
        <w:tc>
          <w:tcPr>
            <w:tcW w:w="505" w:type="dxa"/>
            <w:tcBorders>
              <w:top w:val="single" w:sz="4" w:space="0" w:color="auto"/>
              <w:left w:val="single" w:sz="4" w:space="0" w:color="auto"/>
              <w:bottom w:val="single" w:sz="4" w:space="0" w:color="auto"/>
              <w:right w:val="single" w:sz="4" w:space="0" w:color="auto"/>
            </w:tcBorders>
            <w:shd w:val="pct25" w:color="auto" w:fill="auto"/>
            <w:hideMark/>
          </w:tcPr>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1</w:t>
            </w:r>
          </w:p>
        </w:tc>
        <w:tc>
          <w:tcPr>
            <w:tcW w:w="2482"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DUP Žabljak</w:t>
            </w:r>
          </w:p>
        </w:tc>
        <w:tc>
          <w:tcPr>
            <w:tcW w:w="3421"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48</w:t>
            </w:r>
          </w:p>
        </w:tc>
        <w:tc>
          <w:tcPr>
            <w:tcW w:w="333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593</w:t>
            </w:r>
          </w:p>
        </w:tc>
      </w:tr>
      <w:tr w:rsidR="00F9748E" w:rsidRPr="00F9748E" w:rsidTr="00F9748E">
        <w:trPr>
          <w:trHeight w:val="350"/>
        </w:trPr>
        <w:tc>
          <w:tcPr>
            <w:tcW w:w="505" w:type="dxa"/>
            <w:tcBorders>
              <w:top w:val="single" w:sz="4" w:space="0" w:color="auto"/>
              <w:left w:val="single" w:sz="4" w:space="0" w:color="auto"/>
              <w:bottom w:val="single" w:sz="4" w:space="0" w:color="auto"/>
              <w:right w:val="single" w:sz="4" w:space="0" w:color="auto"/>
            </w:tcBorders>
            <w:shd w:val="pct25" w:color="auto" w:fill="auto"/>
            <w:hideMark/>
          </w:tcPr>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 xml:space="preserve">2 </w:t>
            </w:r>
          </w:p>
        </w:tc>
        <w:tc>
          <w:tcPr>
            <w:tcW w:w="2482"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sz w:val="24"/>
                <w:szCs w:val="24"/>
                <w:lang w:val="sr-Cyrl-CS"/>
              </w:rPr>
            </w:pPr>
            <w:r w:rsidRPr="00F9748E">
              <w:rPr>
                <w:rFonts w:ascii="Times New Roman" w:hAnsi="Times New Roman" w:cs="Times New Roman"/>
                <w:sz w:val="24"/>
                <w:szCs w:val="24"/>
                <w:lang w:val="sr-Cyrl-CS"/>
              </w:rPr>
              <w:t xml:space="preserve">Prisoji i </w:t>
            </w:r>
            <w:r w:rsidRPr="00F9748E">
              <w:rPr>
                <w:rFonts w:ascii="Times New Roman" w:hAnsi="Times New Roman" w:cs="Times New Roman"/>
                <w:sz w:val="24"/>
                <w:szCs w:val="24"/>
                <w:lang w:val="sr-Latn-CS"/>
              </w:rPr>
              <w:t>Pitomin</w:t>
            </w:r>
            <w:r w:rsidRPr="00F9748E">
              <w:rPr>
                <w:rFonts w:ascii="Times New Roman" w:hAnsi="Times New Roman" w:cs="Times New Roman"/>
                <w:sz w:val="24"/>
                <w:szCs w:val="24"/>
                <w:lang w:val="sr-Cyrl-CS"/>
              </w:rPr>
              <w:t>е</w:t>
            </w:r>
          </w:p>
        </w:tc>
        <w:tc>
          <w:tcPr>
            <w:tcW w:w="3421"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sz w:val="24"/>
                <w:szCs w:val="24"/>
                <w:lang w:val="sr-Cyrl-CS"/>
              </w:rPr>
            </w:pPr>
            <w:r w:rsidRPr="00F9748E">
              <w:rPr>
                <w:rFonts w:ascii="Times New Roman" w:hAnsi="Times New Roman" w:cs="Times New Roman"/>
                <w:sz w:val="24"/>
                <w:szCs w:val="24"/>
                <w:lang w:val="sr-Latn-CS"/>
              </w:rPr>
              <w:t>11</w:t>
            </w:r>
            <w:r w:rsidRPr="00F9748E">
              <w:rPr>
                <w:rFonts w:ascii="Times New Roman" w:hAnsi="Times New Roman" w:cs="Times New Roman"/>
                <w:sz w:val="24"/>
                <w:szCs w:val="24"/>
                <w:lang w:val="sr-Cyrl-CS"/>
              </w:rPr>
              <w:t>7</w:t>
            </w:r>
          </w:p>
        </w:tc>
        <w:tc>
          <w:tcPr>
            <w:tcW w:w="333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117</w:t>
            </w:r>
          </w:p>
        </w:tc>
      </w:tr>
      <w:tr w:rsidR="00F9748E" w:rsidRPr="00F9748E" w:rsidTr="00F9748E">
        <w:trPr>
          <w:trHeight w:val="350"/>
        </w:trPr>
        <w:tc>
          <w:tcPr>
            <w:tcW w:w="505" w:type="dxa"/>
            <w:tcBorders>
              <w:top w:val="single" w:sz="4" w:space="0" w:color="auto"/>
              <w:left w:val="single" w:sz="4" w:space="0" w:color="auto"/>
              <w:bottom w:val="single" w:sz="4" w:space="0" w:color="auto"/>
              <w:right w:val="single" w:sz="4" w:space="0" w:color="auto"/>
            </w:tcBorders>
            <w:shd w:val="pct25" w:color="auto" w:fill="auto"/>
            <w:hideMark/>
          </w:tcPr>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3</w:t>
            </w:r>
          </w:p>
        </w:tc>
        <w:tc>
          <w:tcPr>
            <w:tcW w:w="2482" w:type="dxa"/>
            <w:tcBorders>
              <w:top w:val="single" w:sz="4" w:space="0" w:color="auto"/>
              <w:left w:val="single" w:sz="4" w:space="0" w:color="auto"/>
              <w:bottom w:val="single" w:sz="4" w:space="0" w:color="auto"/>
              <w:right w:val="single" w:sz="4" w:space="0" w:color="auto"/>
            </w:tcBorders>
            <w:hideMark/>
          </w:tcPr>
          <w:p w:rsidR="00F9748E" w:rsidRPr="00F9748E" w:rsidRDefault="005E7A0B" w:rsidP="00BF5AE1">
            <w:p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Pejov D</w:t>
            </w:r>
            <w:r w:rsidR="00F9748E" w:rsidRPr="00F9748E">
              <w:rPr>
                <w:rFonts w:ascii="Times New Roman" w:hAnsi="Times New Roman" w:cs="Times New Roman"/>
                <w:sz w:val="24"/>
                <w:szCs w:val="24"/>
                <w:lang w:val="sr-Latn-CS"/>
              </w:rPr>
              <w:t>o</w:t>
            </w:r>
          </w:p>
        </w:tc>
        <w:tc>
          <w:tcPr>
            <w:tcW w:w="3421"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75</w:t>
            </w:r>
          </w:p>
        </w:tc>
        <w:tc>
          <w:tcPr>
            <w:tcW w:w="333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75</w:t>
            </w:r>
          </w:p>
        </w:tc>
      </w:tr>
      <w:tr w:rsidR="00F9748E" w:rsidRPr="00F9748E" w:rsidTr="00F9748E">
        <w:trPr>
          <w:trHeight w:val="350"/>
        </w:trPr>
        <w:tc>
          <w:tcPr>
            <w:tcW w:w="505" w:type="dxa"/>
            <w:tcBorders>
              <w:top w:val="single" w:sz="4" w:space="0" w:color="auto"/>
              <w:left w:val="single" w:sz="4" w:space="0" w:color="auto"/>
              <w:bottom w:val="single" w:sz="4" w:space="0" w:color="auto"/>
              <w:right w:val="single" w:sz="4" w:space="0" w:color="auto"/>
            </w:tcBorders>
            <w:shd w:val="pct25" w:color="auto" w:fill="auto"/>
            <w:hideMark/>
          </w:tcPr>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4</w:t>
            </w:r>
          </w:p>
        </w:tc>
        <w:tc>
          <w:tcPr>
            <w:tcW w:w="2482" w:type="dxa"/>
            <w:tcBorders>
              <w:top w:val="single" w:sz="4" w:space="0" w:color="auto"/>
              <w:left w:val="single" w:sz="4" w:space="0" w:color="auto"/>
              <w:bottom w:val="single" w:sz="4" w:space="0" w:color="auto"/>
              <w:right w:val="single" w:sz="4" w:space="0" w:color="auto"/>
            </w:tcBorders>
            <w:hideMark/>
          </w:tcPr>
          <w:p w:rsidR="00F9748E" w:rsidRPr="00F9748E" w:rsidRDefault="005E7A0B" w:rsidP="00BF5AE1">
            <w:p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Kovačka D</w:t>
            </w:r>
            <w:r w:rsidR="00F9748E" w:rsidRPr="00F9748E">
              <w:rPr>
                <w:rFonts w:ascii="Times New Roman" w:hAnsi="Times New Roman" w:cs="Times New Roman"/>
                <w:sz w:val="24"/>
                <w:szCs w:val="24"/>
                <w:lang w:val="sr-Latn-CS"/>
              </w:rPr>
              <w:t>olina</w:t>
            </w:r>
          </w:p>
        </w:tc>
        <w:tc>
          <w:tcPr>
            <w:tcW w:w="3421"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77</w:t>
            </w:r>
          </w:p>
        </w:tc>
        <w:tc>
          <w:tcPr>
            <w:tcW w:w="333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77</w:t>
            </w:r>
          </w:p>
        </w:tc>
      </w:tr>
      <w:tr w:rsidR="00F9748E" w:rsidRPr="00F9748E" w:rsidTr="00F9748E">
        <w:trPr>
          <w:trHeight w:val="350"/>
        </w:trPr>
        <w:tc>
          <w:tcPr>
            <w:tcW w:w="505" w:type="dxa"/>
            <w:tcBorders>
              <w:top w:val="single" w:sz="4" w:space="0" w:color="auto"/>
              <w:left w:val="single" w:sz="4" w:space="0" w:color="auto"/>
              <w:bottom w:val="single" w:sz="4" w:space="0" w:color="auto"/>
              <w:right w:val="single" w:sz="4" w:space="0" w:color="auto"/>
            </w:tcBorders>
            <w:shd w:val="pct25" w:color="auto" w:fill="auto"/>
            <w:hideMark/>
          </w:tcPr>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5</w:t>
            </w:r>
          </w:p>
        </w:tc>
        <w:tc>
          <w:tcPr>
            <w:tcW w:w="2482"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Tmajevci</w:t>
            </w:r>
          </w:p>
        </w:tc>
        <w:tc>
          <w:tcPr>
            <w:tcW w:w="3421"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135</w:t>
            </w:r>
          </w:p>
        </w:tc>
        <w:tc>
          <w:tcPr>
            <w:tcW w:w="333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135</w:t>
            </w:r>
          </w:p>
        </w:tc>
      </w:tr>
      <w:tr w:rsidR="00F9748E" w:rsidRPr="00F9748E" w:rsidTr="00F9748E">
        <w:trPr>
          <w:trHeight w:val="350"/>
        </w:trPr>
        <w:tc>
          <w:tcPr>
            <w:tcW w:w="505" w:type="dxa"/>
            <w:tcBorders>
              <w:top w:val="single" w:sz="4" w:space="0" w:color="auto"/>
              <w:left w:val="single" w:sz="4" w:space="0" w:color="auto"/>
              <w:bottom w:val="single" w:sz="4" w:space="0" w:color="auto"/>
              <w:right w:val="single" w:sz="4" w:space="0" w:color="auto"/>
            </w:tcBorders>
            <w:shd w:val="pct25" w:color="auto" w:fill="auto"/>
            <w:hideMark/>
          </w:tcPr>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6</w:t>
            </w:r>
          </w:p>
        </w:tc>
        <w:tc>
          <w:tcPr>
            <w:tcW w:w="2482"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Meždo</w:t>
            </w:r>
          </w:p>
        </w:tc>
        <w:tc>
          <w:tcPr>
            <w:tcW w:w="3421"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112</w:t>
            </w:r>
          </w:p>
        </w:tc>
        <w:tc>
          <w:tcPr>
            <w:tcW w:w="333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112</w:t>
            </w:r>
          </w:p>
        </w:tc>
      </w:tr>
      <w:tr w:rsidR="00F9748E" w:rsidRPr="00F9748E" w:rsidTr="00F9748E">
        <w:trPr>
          <w:trHeight w:val="440"/>
        </w:trPr>
        <w:tc>
          <w:tcPr>
            <w:tcW w:w="505" w:type="dxa"/>
            <w:tcBorders>
              <w:top w:val="single" w:sz="4" w:space="0" w:color="auto"/>
              <w:left w:val="single" w:sz="4" w:space="0" w:color="auto"/>
              <w:bottom w:val="single" w:sz="4" w:space="0" w:color="auto"/>
              <w:right w:val="single" w:sz="4" w:space="0" w:color="auto"/>
            </w:tcBorders>
            <w:shd w:val="pct25" w:color="auto" w:fill="auto"/>
            <w:hideMark/>
          </w:tcPr>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7</w:t>
            </w:r>
          </w:p>
        </w:tc>
        <w:tc>
          <w:tcPr>
            <w:tcW w:w="2482" w:type="dxa"/>
            <w:tcBorders>
              <w:top w:val="single" w:sz="4" w:space="0" w:color="auto"/>
              <w:left w:val="single" w:sz="4" w:space="0" w:color="auto"/>
              <w:bottom w:val="single" w:sz="4" w:space="0" w:color="auto"/>
              <w:right w:val="single" w:sz="4" w:space="0" w:color="auto"/>
            </w:tcBorders>
            <w:hideMark/>
          </w:tcPr>
          <w:p w:rsidR="00F9748E" w:rsidRPr="00F9748E" w:rsidRDefault="005E7A0B" w:rsidP="00BF5AE1">
            <w:p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Tepačko P</w:t>
            </w:r>
            <w:r w:rsidR="00F9748E" w:rsidRPr="00F9748E">
              <w:rPr>
                <w:rFonts w:ascii="Times New Roman" w:hAnsi="Times New Roman" w:cs="Times New Roman"/>
                <w:sz w:val="24"/>
                <w:szCs w:val="24"/>
                <w:lang w:val="sr-Latn-CS"/>
              </w:rPr>
              <w:t>olje</w:t>
            </w:r>
          </w:p>
        </w:tc>
        <w:tc>
          <w:tcPr>
            <w:tcW w:w="3421"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68</w:t>
            </w:r>
          </w:p>
        </w:tc>
        <w:tc>
          <w:tcPr>
            <w:tcW w:w="333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68</w:t>
            </w:r>
          </w:p>
        </w:tc>
      </w:tr>
      <w:tr w:rsidR="00F9748E" w:rsidRPr="00F9748E" w:rsidTr="00F9748E">
        <w:trPr>
          <w:trHeight w:val="350"/>
        </w:trPr>
        <w:tc>
          <w:tcPr>
            <w:tcW w:w="505" w:type="dxa"/>
            <w:tcBorders>
              <w:top w:val="single" w:sz="4" w:space="0" w:color="auto"/>
              <w:left w:val="single" w:sz="4" w:space="0" w:color="auto"/>
              <w:bottom w:val="single" w:sz="4" w:space="0" w:color="auto"/>
              <w:right w:val="single" w:sz="4" w:space="0" w:color="auto"/>
            </w:tcBorders>
            <w:shd w:val="pct25" w:color="auto" w:fill="auto"/>
            <w:hideMark/>
          </w:tcPr>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8</w:t>
            </w:r>
          </w:p>
        </w:tc>
        <w:tc>
          <w:tcPr>
            <w:tcW w:w="2482"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Javorovača i Lučevača</w:t>
            </w:r>
          </w:p>
        </w:tc>
        <w:tc>
          <w:tcPr>
            <w:tcW w:w="3421"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72</w:t>
            </w:r>
          </w:p>
        </w:tc>
        <w:tc>
          <w:tcPr>
            <w:tcW w:w="333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72</w:t>
            </w:r>
          </w:p>
        </w:tc>
      </w:tr>
      <w:tr w:rsidR="00F9748E" w:rsidRPr="00F9748E" w:rsidTr="00F9748E">
        <w:trPr>
          <w:trHeight w:val="350"/>
        </w:trPr>
        <w:tc>
          <w:tcPr>
            <w:tcW w:w="505" w:type="dxa"/>
            <w:tcBorders>
              <w:top w:val="single" w:sz="4" w:space="0" w:color="auto"/>
              <w:left w:val="single" w:sz="4" w:space="0" w:color="auto"/>
              <w:bottom w:val="single" w:sz="4" w:space="0" w:color="auto"/>
              <w:right w:val="single" w:sz="4" w:space="0" w:color="auto"/>
            </w:tcBorders>
            <w:shd w:val="pct25" w:color="auto" w:fill="auto"/>
            <w:hideMark/>
          </w:tcPr>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9</w:t>
            </w:r>
          </w:p>
        </w:tc>
        <w:tc>
          <w:tcPr>
            <w:tcW w:w="2482"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 xml:space="preserve">Borje </w:t>
            </w:r>
          </w:p>
        </w:tc>
        <w:tc>
          <w:tcPr>
            <w:tcW w:w="3421"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66</w:t>
            </w:r>
          </w:p>
        </w:tc>
        <w:tc>
          <w:tcPr>
            <w:tcW w:w="333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66</w:t>
            </w:r>
          </w:p>
        </w:tc>
      </w:tr>
      <w:tr w:rsidR="00F9748E" w:rsidRPr="00F9748E" w:rsidTr="00F9748E">
        <w:trPr>
          <w:trHeight w:val="350"/>
        </w:trPr>
        <w:tc>
          <w:tcPr>
            <w:tcW w:w="505" w:type="dxa"/>
            <w:tcBorders>
              <w:top w:val="single" w:sz="4" w:space="0" w:color="auto"/>
              <w:left w:val="single" w:sz="4" w:space="0" w:color="auto"/>
              <w:bottom w:val="single" w:sz="4" w:space="0" w:color="auto"/>
              <w:right w:val="single" w:sz="4" w:space="0" w:color="auto"/>
            </w:tcBorders>
            <w:shd w:val="pct25" w:color="auto" w:fill="auto"/>
            <w:hideMark/>
          </w:tcPr>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10</w:t>
            </w:r>
          </w:p>
        </w:tc>
        <w:tc>
          <w:tcPr>
            <w:tcW w:w="2482" w:type="dxa"/>
            <w:tcBorders>
              <w:top w:val="single" w:sz="4" w:space="0" w:color="auto"/>
              <w:left w:val="single" w:sz="4" w:space="0" w:color="auto"/>
              <w:bottom w:val="single" w:sz="4" w:space="0" w:color="auto"/>
              <w:right w:val="single" w:sz="4" w:space="0" w:color="auto"/>
            </w:tcBorders>
            <w:hideMark/>
          </w:tcPr>
          <w:p w:rsidR="00F9748E" w:rsidRPr="00F9748E" w:rsidRDefault="005E7A0B" w:rsidP="00BF5AE1">
            <w:p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Motički G</w:t>
            </w:r>
            <w:r w:rsidR="00F9748E" w:rsidRPr="00F9748E">
              <w:rPr>
                <w:rFonts w:ascii="Times New Roman" w:hAnsi="Times New Roman" w:cs="Times New Roman"/>
                <w:sz w:val="24"/>
                <w:szCs w:val="24"/>
                <w:lang w:val="sr-Latn-CS"/>
              </w:rPr>
              <w:t>aj</w:t>
            </w:r>
          </w:p>
        </w:tc>
        <w:tc>
          <w:tcPr>
            <w:tcW w:w="3421"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277</w:t>
            </w:r>
          </w:p>
        </w:tc>
        <w:tc>
          <w:tcPr>
            <w:tcW w:w="333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277</w:t>
            </w:r>
          </w:p>
        </w:tc>
      </w:tr>
      <w:tr w:rsidR="00F9748E" w:rsidRPr="00F9748E" w:rsidTr="00F9748E">
        <w:trPr>
          <w:trHeight w:val="287"/>
        </w:trPr>
        <w:tc>
          <w:tcPr>
            <w:tcW w:w="2987" w:type="dxa"/>
            <w:gridSpan w:val="2"/>
            <w:tcBorders>
              <w:top w:val="single" w:sz="4" w:space="0" w:color="auto"/>
              <w:left w:val="single" w:sz="4" w:space="0" w:color="auto"/>
              <w:bottom w:val="single" w:sz="4" w:space="0" w:color="auto"/>
              <w:right w:val="single" w:sz="4" w:space="0" w:color="auto"/>
            </w:tcBorders>
          </w:tcPr>
          <w:p w:rsidR="00F9748E" w:rsidRPr="00F9748E" w:rsidRDefault="00F9748E" w:rsidP="00BF5AE1">
            <w:pPr>
              <w:spacing w:after="0" w:line="240" w:lineRule="auto"/>
              <w:jc w:val="both"/>
              <w:rPr>
                <w:rFonts w:ascii="Times New Roman" w:hAnsi="Times New Roman" w:cs="Times New Roman"/>
                <w:b/>
                <w:sz w:val="24"/>
                <w:szCs w:val="24"/>
                <w:lang w:val="sr-Latn-CS"/>
              </w:rPr>
            </w:pPr>
            <w:r w:rsidRPr="00F9748E">
              <w:rPr>
                <w:rFonts w:ascii="Times New Roman" w:hAnsi="Times New Roman" w:cs="Times New Roman"/>
                <w:b/>
                <w:sz w:val="24"/>
                <w:szCs w:val="24"/>
                <w:lang w:val="sr-Latn-CS"/>
              </w:rPr>
              <w:t>UKUPNO</w:t>
            </w:r>
          </w:p>
        </w:tc>
        <w:tc>
          <w:tcPr>
            <w:tcW w:w="3421" w:type="dxa"/>
            <w:tcBorders>
              <w:top w:val="single" w:sz="4" w:space="0" w:color="auto"/>
              <w:left w:val="single" w:sz="4" w:space="0" w:color="auto"/>
              <w:bottom w:val="single" w:sz="4" w:space="0" w:color="auto"/>
              <w:right w:val="single" w:sz="4" w:space="0" w:color="auto"/>
            </w:tcBorders>
          </w:tcPr>
          <w:p w:rsidR="00F9748E" w:rsidRPr="00F9748E" w:rsidRDefault="00F9748E" w:rsidP="00BF5AE1">
            <w:pPr>
              <w:spacing w:after="0" w:line="240" w:lineRule="auto"/>
              <w:jc w:val="both"/>
              <w:rPr>
                <w:rFonts w:ascii="Times New Roman" w:hAnsi="Times New Roman" w:cs="Times New Roman"/>
                <w:b/>
                <w:sz w:val="24"/>
                <w:szCs w:val="24"/>
                <w:lang w:val="sr-Latn-CS"/>
              </w:rPr>
            </w:pPr>
            <w:r w:rsidRPr="00F9748E">
              <w:rPr>
                <w:rFonts w:ascii="Times New Roman" w:hAnsi="Times New Roman" w:cs="Times New Roman"/>
                <w:b/>
                <w:sz w:val="24"/>
                <w:szCs w:val="24"/>
                <w:lang w:val="sr-Latn-CS"/>
              </w:rPr>
              <w:t>1047</w:t>
            </w:r>
          </w:p>
        </w:tc>
        <w:tc>
          <w:tcPr>
            <w:tcW w:w="3330" w:type="dxa"/>
            <w:tcBorders>
              <w:top w:val="single" w:sz="4" w:space="0" w:color="auto"/>
              <w:left w:val="single" w:sz="4" w:space="0" w:color="auto"/>
              <w:bottom w:val="single" w:sz="4" w:space="0" w:color="auto"/>
              <w:right w:val="single" w:sz="4" w:space="0" w:color="auto"/>
            </w:tcBorders>
          </w:tcPr>
          <w:p w:rsidR="00F9748E" w:rsidRPr="00F9748E" w:rsidRDefault="00F9748E" w:rsidP="00BF5AE1">
            <w:pPr>
              <w:spacing w:after="0" w:line="240" w:lineRule="auto"/>
              <w:jc w:val="both"/>
              <w:rPr>
                <w:rFonts w:ascii="Times New Roman" w:hAnsi="Times New Roman" w:cs="Times New Roman"/>
                <w:b/>
                <w:sz w:val="24"/>
                <w:szCs w:val="24"/>
                <w:lang w:val="sr-Latn-CS"/>
              </w:rPr>
            </w:pPr>
            <w:r w:rsidRPr="00F9748E">
              <w:rPr>
                <w:rFonts w:ascii="Times New Roman" w:hAnsi="Times New Roman" w:cs="Times New Roman"/>
                <w:b/>
                <w:sz w:val="24"/>
                <w:szCs w:val="24"/>
                <w:lang w:val="sr-Latn-CS"/>
              </w:rPr>
              <w:t>1592</w:t>
            </w:r>
          </w:p>
        </w:tc>
      </w:tr>
    </w:tbl>
    <w:p w:rsidR="00F9748E" w:rsidRPr="00F9748E" w:rsidRDefault="00F9748E" w:rsidP="00BF5AE1">
      <w:pPr>
        <w:spacing w:after="0" w:line="240" w:lineRule="auto"/>
        <w:jc w:val="both"/>
        <w:rPr>
          <w:rFonts w:ascii="Times New Roman" w:hAnsi="Times New Roman" w:cs="Times New Roman"/>
          <w:sz w:val="24"/>
          <w:szCs w:val="24"/>
          <w:lang w:val="sr-Latn-CS"/>
        </w:rPr>
      </w:pPr>
    </w:p>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ab/>
      </w:r>
    </w:p>
    <w:p w:rsidR="00F9748E" w:rsidRPr="00F9748E" w:rsidRDefault="00F9748E" w:rsidP="00BF5AE1">
      <w:pPr>
        <w:pBdr>
          <w:bottom w:val="single" w:sz="12" w:space="1" w:color="auto"/>
        </w:pBdr>
        <w:spacing w:after="0" w:line="240" w:lineRule="auto"/>
        <w:jc w:val="both"/>
        <w:rPr>
          <w:rFonts w:ascii="Times New Roman" w:hAnsi="Times New Roman" w:cs="Times New Roman"/>
          <w:sz w:val="24"/>
          <w:szCs w:val="24"/>
          <w:lang w:val="sr-Latn-CS"/>
        </w:rPr>
      </w:pPr>
      <w:r>
        <w:rPr>
          <w:rFonts w:ascii="Times New Roman" w:hAnsi="Times New Roman" w:cs="Times New Roman"/>
          <w:b/>
          <w:sz w:val="24"/>
          <w:szCs w:val="24"/>
          <w:lang w:val="sr-Latn-CS"/>
        </w:rPr>
        <w:tab/>
      </w:r>
      <w:r w:rsidRPr="00F9748E">
        <w:rPr>
          <w:rFonts w:ascii="Times New Roman" w:hAnsi="Times New Roman" w:cs="Times New Roman"/>
          <w:b/>
          <w:sz w:val="24"/>
          <w:szCs w:val="24"/>
          <w:lang w:val="sr-Latn-CS"/>
        </w:rPr>
        <w:t>V RJEŠAVANJE U UPRAVNIM STVARIMA</w:t>
      </w:r>
    </w:p>
    <w:p w:rsidR="00F9748E" w:rsidRPr="00F9748E" w:rsidRDefault="00F9748E" w:rsidP="00BF5AE1">
      <w:pPr>
        <w:spacing w:after="0" w:line="240" w:lineRule="auto"/>
        <w:jc w:val="both"/>
        <w:rPr>
          <w:rFonts w:ascii="Times New Roman" w:hAnsi="Times New Roman" w:cs="Times New Roman"/>
          <w:i/>
          <w:sz w:val="24"/>
          <w:szCs w:val="24"/>
          <w:lang w:val="sr-Latn-CS"/>
        </w:rPr>
      </w:pPr>
    </w:p>
    <w:p w:rsidR="00F9748E" w:rsidRPr="00F9748E" w:rsidRDefault="00F9748E" w:rsidP="00BF5AE1">
      <w:pPr>
        <w:spacing w:after="0" w:line="240" w:lineRule="auto"/>
        <w:jc w:val="both"/>
        <w:rPr>
          <w:rFonts w:ascii="Times New Roman" w:hAnsi="Times New Roman" w:cs="Times New Roman"/>
          <w:i/>
          <w:sz w:val="24"/>
          <w:szCs w:val="24"/>
          <w:lang w:val="sr-Latn-CS"/>
        </w:rPr>
      </w:pPr>
      <w:r w:rsidRPr="00F9748E">
        <w:rPr>
          <w:rFonts w:ascii="Times New Roman" w:hAnsi="Times New Roman" w:cs="Times New Roman"/>
          <w:i/>
          <w:sz w:val="24"/>
          <w:szCs w:val="24"/>
          <w:lang w:val="sr-Latn-CS"/>
        </w:rPr>
        <w:t xml:space="preserve"> Po zahtjevu korisnika u skladu sa gore navedenom planskom dokumentacijom izdato 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3"/>
        <w:gridCol w:w="993"/>
        <w:gridCol w:w="1085"/>
        <w:gridCol w:w="1256"/>
        <w:gridCol w:w="1083"/>
        <w:gridCol w:w="1203"/>
        <w:gridCol w:w="1203"/>
        <w:gridCol w:w="1110"/>
      </w:tblGrid>
      <w:tr w:rsidR="00F9748E" w:rsidRPr="00F9748E" w:rsidTr="00A137BB">
        <w:tc>
          <w:tcPr>
            <w:tcW w:w="161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9748E" w:rsidRPr="00F9748E" w:rsidRDefault="00F9748E" w:rsidP="00BF5AE1">
            <w:pPr>
              <w:spacing w:after="0" w:line="240" w:lineRule="auto"/>
              <w:jc w:val="both"/>
              <w:rPr>
                <w:rFonts w:ascii="Times New Roman" w:hAnsi="Times New Roman" w:cs="Times New Roman"/>
                <w:i/>
                <w:sz w:val="24"/>
                <w:szCs w:val="24"/>
                <w:lang w:val="sr-Latn-CS"/>
              </w:rPr>
            </w:pPr>
            <w:r w:rsidRPr="00F9748E">
              <w:rPr>
                <w:rFonts w:ascii="Times New Roman" w:hAnsi="Times New Roman" w:cs="Times New Roman"/>
                <w:i/>
                <w:sz w:val="24"/>
                <w:szCs w:val="24"/>
                <w:lang w:val="sr-Latn-CS"/>
              </w:rPr>
              <w:t>Građevinske dozvole</w:t>
            </w:r>
          </w:p>
        </w:tc>
        <w:tc>
          <w:tcPr>
            <w:tcW w:w="10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9748E" w:rsidRPr="00F9748E" w:rsidRDefault="00F9748E" w:rsidP="00BF5AE1">
            <w:pPr>
              <w:spacing w:after="0" w:line="240" w:lineRule="auto"/>
              <w:jc w:val="both"/>
              <w:rPr>
                <w:rFonts w:ascii="Times New Roman" w:hAnsi="Times New Roman" w:cs="Times New Roman"/>
                <w:i/>
                <w:sz w:val="24"/>
                <w:szCs w:val="24"/>
                <w:lang w:val="sr-Latn-CS"/>
              </w:rPr>
            </w:pPr>
            <w:r w:rsidRPr="00F9748E">
              <w:rPr>
                <w:rFonts w:ascii="Times New Roman" w:hAnsi="Times New Roman" w:cs="Times New Roman"/>
                <w:i/>
                <w:sz w:val="24"/>
                <w:szCs w:val="24"/>
                <w:lang w:val="sr-Latn-CS"/>
              </w:rPr>
              <w:t>Ukupno</w:t>
            </w:r>
          </w:p>
        </w:tc>
        <w:tc>
          <w:tcPr>
            <w:tcW w:w="12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9748E" w:rsidRPr="00F9748E" w:rsidRDefault="00F9748E" w:rsidP="00BF5AE1">
            <w:pPr>
              <w:spacing w:after="0" w:line="240" w:lineRule="auto"/>
              <w:jc w:val="both"/>
              <w:rPr>
                <w:rFonts w:ascii="Times New Roman" w:hAnsi="Times New Roman" w:cs="Times New Roman"/>
                <w:i/>
                <w:sz w:val="24"/>
                <w:szCs w:val="24"/>
                <w:lang w:val="sr-Latn-CS"/>
              </w:rPr>
            </w:pPr>
            <w:r w:rsidRPr="00F9748E">
              <w:rPr>
                <w:rFonts w:ascii="Times New Roman" w:hAnsi="Times New Roman" w:cs="Times New Roman"/>
                <w:i/>
                <w:sz w:val="24"/>
                <w:szCs w:val="24"/>
                <w:lang w:val="sr-Latn-CS"/>
              </w:rPr>
              <w:t>Riješeno</w:t>
            </w:r>
          </w:p>
        </w:tc>
        <w:tc>
          <w:tcPr>
            <w:tcW w:w="115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9748E" w:rsidRPr="00F9748E" w:rsidRDefault="00F9748E" w:rsidP="00BF5AE1">
            <w:pPr>
              <w:spacing w:after="0" w:line="240" w:lineRule="auto"/>
              <w:jc w:val="both"/>
              <w:rPr>
                <w:rFonts w:ascii="Times New Roman" w:hAnsi="Times New Roman" w:cs="Times New Roman"/>
                <w:i/>
                <w:sz w:val="24"/>
                <w:szCs w:val="24"/>
                <w:lang w:val="sr-Latn-CS"/>
              </w:rPr>
            </w:pPr>
            <w:r w:rsidRPr="00F9748E">
              <w:rPr>
                <w:rFonts w:ascii="Times New Roman" w:hAnsi="Times New Roman" w:cs="Times New Roman"/>
                <w:i/>
                <w:sz w:val="24"/>
                <w:szCs w:val="24"/>
                <w:lang w:val="sr-Latn-CS"/>
              </w:rPr>
              <w:t>Neriješeno</w:t>
            </w:r>
          </w:p>
        </w:tc>
        <w:tc>
          <w:tcPr>
            <w:tcW w:w="101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9748E" w:rsidRPr="00F9748E" w:rsidRDefault="00F9748E" w:rsidP="00BF5AE1">
            <w:pPr>
              <w:spacing w:after="0" w:line="240" w:lineRule="auto"/>
              <w:jc w:val="both"/>
              <w:rPr>
                <w:rFonts w:ascii="Times New Roman" w:hAnsi="Times New Roman" w:cs="Times New Roman"/>
                <w:i/>
                <w:sz w:val="24"/>
                <w:szCs w:val="24"/>
                <w:lang w:val="sr-Latn-CS"/>
              </w:rPr>
            </w:pPr>
            <w:r w:rsidRPr="00F9748E">
              <w:rPr>
                <w:rFonts w:ascii="Times New Roman" w:hAnsi="Times New Roman" w:cs="Times New Roman"/>
                <w:i/>
                <w:sz w:val="24"/>
                <w:szCs w:val="24"/>
                <w:lang w:val="sr-Latn-CS"/>
              </w:rPr>
              <w:t>U postupku</w:t>
            </w:r>
          </w:p>
        </w:tc>
        <w:tc>
          <w:tcPr>
            <w:tcW w:w="109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9748E" w:rsidRPr="00F9748E" w:rsidRDefault="00F9748E" w:rsidP="00BF5AE1">
            <w:pPr>
              <w:spacing w:after="0" w:line="240" w:lineRule="auto"/>
              <w:jc w:val="both"/>
              <w:rPr>
                <w:rFonts w:ascii="Times New Roman" w:hAnsi="Times New Roman" w:cs="Times New Roman"/>
                <w:i/>
                <w:sz w:val="24"/>
                <w:szCs w:val="24"/>
                <w:lang w:val="sr-Latn-CS"/>
              </w:rPr>
            </w:pPr>
            <w:r w:rsidRPr="00F9748E">
              <w:rPr>
                <w:rFonts w:ascii="Times New Roman" w:hAnsi="Times New Roman" w:cs="Times New Roman"/>
                <w:i/>
                <w:sz w:val="24"/>
                <w:szCs w:val="24"/>
                <w:lang w:val="sr-Latn-CS"/>
              </w:rPr>
              <w:t>Rješenja o odobrenju</w:t>
            </w:r>
          </w:p>
        </w:tc>
        <w:tc>
          <w:tcPr>
            <w:tcW w:w="112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9748E" w:rsidRPr="00F9748E" w:rsidRDefault="00F9748E" w:rsidP="00BF5AE1">
            <w:pPr>
              <w:spacing w:after="0" w:line="240" w:lineRule="auto"/>
              <w:jc w:val="both"/>
              <w:rPr>
                <w:rFonts w:ascii="Times New Roman" w:hAnsi="Times New Roman" w:cs="Times New Roman"/>
                <w:i/>
                <w:sz w:val="24"/>
                <w:szCs w:val="24"/>
                <w:lang w:val="sr-Latn-CS"/>
              </w:rPr>
            </w:pPr>
            <w:r w:rsidRPr="00F9748E">
              <w:rPr>
                <w:rFonts w:ascii="Times New Roman" w:hAnsi="Times New Roman" w:cs="Times New Roman"/>
                <w:i/>
                <w:sz w:val="24"/>
                <w:szCs w:val="24"/>
                <w:lang w:val="sr-Latn-CS"/>
              </w:rPr>
              <w:t>Prekida postupaka</w:t>
            </w:r>
          </w:p>
        </w:tc>
        <w:tc>
          <w:tcPr>
            <w:tcW w:w="100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9748E" w:rsidRPr="00F9748E" w:rsidRDefault="00F9748E" w:rsidP="00BF5AE1">
            <w:pPr>
              <w:spacing w:after="0" w:line="240" w:lineRule="auto"/>
              <w:jc w:val="both"/>
              <w:rPr>
                <w:rFonts w:ascii="Times New Roman" w:hAnsi="Times New Roman" w:cs="Times New Roman"/>
                <w:i/>
                <w:sz w:val="24"/>
                <w:szCs w:val="24"/>
                <w:lang w:val="sr-Latn-CS"/>
              </w:rPr>
            </w:pPr>
            <w:r w:rsidRPr="00F9748E">
              <w:rPr>
                <w:rFonts w:ascii="Times New Roman" w:hAnsi="Times New Roman" w:cs="Times New Roman"/>
                <w:i/>
                <w:sz w:val="24"/>
                <w:szCs w:val="24"/>
                <w:lang w:val="sr-Latn-CS"/>
              </w:rPr>
              <w:t>Odbijeno zahtjeva</w:t>
            </w:r>
          </w:p>
        </w:tc>
      </w:tr>
      <w:tr w:rsidR="00F9748E" w:rsidRPr="00F9748E" w:rsidTr="00F9748E">
        <w:tc>
          <w:tcPr>
            <w:tcW w:w="1617"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i/>
                <w:sz w:val="24"/>
                <w:szCs w:val="24"/>
                <w:lang w:val="sr-Latn-CS"/>
              </w:rPr>
            </w:pPr>
            <w:r w:rsidRPr="00F9748E">
              <w:rPr>
                <w:rFonts w:ascii="Times New Roman" w:hAnsi="Times New Roman" w:cs="Times New Roman"/>
                <w:i/>
                <w:sz w:val="24"/>
                <w:szCs w:val="24"/>
                <w:lang w:val="sr-Latn-CS"/>
              </w:rPr>
              <w:t>Broj zahtjeva</w:t>
            </w:r>
          </w:p>
        </w:tc>
        <w:tc>
          <w:tcPr>
            <w:tcW w:w="1051"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i/>
                <w:sz w:val="24"/>
                <w:szCs w:val="24"/>
                <w:lang w:val="sr-Latn-CS"/>
              </w:rPr>
            </w:pPr>
            <w:r w:rsidRPr="00F9748E">
              <w:rPr>
                <w:rFonts w:ascii="Times New Roman" w:hAnsi="Times New Roman" w:cs="Times New Roman"/>
                <w:i/>
                <w:sz w:val="24"/>
                <w:szCs w:val="24"/>
                <w:lang w:val="sr-Latn-CS"/>
              </w:rPr>
              <w:t>60</w:t>
            </w:r>
          </w:p>
        </w:tc>
        <w:tc>
          <w:tcPr>
            <w:tcW w:w="1227"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i/>
                <w:sz w:val="24"/>
                <w:szCs w:val="24"/>
                <w:lang w:val="sr-Latn-CS"/>
              </w:rPr>
            </w:pPr>
            <w:r w:rsidRPr="00F9748E">
              <w:rPr>
                <w:rFonts w:ascii="Times New Roman" w:hAnsi="Times New Roman" w:cs="Times New Roman"/>
                <w:i/>
                <w:sz w:val="24"/>
                <w:szCs w:val="24"/>
                <w:lang w:val="sr-Latn-CS"/>
              </w:rPr>
              <w:t>60</w:t>
            </w:r>
          </w:p>
        </w:tc>
        <w:tc>
          <w:tcPr>
            <w:tcW w:w="1157"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i/>
                <w:sz w:val="24"/>
                <w:szCs w:val="24"/>
                <w:lang w:val="sr-Latn-CS"/>
              </w:rPr>
            </w:pPr>
            <w:r w:rsidRPr="00F9748E">
              <w:rPr>
                <w:rFonts w:ascii="Times New Roman" w:hAnsi="Times New Roman" w:cs="Times New Roman"/>
                <w:i/>
                <w:sz w:val="24"/>
                <w:szCs w:val="24"/>
                <w:lang w:val="sr-Latn-CS"/>
              </w:rPr>
              <w:t>-</w:t>
            </w:r>
          </w:p>
        </w:tc>
        <w:tc>
          <w:tcPr>
            <w:tcW w:w="1015"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i/>
                <w:sz w:val="24"/>
                <w:szCs w:val="24"/>
                <w:lang w:val="sr-Latn-CS"/>
              </w:rPr>
            </w:pPr>
            <w:r w:rsidRPr="00F9748E">
              <w:rPr>
                <w:rFonts w:ascii="Times New Roman" w:hAnsi="Times New Roman" w:cs="Times New Roman"/>
                <w:i/>
                <w:sz w:val="24"/>
                <w:szCs w:val="24"/>
                <w:lang w:val="sr-Latn-CS"/>
              </w:rPr>
              <w:t>-</w:t>
            </w:r>
          </w:p>
        </w:tc>
        <w:tc>
          <w:tcPr>
            <w:tcW w:w="1092"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i/>
                <w:sz w:val="24"/>
                <w:szCs w:val="24"/>
                <w:lang w:val="sr-Latn-CS"/>
              </w:rPr>
            </w:pPr>
            <w:r w:rsidRPr="00F9748E">
              <w:rPr>
                <w:rFonts w:ascii="Times New Roman" w:hAnsi="Times New Roman" w:cs="Times New Roman"/>
                <w:i/>
                <w:sz w:val="24"/>
                <w:szCs w:val="24"/>
                <w:lang w:val="sr-Latn-CS"/>
              </w:rPr>
              <w:t>43</w:t>
            </w:r>
          </w:p>
        </w:tc>
        <w:tc>
          <w:tcPr>
            <w:tcW w:w="1125"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i/>
                <w:sz w:val="24"/>
                <w:szCs w:val="24"/>
                <w:lang w:val="sr-Latn-CS"/>
              </w:rPr>
            </w:pPr>
            <w:r w:rsidRPr="00F9748E">
              <w:rPr>
                <w:rFonts w:ascii="Times New Roman" w:hAnsi="Times New Roman" w:cs="Times New Roman"/>
                <w:i/>
                <w:sz w:val="24"/>
                <w:szCs w:val="24"/>
                <w:lang w:val="sr-Latn-CS"/>
              </w:rPr>
              <w:t>7</w:t>
            </w:r>
          </w:p>
        </w:tc>
        <w:tc>
          <w:tcPr>
            <w:tcW w:w="1004"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i/>
                <w:sz w:val="24"/>
                <w:szCs w:val="24"/>
                <w:lang w:val="sr-Latn-CS"/>
              </w:rPr>
            </w:pPr>
            <w:r w:rsidRPr="00F9748E">
              <w:rPr>
                <w:rFonts w:ascii="Times New Roman" w:hAnsi="Times New Roman" w:cs="Times New Roman"/>
                <w:i/>
                <w:sz w:val="24"/>
                <w:szCs w:val="24"/>
                <w:lang w:val="sr-Latn-CS"/>
              </w:rPr>
              <w:t>10</w:t>
            </w:r>
          </w:p>
        </w:tc>
      </w:tr>
      <w:tr w:rsidR="00F9748E" w:rsidRPr="00F9748E" w:rsidTr="00F9748E">
        <w:tc>
          <w:tcPr>
            <w:tcW w:w="1617"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sz w:val="24"/>
                <w:szCs w:val="24"/>
              </w:rPr>
            </w:pPr>
          </w:p>
        </w:tc>
        <w:tc>
          <w:tcPr>
            <w:tcW w:w="1051"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sz w:val="24"/>
                <w:szCs w:val="24"/>
              </w:rPr>
            </w:pPr>
          </w:p>
        </w:tc>
        <w:tc>
          <w:tcPr>
            <w:tcW w:w="1227"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sz w:val="24"/>
                <w:szCs w:val="24"/>
              </w:rPr>
            </w:pPr>
          </w:p>
        </w:tc>
        <w:tc>
          <w:tcPr>
            <w:tcW w:w="1157" w:type="dxa"/>
            <w:tcBorders>
              <w:top w:val="single" w:sz="4" w:space="0" w:color="auto"/>
              <w:left w:val="single" w:sz="4" w:space="0" w:color="auto"/>
              <w:bottom w:val="single" w:sz="4" w:space="0" w:color="auto"/>
              <w:right w:val="single" w:sz="4" w:space="0" w:color="auto"/>
            </w:tcBorders>
          </w:tcPr>
          <w:p w:rsidR="00F9748E" w:rsidRPr="00F9748E" w:rsidRDefault="00F9748E" w:rsidP="00BF5AE1">
            <w:pPr>
              <w:spacing w:after="0" w:line="240" w:lineRule="auto"/>
              <w:jc w:val="both"/>
              <w:rPr>
                <w:rFonts w:ascii="Times New Roman" w:hAnsi="Times New Roman" w:cs="Times New Roman"/>
                <w:i/>
                <w:sz w:val="24"/>
                <w:szCs w:val="24"/>
                <w:lang w:val="sr-Latn-CS"/>
              </w:rPr>
            </w:pPr>
          </w:p>
        </w:tc>
        <w:tc>
          <w:tcPr>
            <w:tcW w:w="1015"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sz w:val="24"/>
                <w:szCs w:val="24"/>
              </w:rPr>
            </w:pPr>
          </w:p>
        </w:tc>
        <w:tc>
          <w:tcPr>
            <w:tcW w:w="1092" w:type="dxa"/>
            <w:tcBorders>
              <w:top w:val="single" w:sz="4" w:space="0" w:color="auto"/>
              <w:left w:val="single" w:sz="4" w:space="0" w:color="auto"/>
              <w:bottom w:val="single" w:sz="4" w:space="0" w:color="auto"/>
              <w:right w:val="single" w:sz="4" w:space="0" w:color="auto"/>
            </w:tcBorders>
          </w:tcPr>
          <w:p w:rsidR="00F9748E" w:rsidRPr="00F9748E" w:rsidRDefault="00F9748E" w:rsidP="00BF5AE1">
            <w:pPr>
              <w:spacing w:after="0" w:line="240" w:lineRule="auto"/>
              <w:jc w:val="both"/>
              <w:rPr>
                <w:rFonts w:ascii="Times New Roman" w:hAnsi="Times New Roman" w:cs="Times New Roman"/>
                <w:i/>
                <w:sz w:val="24"/>
                <w:szCs w:val="24"/>
                <w:lang w:val="sr-Latn-CS"/>
              </w:rPr>
            </w:pPr>
          </w:p>
        </w:tc>
        <w:tc>
          <w:tcPr>
            <w:tcW w:w="1125" w:type="dxa"/>
            <w:tcBorders>
              <w:top w:val="single" w:sz="4" w:space="0" w:color="auto"/>
              <w:left w:val="single" w:sz="4" w:space="0" w:color="auto"/>
              <w:bottom w:val="single" w:sz="4" w:space="0" w:color="auto"/>
              <w:right w:val="single" w:sz="4" w:space="0" w:color="auto"/>
            </w:tcBorders>
          </w:tcPr>
          <w:p w:rsidR="00F9748E" w:rsidRPr="00F9748E" w:rsidRDefault="00F9748E" w:rsidP="00BF5AE1">
            <w:pPr>
              <w:spacing w:after="0" w:line="240" w:lineRule="auto"/>
              <w:jc w:val="both"/>
              <w:rPr>
                <w:rFonts w:ascii="Times New Roman" w:hAnsi="Times New Roman" w:cs="Times New Roman"/>
                <w:i/>
                <w:sz w:val="24"/>
                <w:szCs w:val="24"/>
                <w:lang w:val="sr-Latn-CS"/>
              </w:rPr>
            </w:pPr>
          </w:p>
        </w:tc>
        <w:tc>
          <w:tcPr>
            <w:tcW w:w="1004" w:type="dxa"/>
            <w:tcBorders>
              <w:top w:val="single" w:sz="4" w:space="0" w:color="auto"/>
              <w:left w:val="single" w:sz="4" w:space="0" w:color="auto"/>
              <w:bottom w:val="single" w:sz="4" w:space="0" w:color="auto"/>
              <w:right w:val="single" w:sz="4" w:space="0" w:color="auto"/>
            </w:tcBorders>
          </w:tcPr>
          <w:p w:rsidR="00F9748E" w:rsidRPr="00F9748E" w:rsidRDefault="00F9748E" w:rsidP="00BF5AE1">
            <w:pPr>
              <w:spacing w:after="0" w:line="240" w:lineRule="auto"/>
              <w:jc w:val="both"/>
              <w:rPr>
                <w:rFonts w:ascii="Times New Roman" w:hAnsi="Times New Roman" w:cs="Times New Roman"/>
                <w:i/>
                <w:sz w:val="24"/>
                <w:szCs w:val="24"/>
                <w:lang w:val="sr-Latn-CS"/>
              </w:rPr>
            </w:pPr>
          </w:p>
        </w:tc>
      </w:tr>
      <w:tr w:rsidR="00F9748E" w:rsidRPr="00F9748E" w:rsidTr="00F9748E">
        <w:tc>
          <w:tcPr>
            <w:tcW w:w="1617"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i/>
                <w:sz w:val="24"/>
                <w:szCs w:val="24"/>
                <w:lang w:val="sr-Latn-CS"/>
              </w:rPr>
            </w:pPr>
            <w:r w:rsidRPr="00F9748E">
              <w:rPr>
                <w:rFonts w:ascii="Times New Roman" w:hAnsi="Times New Roman" w:cs="Times New Roman"/>
                <w:i/>
                <w:sz w:val="24"/>
                <w:szCs w:val="24"/>
                <w:lang w:val="sr-Latn-CS"/>
              </w:rPr>
              <w:t>Infrastrukturni objekti</w:t>
            </w:r>
          </w:p>
        </w:tc>
        <w:tc>
          <w:tcPr>
            <w:tcW w:w="1051"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i/>
                <w:sz w:val="24"/>
                <w:szCs w:val="24"/>
                <w:lang w:val="sr-Latn-CS"/>
              </w:rPr>
            </w:pPr>
            <w:r w:rsidRPr="00F9748E">
              <w:rPr>
                <w:rFonts w:ascii="Times New Roman" w:hAnsi="Times New Roman" w:cs="Times New Roman"/>
                <w:i/>
                <w:sz w:val="24"/>
                <w:szCs w:val="24"/>
                <w:lang w:val="sr-Latn-CS"/>
              </w:rPr>
              <w:t>7</w:t>
            </w:r>
          </w:p>
        </w:tc>
        <w:tc>
          <w:tcPr>
            <w:tcW w:w="1227"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i/>
                <w:sz w:val="24"/>
                <w:szCs w:val="24"/>
                <w:lang w:val="sr-Latn-CS"/>
              </w:rPr>
            </w:pPr>
            <w:r w:rsidRPr="00F9748E">
              <w:rPr>
                <w:rFonts w:ascii="Times New Roman" w:hAnsi="Times New Roman" w:cs="Times New Roman"/>
                <w:i/>
                <w:sz w:val="24"/>
                <w:szCs w:val="24"/>
                <w:lang w:val="sr-Latn-CS"/>
              </w:rPr>
              <w:t>7</w:t>
            </w:r>
          </w:p>
        </w:tc>
        <w:tc>
          <w:tcPr>
            <w:tcW w:w="1157" w:type="dxa"/>
            <w:tcBorders>
              <w:top w:val="single" w:sz="4" w:space="0" w:color="auto"/>
              <w:left w:val="single" w:sz="4" w:space="0" w:color="auto"/>
              <w:bottom w:val="single" w:sz="4" w:space="0" w:color="auto"/>
              <w:right w:val="single" w:sz="4" w:space="0" w:color="auto"/>
            </w:tcBorders>
          </w:tcPr>
          <w:p w:rsidR="00F9748E" w:rsidRPr="00F9748E" w:rsidRDefault="00F9748E" w:rsidP="00BF5AE1">
            <w:pPr>
              <w:spacing w:after="0" w:line="240" w:lineRule="auto"/>
              <w:jc w:val="both"/>
              <w:rPr>
                <w:rFonts w:ascii="Times New Roman" w:hAnsi="Times New Roman" w:cs="Times New Roman"/>
                <w:i/>
                <w:sz w:val="24"/>
                <w:szCs w:val="24"/>
                <w:lang w:val="sr-Latn-CS"/>
              </w:rPr>
            </w:pPr>
          </w:p>
        </w:tc>
        <w:tc>
          <w:tcPr>
            <w:tcW w:w="1015"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sz w:val="24"/>
                <w:szCs w:val="24"/>
              </w:rPr>
            </w:pPr>
          </w:p>
        </w:tc>
        <w:tc>
          <w:tcPr>
            <w:tcW w:w="1092"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i/>
                <w:sz w:val="24"/>
                <w:szCs w:val="24"/>
                <w:lang w:val="sr-Latn-CS"/>
              </w:rPr>
            </w:pPr>
            <w:r w:rsidRPr="00F9748E">
              <w:rPr>
                <w:rFonts w:ascii="Times New Roman" w:hAnsi="Times New Roman" w:cs="Times New Roman"/>
                <w:i/>
                <w:sz w:val="24"/>
                <w:szCs w:val="24"/>
                <w:lang w:val="sr-Latn-CS"/>
              </w:rPr>
              <w:t>6</w:t>
            </w:r>
          </w:p>
        </w:tc>
        <w:tc>
          <w:tcPr>
            <w:tcW w:w="1125" w:type="dxa"/>
            <w:tcBorders>
              <w:top w:val="single" w:sz="4" w:space="0" w:color="auto"/>
              <w:left w:val="single" w:sz="4" w:space="0" w:color="auto"/>
              <w:bottom w:val="single" w:sz="4" w:space="0" w:color="auto"/>
              <w:right w:val="single" w:sz="4" w:space="0" w:color="auto"/>
            </w:tcBorders>
          </w:tcPr>
          <w:p w:rsidR="00F9748E" w:rsidRPr="00F9748E" w:rsidRDefault="00F9748E" w:rsidP="00BF5AE1">
            <w:pPr>
              <w:spacing w:after="0" w:line="240" w:lineRule="auto"/>
              <w:jc w:val="both"/>
              <w:rPr>
                <w:rFonts w:ascii="Times New Roman" w:hAnsi="Times New Roman" w:cs="Times New Roman"/>
                <w:i/>
                <w:sz w:val="24"/>
                <w:szCs w:val="24"/>
                <w:lang w:val="sr-Latn-CS"/>
              </w:rPr>
            </w:pPr>
          </w:p>
        </w:tc>
        <w:tc>
          <w:tcPr>
            <w:tcW w:w="1004"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i/>
                <w:sz w:val="24"/>
                <w:szCs w:val="24"/>
                <w:lang w:val="sr-Latn-CS"/>
              </w:rPr>
            </w:pPr>
            <w:r w:rsidRPr="00F9748E">
              <w:rPr>
                <w:rFonts w:ascii="Times New Roman" w:hAnsi="Times New Roman" w:cs="Times New Roman"/>
                <w:i/>
                <w:sz w:val="24"/>
                <w:szCs w:val="24"/>
                <w:lang w:val="sr-Latn-CS"/>
              </w:rPr>
              <w:t>1</w:t>
            </w:r>
          </w:p>
        </w:tc>
      </w:tr>
      <w:tr w:rsidR="00F9748E" w:rsidRPr="00F9748E" w:rsidTr="00F9748E">
        <w:tc>
          <w:tcPr>
            <w:tcW w:w="1617"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i/>
                <w:sz w:val="24"/>
                <w:szCs w:val="24"/>
                <w:lang w:val="sr-Latn-CS"/>
              </w:rPr>
            </w:pPr>
            <w:r w:rsidRPr="00F9748E">
              <w:rPr>
                <w:rFonts w:ascii="Times New Roman" w:hAnsi="Times New Roman" w:cs="Times New Roman"/>
                <w:i/>
                <w:sz w:val="24"/>
                <w:szCs w:val="24"/>
                <w:lang w:val="sr-Latn-CS"/>
              </w:rPr>
              <w:t>Individualni stambeni objekti</w:t>
            </w:r>
          </w:p>
        </w:tc>
        <w:tc>
          <w:tcPr>
            <w:tcW w:w="1051"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i/>
                <w:sz w:val="24"/>
                <w:szCs w:val="24"/>
                <w:lang w:val="sr-Latn-CS"/>
              </w:rPr>
            </w:pPr>
            <w:r w:rsidRPr="00F9748E">
              <w:rPr>
                <w:rFonts w:ascii="Times New Roman" w:hAnsi="Times New Roman" w:cs="Times New Roman"/>
                <w:i/>
                <w:sz w:val="24"/>
                <w:szCs w:val="24"/>
                <w:lang w:val="sr-Latn-CS"/>
              </w:rPr>
              <w:t>53</w:t>
            </w:r>
          </w:p>
        </w:tc>
        <w:tc>
          <w:tcPr>
            <w:tcW w:w="1227"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i/>
                <w:sz w:val="24"/>
                <w:szCs w:val="24"/>
                <w:lang w:val="sr-Latn-CS"/>
              </w:rPr>
            </w:pPr>
            <w:r w:rsidRPr="00F9748E">
              <w:rPr>
                <w:rFonts w:ascii="Times New Roman" w:hAnsi="Times New Roman" w:cs="Times New Roman"/>
                <w:i/>
                <w:sz w:val="24"/>
                <w:szCs w:val="24"/>
                <w:lang w:val="sr-Latn-CS"/>
              </w:rPr>
              <w:t>53</w:t>
            </w:r>
          </w:p>
        </w:tc>
        <w:tc>
          <w:tcPr>
            <w:tcW w:w="1157"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sz w:val="24"/>
                <w:szCs w:val="24"/>
              </w:rPr>
            </w:pPr>
          </w:p>
        </w:tc>
        <w:tc>
          <w:tcPr>
            <w:tcW w:w="1015"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sz w:val="24"/>
                <w:szCs w:val="24"/>
              </w:rPr>
            </w:pPr>
          </w:p>
        </w:tc>
        <w:tc>
          <w:tcPr>
            <w:tcW w:w="1092"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i/>
                <w:sz w:val="24"/>
                <w:szCs w:val="24"/>
                <w:lang w:val="sr-Latn-CS"/>
              </w:rPr>
            </w:pPr>
            <w:r w:rsidRPr="00F9748E">
              <w:rPr>
                <w:rFonts w:ascii="Times New Roman" w:hAnsi="Times New Roman" w:cs="Times New Roman"/>
                <w:i/>
                <w:sz w:val="24"/>
                <w:szCs w:val="24"/>
                <w:lang w:val="sr-Latn-CS"/>
              </w:rPr>
              <w:t>37</w:t>
            </w:r>
          </w:p>
        </w:tc>
        <w:tc>
          <w:tcPr>
            <w:tcW w:w="1125"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i/>
                <w:sz w:val="24"/>
                <w:szCs w:val="24"/>
                <w:lang w:val="sr-Latn-CS"/>
              </w:rPr>
            </w:pPr>
            <w:r w:rsidRPr="00F9748E">
              <w:rPr>
                <w:rFonts w:ascii="Times New Roman" w:hAnsi="Times New Roman" w:cs="Times New Roman"/>
                <w:i/>
                <w:sz w:val="24"/>
                <w:szCs w:val="24"/>
                <w:lang w:val="sr-Latn-CS"/>
              </w:rPr>
              <w:t>7</w:t>
            </w:r>
          </w:p>
        </w:tc>
        <w:tc>
          <w:tcPr>
            <w:tcW w:w="1004"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i/>
                <w:sz w:val="24"/>
                <w:szCs w:val="24"/>
                <w:lang w:val="sr-Latn-CS"/>
              </w:rPr>
            </w:pPr>
            <w:r w:rsidRPr="00F9748E">
              <w:rPr>
                <w:rFonts w:ascii="Times New Roman" w:hAnsi="Times New Roman" w:cs="Times New Roman"/>
                <w:i/>
                <w:sz w:val="24"/>
                <w:szCs w:val="24"/>
                <w:lang w:val="sr-Latn-CS"/>
              </w:rPr>
              <w:t>9</w:t>
            </w:r>
          </w:p>
        </w:tc>
      </w:tr>
    </w:tbl>
    <w:p w:rsidR="00F9748E" w:rsidRPr="00F9748E" w:rsidRDefault="00F9748E" w:rsidP="00BF5AE1">
      <w:pPr>
        <w:spacing w:after="0" w:line="240" w:lineRule="auto"/>
        <w:jc w:val="both"/>
        <w:rPr>
          <w:rFonts w:ascii="Times New Roman" w:hAnsi="Times New Roman" w:cs="Times New Roman"/>
          <w:i/>
          <w:sz w:val="24"/>
          <w:szCs w:val="24"/>
          <w:lang w:val="sr-Latn-CS"/>
        </w:rPr>
      </w:pPr>
    </w:p>
    <w:p w:rsidR="00F9748E" w:rsidRPr="00F9748E" w:rsidRDefault="00F9748E" w:rsidP="00BF5AE1">
      <w:pPr>
        <w:spacing w:after="0" w:line="240" w:lineRule="auto"/>
        <w:jc w:val="both"/>
        <w:rPr>
          <w:rFonts w:ascii="Times New Roman" w:hAnsi="Times New Roman" w:cs="Times New Roman"/>
          <w:b/>
          <w:i/>
          <w:sz w:val="24"/>
          <w:szCs w:val="24"/>
          <w:lang w:val="sr-Latn-CS"/>
        </w:rPr>
      </w:pPr>
      <w:r w:rsidRPr="00F9748E">
        <w:rPr>
          <w:rFonts w:ascii="Times New Roman" w:hAnsi="Times New Roman" w:cs="Times New Roman"/>
          <w:b/>
          <w:i/>
          <w:sz w:val="24"/>
          <w:szCs w:val="24"/>
          <w:lang w:val="sr-Latn-CS"/>
        </w:rPr>
        <w:t xml:space="preserve">Po zahtjevu o rušenju objekta donešeno 1 rješenje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1166"/>
        <w:gridCol w:w="1771"/>
        <w:gridCol w:w="1771"/>
        <w:gridCol w:w="2238"/>
      </w:tblGrid>
      <w:tr w:rsidR="00F9748E" w:rsidRPr="00F9748E" w:rsidTr="00F9748E">
        <w:tc>
          <w:tcPr>
            <w:tcW w:w="2376" w:type="dxa"/>
            <w:tcBorders>
              <w:top w:val="single" w:sz="4" w:space="0" w:color="auto"/>
              <w:left w:val="single" w:sz="4" w:space="0" w:color="auto"/>
              <w:bottom w:val="single" w:sz="4" w:space="0" w:color="auto"/>
              <w:right w:val="single" w:sz="4" w:space="0" w:color="auto"/>
            </w:tcBorders>
          </w:tcPr>
          <w:p w:rsidR="00F9748E" w:rsidRPr="00F9748E" w:rsidRDefault="00F9748E" w:rsidP="00BF5AE1">
            <w:pPr>
              <w:spacing w:after="0" w:line="240" w:lineRule="auto"/>
              <w:jc w:val="both"/>
              <w:rPr>
                <w:rFonts w:ascii="Times New Roman" w:hAnsi="Times New Roman" w:cs="Times New Roman"/>
                <w:i/>
                <w:color w:val="000000" w:themeColor="text1"/>
                <w:sz w:val="24"/>
                <w:szCs w:val="24"/>
                <w:lang w:val="sr-Latn-CS"/>
              </w:rPr>
            </w:pPr>
          </w:p>
        </w:tc>
        <w:tc>
          <w:tcPr>
            <w:tcW w:w="1166" w:type="dxa"/>
            <w:tcBorders>
              <w:top w:val="single" w:sz="4" w:space="0" w:color="auto"/>
              <w:left w:val="single" w:sz="4" w:space="0" w:color="auto"/>
              <w:bottom w:val="single" w:sz="4" w:space="0" w:color="auto"/>
              <w:right w:val="single" w:sz="4" w:space="0" w:color="auto"/>
            </w:tcBorders>
            <w:hideMark/>
          </w:tcPr>
          <w:p w:rsidR="00F9748E" w:rsidRPr="00F9748E" w:rsidRDefault="00BF5AE1" w:rsidP="00BF5AE1">
            <w:pPr>
              <w:spacing w:after="0" w:line="240" w:lineRule="auto"/>
              <w:jc w:val="both"/>
              <w:rPr>
                <w:rFonts w:ascii="Times New Roman" w:hAnsi="Times New Roman" w:cs="Times New Roman"/>
                <w:i/>
                <w:color w:val="000000" w:themeColor="text1"/>
                <w:sz w:val="24"/>
                <w:szCs w:val="24"/>
                <w:lang w:val="sr-Latn-CS"/>
              </w:rPr>
            </w:pPr>
            <w:r>
              <w:rPr>
                <w:rFonts w:ascii="Times New Roman" w:hAnsi="Times New Roman" w:cs="Times New Roman"/>
                <w:i/>
                <w:color w:val="000000" w:themeColor="text1"/>
                <w:sz w:val="24"/>
                <w:szCs w:val="24"/>
                <w:lang w:val="sr-Latn-CS"/>
              </w:rPr>
              <w:t>U</w:t>
            </w:r>
            <w:r w:rsidR="00F9748E" w:rsidRPr="00F9748E">
              <w:rPr>
                <w:rFonts w:ascii="Times New Roman" w:hAnsi="Times New Roman" w:cs="Times New Roman"/>
                <w:i/>
                <w:color w:val="000000" w:themeColor="text1"/>
                <w:sz w:val="24"/>
                <w:szCs w:val="24"/>
                <w:lang w:val="sr-Latn-CS"/>
              </w:rPr>
              <w:t>kupno</w:t>
            </w:r>
          </w:p>
        </w:tc>
        <w:tc>
          <w:tcPr>
            <w:tcW w:w="1771"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i/>
                <w:color w:val="000000" w:themeColor="text1"/>
                <w:sz w:val="24"/>
                <w:szCs w:val="24"/>
                <w:lang w:val="sr-Latn-CS"/>
              </w:rPr>
            </w:pPr>
            <w:r w:rsidRPr="00F9748E">
              <w:rPr>
                <w:rFonts w:ascii="Times New Roman" w:hAnsi="Times New Roman" w:cs="Times New Roman"/>
                <w:i/>
                <w:color w:val="000000" w:themeColor="text1"/>
                <w:sz w:val="24"/>
                <w:szCs w:val="24"/>
                <w:lang w:val="sr-Latn-CS"/>
              </w:rPr>
              <w:t>Riješeno</w:t>
            </w:r>
          </w:p>
        </w:tc>
        <w:tc>
          <w:tcPr>
            <w:tcW w:w="1771"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i/>
                <w:color w:val="000000" w:themeColor="text1"/>
                <w:sz w:val="24"/>
                <w:szCs w:val="24"/>
                <w:lang w:val="sr-Latn-CS"/>
              </w:rPr>
            </w:pPr>
            <w:r w:rsidRPr="00F9748E">
              <w:rPr>
                <w:rFonts w:ascii="Times New Roman" w:hAnsi="Times New Roman" w:cs="Times New Roman"/>
                <w:i/>
                <w:color w:val="000000" w:themeColor="text1"/>
                <w:sz w:val="24"/>
                <w:szCs w:val="24"/>
                <w:lang w:val="sr-Latn-CS"/>
              </w:rPr>
              <w:t>neriješeno</w:t>
            </w:r>
          </w:p>
        </w:tc>
        <w:tc>
          <w:tcPr>
            <w:tcW w:w="2238"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i/>
                <w:color w:val="000000" w:themeColor="text1"/>
                <w:sz w:val="24"/>
                <w:szCs w:val="24"/>
                <w:lang w:val="sr-Latn-CS"/>
              </w:rPr>
            </w:pPr>
            <w:r w:rsidRPr="00F9748E">
              <w:rPr>
                <w:rFonts w:ascii="Times New Roman" w:hAnsi="Times New Roman" w:cs="Times New Roman"/>
                <w:i/>
                <w:color w:val="000000" w:themeColor="text1"/>
                <w:sz w:val="24"/>
                <w:szCs w:val="24"/>
                <w:lang w:val="sr-Latn-CS"/>
              </w:rPr>
              <w:t>U postupku</w:t>
            </w:r>
          </w:p>
        </w:tc>
      </w:tr>
      <w:tr w:rsidR="00F9748E" w:rsidRPr="00F9748E" w:rsidTr="00F9748E">
        <w:tc>
          <w:tcPr>
            <w:tcW w:w="2376"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i/>
                <w:color w:val="000000" w:themeColor="text1"/>
                <w:sz w:val="24"/>
                <w:szCs w:val="24"/>
                <w:lang w:val="sr-Latn-CS"/>
              </w:rPr>
            </w:pPr>
            <w:r w:rsidRPr="00F9748E">
              <w:rPr>
                <w:rFonts w:ascii="Times New Roman" w:hAnsi="Times New Roman" w:cs="Times New Roman"/>
                <w:i/>
                <w:color w:val="000000" w:themeColor="text1"/>
                <w:sz w:val="24"/>
                <w:szCs w:val="24"/>
                <w:lang w:val="sr-Latn-CS"/>
              </w:rPr>
              <w:t>Urbanističko –tehnički uslovi</w:t>
            </w:r>
          </w:p>
        </w:tc>
        <w:tc>
          <w:tcPr>
            <w:tcW w:w="1166"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i/>
                <w:color w:val="000000" w:themeColor="text1"/>
                <w:sz w:val="24"/>
                <w:szCs w:val="24"/>
                <w:lang w:val="sr-Latn-CS"/>
              </w:rPr>
            </w:pPr>
            <w:r w:rsidRPr="00F9748E">
              <w:rPr>
                <w:rFonts w:ascii="Times New Roman" w:hAnsi="Times New Roman" w:cs="Times New Roman"/>
                <w:i/>
                <w:color w:val="000000" w:themeColor="text1"/>
                <w:sz w:val="24"/>
                <w:szCs w:val="24"/>
                <w:lang w:val="sr-Latn-CS"/>
              </w:rPr>
              <w:t>109</w:t>
            </w:r>
          </w:p>
        </w:tc>
        <w:tc>
          <w:tcPr>
            <w:tcW w:w="1771"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i/>
                <w:color w:val="000000" w:themeColor="text1"/>
                <w:sz w:val="24"/>
                <w:szCs w:val="24"/>
                <w:lang w:val="sr-Latn-CS"/>
              </w:rPr>
            </w:pPr>
            <w:r w:rsidRPr="00F9748E">
              <w:rPr>
                <w:rFonts w:ascii="Times New Roman" w:hAnsi="Times New Roman" w:cs="Times New Roman"/>
                <w:i/>
                <w:color w:val="000000" w:themeColor="text1"/>
                <w:sz w:val="24"/>
                <w:szCs w:val="24"/>
                <w:lang w:val="sr-Latn-CS"/>
              </w:rPr>
              <w:t>109</w:t>
            </w:r>
          </w:p>
        </w:tc>
        <w:tc>
          <w:tcPr>
            <w:tcW w:w="1771" w:type="dxa"/>
            <w:tcBorders>
              <w:top w:val="single" w:sz="4" w:space="0" w:color="auto"/>
              <w:left w:val="single" w:sz="4" w:space="0" w:color="auto"/>
              <w:bottom w:val="single" w:sz="4" w:space="0" w:color="auto"/>
              <w:right w:val="single" w:sz="4" w:space="0" w:color="auto"/>
            </w:tcBorders>
          </w:tcPr>
          <w:p w:rsidR="00F9748E" w:rsidRPr="00F9748E" w:rsidRDefault="00F9748E" w:rsidP="00BF5AE1">
            <w:pPr>
              <w:spacing w:after="0" w:line="240" w:lineRule="auto"/>
              <w:jc w:val="both"/>
              <w:rPr>
                <w:rFonts w:ascii="Times New Roman" w:hAnsi="Times New Roman" w:cs="Times New Roman"/>
                <w:i/>
                <w:color w:val="000000" w:themeColor="text1"/>
                <w:sz w:val="24"/>
                <w:szCs w:val="24"/>
                <w:lang w:val="sr-Latn-CS"/>
              </w:rPr>
            </w:pPr>
          </w:p>
        </w:tc>
        <w:tc>
          <w:tcPr>
            <w:tcW w:w="2238" w:type="dxa"/>
            <w:tcBorders>
              <w:top w:val="single" w:sz="4" w:space="0" w:color="auto"/>
              <w:left w:val="single" w:sz="4" w:space="0" w:color="auto"/>
              <w:bottom w:val="single" w:sz="4" w:space="0" w:color="auto"/>
              <w:right w:val="single" w:sz="4" w:space="0" w:color="auto"/>
            </w:tcBorders>
          </w:tcPr>
          <w:p w:rsidR="00F9748E" w:rsidRPr="00F9748E" w:rsidRDefault="00F9748E" w:rsidP="00BF5AE1">
            <w:pPr>
              <w:spacing w:after="0" w:line="240" w:lineRule="auto"/>
              <w:jc w:val="both"/>
              <w:rPr>
                <w:rFonts w:ascii="Times New Roman" w:hAnsi="Times New Roman" w:cs="Times New Roman"/>
                <w:i/>
                <w:color w:val="000000" w:themeColor="text1"/>
                <w:sz w:val="24"/>
                <w:szCs w:val="24"/>
                <w:lang w:val="sr-Latn-CS"/>
              </w:rPr>
            </w:pPr>
          </w:p>
        </w:tc>
      </w:tr>
      <w:tr w:rsidR="00F9748E" w:rsidRPr="00F9748E" w:rsidTr="00F9748E">
        <w:tc>
          <w:tcPr>
            <w:tcW w:w="2376"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i/>
                <w:color w:val="000000" w:themeColor="text1"/>
                <w:sz w:val="24"/>
                <w:szCs w:val="24"/>
                <w:lang w:val="sr-Latn-CS"/>
              </w:rPr>
            </w:pPr>
            <w:r w:rsidRPr="00F9748E">
              <w:rPr>
                <w:rFonts w:ascii="Times New Roman" w:hAnsi="Times New Roman" w:cs="Times New Roman"/>
                <w:i/>
                <w:color w:val="000000" w:themeColor="text1"/>
                <w:sz w:val="24"/>
                <w:szCs w:val="24"/>
                <w:lang w:val="sr-Latn-CS"/>
              </w:rPr>
              <w:t>Tehničko-estetske uslovi za pomoćne i privremene objekte</w:t>
            </w:r>
          </w:p>
        </w:tc>
        <w:tc>
          <w:tcPr>
            <w:tcW w:w="1166"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i/>
                <w:color w:val="000000" w:themeColor="text1"/>
                <w:sz w:val="24"/>
                <w:szCs w:val="24"/>
                <w:lang w:val="sr-Latn-CS"/>
              </w:rPr>
            </w:pPr>
            <w:r w:rsidRPr="00F9748E">
              <w:rPr>
                <w:rFonts w:ascii="Times New Roman" w:hAnsi="Times New Roman" w:cs="Times New Roman"/>
                <w:i/>
                <w:color w:val="000000" w:themeColor="text1"/>
                <w:sz w:val="24"/>
                <w:szCs w:val="24"/>
                <w:lang w:val="sr-Latn-CS"/>
              </w:rPr>
              <w:t>21</w:t>
            </w:r>
          </w:p>
        </w:tc>
        <w:tc>
          <w:tcPr>
            <w:tcW w:w="1771"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i/>
                <w:color w:val="000000" w:themeColor="text1"/>
                <w:sz w:val="24"/>
                <w:szCs w:val="24"/>
                <w:lang w:val="sr-Latn-CS"/>
              </w:rPr>
            </w:pPr>
            <w:r w:rsidRPr="00F9748E">
              <w:rPr>
                <w:rFonts w:ascii="Times New Roman" w:hAnsi="Times New Roman" w:cs="Times New Roman"/>
                <w:i/>
                <w:color w:val="000000" w:themeColor="text1"/>
                <w:sz w:val="24"/>
                <w:szCs w:val="24"/>
                <w:lang w:val="sr-Latn-CS"/>
              </w:rPr>
              <w:t>19</w:t>
            </w:r>
          </w:p>
        </w:tc>
        <w:tc>
          <w:tcPr>
            <w:tcW w:w="1771" w:type="dxa"/>
            <w:tcBorders>
              <w:top w:val="single" w:sz="4" w:space="0" w:color="auto"/>
              <w:left w:val="single" w:sz="4" w:space="0" w:color="auto"/>
              <w:bottom w:val="single" w:sz="4" w:space="0" w:color="auto"/>
              <w:right w:val="single" w:sz="4" w:space="0" w:color="auto"/>
            </w:tcBorders>
          </w:tcPr>
          <w:p w:rsidR="00F9748E" w:rsidRPr="00F9748E" w:rsidRDefault="00F9748E" w:rsidP="00BF5AE1">
            <w:pPr>
              <w:spacing w:after="0" w:line="240" w:lineRule="auto"/>
              <w:jc w:val="both"/>
              <w:rPr>
                <w:rFonts w:ascii="Times New Roman" w:hAnsi="Times New Roman" w:cs="Times New Roman"/>
                <w:i/>
                <w:color w:val="FF0000"/>
                <w:sz w:val="24"/>
                <w:szCs w:val="24"/>
                <w:lang w:val="sr-Latn-CS"/>
              </w:rPr>
            </w:pPr>
          </w:p>
        </w:tc>
        <w:tc>
          <w:tcPr>
            <w:tcW w:w="2238"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i/>
                <w:color w:val="000000" w:themeColor="text1"/>
                <w:sz w:val="24"/>
                <w:szCs w:val="24"/>
                <w:lang w:val="sr-Latn-CS"/>
              </w:rPr>
            </w:pPr>
            <w:r w:rsidRPr="00F9748E">
              <w:rPr>
                <w:rFonts w:ascii="Times New Roman" w:hAnsi="Times New Roman" w:cs="Times New Roman"/>
                <w:i/>
                <w:color w:val="000000" w:themeColor="text1"/>
                <w:sz w:val="24"/>
                <w:szCs w:val="24"/>
                <w:lang w:val="sr-Latn-CS"/>
              </w:rPr>
              <w:t>2</w:t>
            </w:r>
          </w:p>
        </w:tc>
      </w:tr>
    </w:tbl>
    <w:p w:rsidR="00F9748E" w:rsidRPr="00F9748E" w:rsidRDefault="00F9748E" w:rsidP="00BF5AE1">
      <w:pPr>
        <w:spacing w:after="0" w:line="240" w:lineRule="auto"/>
        <w:jc w:val="both"/>
        <w:rPr>
          <w:rFonts w:ascii="Times New Roman" w:hAnsi="Times New Roman" w:cs="Times New Roman"/>
          <w:i/>
          <w:sz w:val="24"/>
          <w:szCs w:val="24"/>
          <w:lang w:val="sr-Latn-CS"/>
        </w:rPr>
      </w:pPr>
    </w:p>
    <w:p w:rsidR="00F9748E" w:rsidRPr="00F9748E" w:rsidRDefault="00F9748E" w:rsidP="00BF5AE1">
      <w:pPr>
        <w:spacing w:after="0" w:line="240" w:lineRule="auto"/>
        <w:jc w:val="both"/>
        <w:rPr>
          <w:rFonts w:ascii="Times New Roman" w:hAnsi="Times New Roman" w:cs="Times New Roman"/>
          <w:i/>
          <w:sz w:val="24"/>
          <w:szCs w:val="24"/>
          <w:lang w:val="sr-Latn-CS"/>
        </w:rPr>
      </w:pPr>
    </w:p>
    <w:p w:rsidR="00F9748E" w:rsidRPr="00F9748E" w:rsidRDefault="00F9748E" w:rsidP="00BF5AE1">
      <w:pPr>
        <w:spacing w:after="0" w:line="240" w:lineRule="auto"/>
        <w:jc w:val="both"/>
        <w:rPr>
          <w:rFonts w:ascii="Times New Roman" w:hAnsi="Times New Roman" w:cs="Times New Roman"/>
          <w:i/>
          <w:sz w:val="24"/>
          <w:szCs w:val="24"/>
          <w:lang w:val="sr-Latn-CS"/>
        </w:rPr>
      </w:pPr>
    </w:p>
    <w:tbl>
      <w:tblPr>
        <w:tblW w:w="23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0"/>
        <w:gridCol w:w="1267"/>
        <w:gridCol w:w="1557"/>
        <w:gridCol w:w="1416"/>
        <w:gridCol w:w="2261"/>
        <w:gridCol w:w="1901"/>
        <w:gridCol w:w="2794"/>
        <w:gridCol w:w="2863"/>
        <w:gridCol w:w="1617"/>
        <w:gridCol w:w="1259"/>
        <w:gridCol w:w="1708"/>
        <w:gridCol w:w="1919"/>
      </w:tblGrid>
      <w:tr w:rsidR="00F9748E" w:rsidRPr="00F9748E" w:rsidTr="00F9748E">
        <w:tc>
          <w:tcPr>
            <w:tcW w:w="2808" w:type="dxa"/>
            <w:tcBorders>
              <w:top w:val="single" w:sz="4" w:space="0" w:color="auto"/>
              <w:left w:val="single" w:sz="4" w:space="0" w:color="auto"/>
              <w:bottom w:val="single" w:sz="4" w:space="0" w:color="auto"/>
              <w:right w:val="single" w:sz="4" w:space="0" w:color="auto"/>
            </w:tcBorders>
          </w:tcPr>
          <w:p w:rsidR="00F9748E" w:rsidRPr="00F9748E" w:rsidRDefault="00F9748E" w:rsidP="00BF5AE1">
            <w:pPr>
              <w:spacing w:after="0" w:line="240" w:lineRule="auto"/>
              <w:jc w:val="both"/>
              <w:rPr>
                <w:rFonts w:ascii="Times New Roman" w:hAnsi="Times New Roman" w:cs="Times New Roman"/>
                <w:i/>
                <w:color w:val="000000" w:themeColor="text1"/>
                <w:sz w:val="24"/>
                <w:szCs w:val="24"/>
                <w:lang w:val="sr-Latn-CS"/>
              </w:rPr>
            </w:pPr>
          </w:p>
        </w:tc>
        <w:tc>
          <w:tcPr>
            <w:tcW w:w="1269"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i/>
                <w:color w:val="000000" w:themeColor="text1"/>
                <w:sz w:val="24"/>
                <w:szCs w:val="24"/>
                <w:lang w:val="sr-Latn-CS"/>
              </w:rPr>
            </w:pPr>
            <w:r w:rsidRPr="00F9748E">
              <w:rPr>
                <w:rFonts w:ascii="Times New Roman" w:hAnsi="Times New Roman" w:cs="Times New Roman"/>
                <w:i/>
                <w:color w:val="000000" w:themeColor="text1"/>
                <w:sz w:val="24"/>
                <w:szCs w:val="24"/>
                <w:lang w:val="sr-Latn-CS"/>
              </w:rPr>
              <w:t>ukupno</w:t>
            </w:r>
          </w:p>
        </w:tc>
        <w:tc>
          <w:tcPr>
            <w:tcW w:w="156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i/>
                <w:color w:val="000000" w:themeColor="text1"/>
                <w:sz w:val="24"/>
                <w:szCs w:val="24"/>
                <w:lang w:val="sr-Latn-CS"/>
              </w:rPr>
            </w:pPr>
            <w:r w:rsidRPr="00F9748E">
              <w:rPr>
                <w:rFonts w:ascii="Times New Roman" w:hAnsi="Times New Roman" w:cs="Times New Roman"/>
                <w:i/>
                <w:color w:val="000000" w:themeColor="text1"/>
                <w:sz w:val="24"/>
                <w:szCs w:val="24"/>
                <w:lang w:val="sr-Latn-CS"/>
              </w:rPr>
              <w:t xml:space="preserve">Riješeno </w:t>
            </w:r>
          </w:p>
        </w:tc>
        <w:tc>
          <w:tcPr>
            <w:tcW w:w="1417" w:type="dxa"/>
            <w:tcBorders>
              <w:top w:val="single" w:sz="4" w:space="0" w:color="auto"/>
              <w:left w:val="single" w:sz="4" w:space="0" w:color="auto"/>
              <w:bottom w:val="single" w:sz="4" w:space="0" w:color="auto"/>
              <w:right w:val="nil"/>
            </w:tcBorders>
            <w:hideMark/>
          </w:tcPr>
          <w:p w:rsidR="00F9748E" w:rsidRPr="00F9748E" w:rsidRDefault="00F9748E" w:rsidP="00BF5AE1">
            <w:pPr>
              <w:spacing w:after="0" w:line="240" w:lineRule="auto"/>
              <w:jc w:val="both"/>
              <w:rPr>
                <w:rFonts w:ascii="Times New Roman" w:hAnsi="Times New Roman" w:cs="Times New Roman"/>
                <w:i/>
                <w:color w:val="000000" w:themeColor="text1"/>
                <w:sz w:val="24"/>
                <w:szCs w:val="24"/>
                <w:lang w:val="sr-Latn-CS"/>
              </w:rPr>
            </w:pPr>
            <w:r w:rsidRPr="00F9748E">
              <w:rPr>
                <w:rFonts w:ascii="Times New Roman" w:hAnsi="Times New Roman" w:cs="Times New Roman"/>
                <w:i/>
                <w:color w:val="000000" w:themeColor="text1"/>
                <w:sz w:val="24"/>
                <w:szCs w:val="24"/>
                <w:lang w:val="sr-Latn-CS"/>
              </w:rPr>
              <w:t xml:space="preserve">Neriješeno </w:t>
            </w:r>
          </w:p>
        </w:tc>
        <w:tc>
          <w:tcPr>
            <w:tcW w:w="2268" w:type="dxa"/>
            <w:tcBorders>
              <w:top w:val="single" w:sz="4" w:space="0" w:color="auto"/>
              <w:left w:val="single" w:sz="4" w:space="0" w:color="auto"/>
              <w:bottom w:val="single" w:sz="4" w:space="0" w:color="auto"/>
              <w:right w:val="nil"/>
            </w:tcBorders>
            <w:hideMark/>
          </w:tcPr>
          <w:p w:rsidR="00F9748E" w:rsidRPr="00F9748E" w:rsidRDefault="00F9748E" w:rsidP="00BF5AE1">
            <w:pPr>
              <w:spacing w:after="0" w:line="240" w:lineRule="auto"/>
              <w:jc w:val="both"/>
              <w:rPr>
                <w:rFonts w:ascii="Times New Roman" w:hAnsi="Times New Roman" w:cs="Times New Roman"/>
                <w:i/>
                <w:color w:val="000000" w:themeColor="text1"/>
                <w:sz w:val="24"/>
                <w:szCs w:val="24"/>
                <w:lang w:val="sr-Latn-CS"/>
              </w:rPr>
            </w:pPr>
            <w:r w:rsidRPr="00F9748E">
              <w:rPr>
                <w:rFonts w:ascii="Times New Roman" w:hAnsi="Times New Roman" w:cs="Times New Roman"/>
                <w:i/>
                <w:color w:val="000000" w:themeColor="text1"/>
                <w:sz w:val="24"/>
                <w:szCs w:val="24"/>
                <w:lang w:val="sr-Latn-CS"/>
              </w:rPr>
              <w:t xml:space="preserve">U postupku </w:t>
            </w:r>
          </w:p>
        </w:tc>
        <w:tc>
          <w:tcPr>
            <w:tcW w:w="1910" w:type="dxa"/>
            <w:vMerge w:val="restart"/>
            <w:tcBorders>
              <w:top w:val="nil"/>
              <w:left w:val="single" w:sz="4" w:space="0" w:color="auto"/>
              <w:bottom w:val="nil"/>
              <w:right w:val="nil"/>
            </w:tcBorders>
          </w:tcPr>
          <w:p w:rsidR="00F9748E" w:rsidRPr="00F9748E" w:rsidRDefault="00F9748E" w:rsidP="00BF5AE1">
            <w:pPr>
              <w:spacing w:after="0" w:line="240" w:lineRule="auto"/>
              <w:jc w:val="both"/>
              <w:rPr>
                <w:rFonts w:ascii="Times New Roman" w:hAnsi="Times New Roman" w:cs="Times New Roman"/>
                <w:i/>
                <w:color w:val="000000" w:themeColor="text1"/>
                <w:sz w:val="24"/>
                <w:szCs w:val="24"/>
                <w:lang w:val="sr-Latn-CS"/>
              </w:rPr>
            </w:pPr>
          </w:p>
        </w:tc>
        <w:tc>
          <w:tcPr>
            <w:tcW w:w="2808" w:type="dxa"/>
            <w:tcBorders>
              <w:top w:val="single" w:sz="4" w:space="0" w:color="auto"/>
              <w:left w:val="nil"/>
              <w:bottom w:val="single" w:sz="4" w:space="0" w:color="auto"/>
              <w:right w:val="single" w:sz="4" w:space="0" w:color="auto"/>
            </w:tcBorders>
          </w:tcPr>
          <w:p w:rsidR="00F9748E" w:rsidRPr="00F9748E" w:rsidRDefault="00F9748E" w:rsidP="00BF5AE1">
            <w:pPr>
              <w:spacing w:after="0" w:line="240" w:lineRule="auto"/>
              <w:jc w:val="both"/>
              <w:rPr>
                <w:rFonts w:ascii="Times New Roman" w:hAnsi="Times New Roman" w:cs="Times New Roman"/>
                <w:i/>
                <w:color w:val="000000" w:themeColor="text1"/>
                <w:sz w:val="24"/>
                <w:szCs w:val="24"/>
                <w:lang w:val="sr-Latn-CS"/>
              </w:rPr>
            </w:pPr>
          </w:p>
        </w:tc>
        <w:tc>
          <w:tcPr>
            <w:tcW w:w="2808"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i/>
                <w:sz w:val="24"/>
                <w:szCs w:val="24"/>
                <w:lang w:val="sr-Latn-CS"/>
              </w:rPr>
            </w:pPr>
            <w:r w:rsidRPr="00F9748E">
              <w:rPr>
                <w:rFonts w:ascii="Times New Roman" w:hAnsi="Times New Roman" w:cs="Times New Roman"/>
                <w:i/>
                <w:sz w:val="24"/>
                <w:szCs w:val="24"/>
                <w:lang w:val="sr-Latn-CS"/>
              </w:rPr>
              <w:t>Izgradnja  pomoćnih objekata</w:t>
            </w:r>
          </w:p>
        </w:tc>
        <w:tc>
          <w:tcPr>
            <w:tcW w:w="162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i/>
                <w:sz w:val="24"/>
                <w:szCs w:val="24"/>
                <w:lang w:val="sr-Latn-CS"/>
              </w:rPr>
            </w:pPr>
            <w:r w:rsidRPr="00F9748E">
              <w:rPr>
                <w:rFonts w:ascii="Times New Roman" w:hAnsi="Times New Roman" w:cs="Times New Roman"/>
                <w:i/>
                <w:sz w:val="24"/>
                <w:szCs w:val="24"/>
                <w:lang w:val="sr-Latn-CS"/>
              </w:rPr>
              <w:t>Ukupno</w:t>
            </w:r>
          </w:p>
        </w:tc>
        <w:tc>
          <w:tcPr>
            <w:tcW w:w="126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i/>
                <w:sz w:val="24"/>
                <w:szCs w:val="24"/>
                <w:lang w:val="sr-Latn-CS"/>
              </w:rPr>
            </w:pPr>
            <w:r w:rsidRPr="00F9748E">
              <w:rPr>
                <w:rFonts w:ascii="Times New Roman" w:hAnsi="Times New Roman" w:cs="Times New Roman"/>
                <w:i/>
                <w:sz w:val="24"/>
                <w:szCs w:val="24"/>
                <w:lang w:val="sr-Latn-CS"/>
              </w:rPr>
              <w:t>riješeno</w:t>
            </w:r>
          </w:p>
        </w:tc>
        <w:tc>
          <w:tcPr>
            <w:tcW w:w="171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i/>
                <w:sz w:val="24"/>
                <w:szCs w:val="24"/>
                <w:lang w:val="sr-Latn-CS"/>
              </w:rPr>
            </w:pPr>
            <w:r w:rsidRPr="00F9748E">
              <w:rPr>
                <w:rFonts w:ascii="Times New Roman" w:hAnsi="Times New Roman" w:cs="Times New Roman"/>
                <w:i/>
                <w:sz w:val="24"/>
                <w:szCs w:val="24"/>
                <w:lang w:val="sr-Latn-CS"/>
              </w:rPr>
              <w:t>Neriješeno</w:t>
            </w:r>
          </w:p>
        </w:tc>
        <w:tc>
          <w:tcPr>
            <w:tcW w:w="1924"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i/>
                <w:sz w:val="24"/>
                <w:szCs w:val="24"/>
                <w:lang w:val="sr-Latn-CS"/>
              </w:rPr>
            </w:pPr>
            <w:r w:rsidRPr="00F9748E">
              <w:rPr>
                <w:rFonts w:ascii="Times New Roman" w:hAnsi="Times New Roman" w:cs="Times New Roman"/>
                <w:i/>
                <w:sz w:val="24"/>
                <w:szCs w:val="24"/>
                <w:lang w:val="sr-Latn-CS"/>
              </w:rPr>
              <w:t>U postupku</w:t>
            </w:r>
          </w:p>
        </w:tc>
      </w:tr>
      <w:tr w:rsidR="00F9748E" w:rsidRPr="00F9748E" w:rsidTr="00F9748E">
        <w:tc>
          <w:tcPr>
            <w:tcW w:w="2808"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i/>
                <w:color w:val="000000" w:themeColor="text1"/>
                <w:sz w:val="24"/>
                <w:szCs w:val="24"/>
                <w:lang w:val="sr-Latn-CS"/>
              </w:rPr>
            </w:pPr>
            <w:r w:rsidRPr="00F9748E">
              <w:rPr>
                <w:rFonts w:ascii="Times New Roman" w:hAnsi="Times New Roman" w:cs="Times New Roman"/>
                <w:i/>
                <w:color w:val="000000" w:themeColor="text1"/>
                <w:sz w:val="24"/>
                <w:szCs w:val="24"/>
                <w:lang w:val="sr-Latn-CS"/>
              </w:rPr>
              <w:t xml:space="preserve">Upotrebne dozvole </w:t>
            </w:r>
          </w:p>
        </w:tc>
        <w:tc>
          <w:tcPr>
            <w:tcW w:w="1269"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i/>
                <w:color w:val="000000" w:themeColor="text1"/>
                <w:sz w:val="24"/>
                <w:szCs w:val="24"/>
                <w:lang w:val="sr-Latn-CS"/>
              </w:rPr>
            </w:pPr>
            <w:r w:rsidRPr="00F9748E">
              <w:rPr>
                <w:rFonts w:ascii="Times New Roman" w:hAnsi="Times New Roman" w:cs="Times New Roman"/>
                <w:i/>
                <w:color w:val="000000" w:themeColor="text1"/>
                <w:sz w:val="24"/>
                <w:szCs w:val="24"/>
                <w:lang w:val="sr-Latn-CS"/>
              </w:rPr>
              <w:t>10</w:t>
            </w:r>
          </w:p>
        </w:tc>
        <w:tc>
          <w:tcPr>
            <w:tcW w:w="156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i/>
                <w:color w:val="000000" w:themeColor="text1"/>
                <w:sz w:val="24"/>
                <w:szCs w:val="24"/>
                <w:lang w:val="sr-Latn-CS"/>
              </w:rPr>
            </w:pPr>
            <w:r w:rsidRPr="00F9748E">
              <w:rPr>
                <w:rFonts w:ascii="Times New Roman" w:hAnsi="Times New Roman" w:cs="Times New Roman"/>
                <w:i/>
                <w:color w:val="000000" w:themeColor="text1"/>
                <w:sz w:val="24"/>
                <w:szCs w:val="24"/>
                <w:lang w:val="sr-Latn-CS"/>
              </w:rPr>
              <w:t>8</w:t>
            </w:r>
          </w:p>
        </w:tc>
        <w:tc>
          <w:tcPr>
            <w:tcW w:w="1417" w:type="dxa"/>
            <w:tcBorders>
              <w:top w:val="single" w:sz="4" w:space="0" w:color="auto"/>
              <w:left w:val="single" w:sz="4" w:space="0" w:color="auto"/>
              <w:bottom w:val="single" w:sz="4" w:space="0" w:color="auto"/>
              <w:right w:val="nil"/>
            </w:tcBorders>
          </w:tcPr>
          <w:p w:rsidR="00F9748E" w:rsidRPr="00F9748E" w:rsidRDefault="00F9748E" w:rsidP="00BF5AE1">
            <w:pPr>
              <w:spacing w:after="0" w:line="240" w:lineRule="auto"/>
              <w:jc w:val="both"/>
              <w:rPr>
                <w:rFonts w:ascii="Times New Roman" w:hAnsi="Times New Roman" w:cs="Times New Roman"/>
                <w:i/>
                <w:color w:val="FF0000"/>
                <w:sz w:val="24"/>
                <w:szCs w:val="24"/>
                <w:lang w:val="sr-Latn-CS"/>
              </w:rPr>
            </w:pPr>
          </w:p>
        </w:tc>
        <w:tc>
          <w:tcPr>
            <w:tcW w:w="2268" w:type="dxa"/>
            <w:tcBorders>
              <w:top w:val="single" w:sz="4" w:space="0" w:color="auto"/>
              <w:left w:val="single" w:sz="4" w:space="0" w:color="auto"/>
              <w:bottom w:val="single" w:sz="4" w:space="0" w:color="auto"/>
              <w:right w:val="nil"/>
            </w:tcBorders>
            <w:hideMark/>
          </w:tcPr>
          <w:p w:rsidR="00F9748E" w:rsidRPr="00F9748E" w:rsidRDefault="00F9748E" w:rsidP="00BF5AE1">
            <w:pPr>
              <w:spacing w:after="0" w:line="240" w:lineRule="auto"/>
              <w:jc w:val="both"/>
              <w:rPr>
                <w:rFonts w:ascii="Times New Roman" w:hAnsi="Times New Roman" w:cs="Times New Roman"/>
                <w:i/>
                <w:color w:val="000000" w:themeColor="text1"/>
                <w:sz w:val="24"/>
                <w:szCs w:val="24"/>
                <w:lang w:val="sr-Latn-CS"/>
              </w:rPr>
            </w:pPr>
            <w:r w:rsidRPr="00F9748E">
              <w:rPr>
                <w:rFonts w:ascii="Times New Roman" w:hAnsi="Times New Roman" w:cs="Times New Roman"/>
                <w:i/>
                <w:color w:val="000000" w:themeColor="text1"/>
                <w:sz w:val="24"/>
                <w:szCs w:val="24"/>
                <w:lang w:val="sr-Latn-CS"/>
              </w:rPr>
              <w:t>2</w:t>
            </w:r>
          </w:p>
        </w:tc>
        <w:tc>
          <w:tcPr>
            <w:tcW w:w="0" w:type="auto"/>
            <w:vMerge/>
            <w:tcBorders>
              <w:top w:val="nil"/>
              <w:left w:val="single" w:sz="4" w:space="0" w:color="auto"/>
              <w:bottom w:val="nil"/>
              <w:right w:val="nil"/>
            </w:tcBorders>
            <w:vAlign w:val="center"/>
            <w:hideMark/>
          </w:tcPr>
          <w:p w:rsidR="00F9748E" w:rsidRPr="00F9748E" w:rsidRDefault="00F9748E" w:rsidP="00BF5AE1">
            <w:pPr>
              <w:spacing w:after="0" w:line="240" w:lineRule="auto"/>
              <w:jc w:val="both"/>
              <w:rPr>
                <w:rFonts w:ascii="Times New Roman" w:hAnsi="Times New Roman" w:cs="Times New Roman"/>
                <w:i/>
                <w:color w:val="000000" w:themeColor="text1"/>
                <w:sz w:val="24"/>
                <w:szCs w:val="24"/>
                <w:lang w:val="sr-Latn-CS"/>
              </w:rPr>
            </w:pPr>
          </w:p>
        </w:tc>
        <w:tc>
          <w:tcPr>
            <w:tcW w:w="2808" w:type="dxa"/>
            <w:tcBorders>
              <w:top w:val="single" w:sz="4" w:space="0" w:color="auto"/>
              <w:left w:val="nil"/>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i/>
                <w:color w:val="000000" w:themeColor="text1"/>
                <w:sz w:val="24"/>
                <w:szCs w:val="24"/>
                <w:lang w:val="sr-Latn-CS"/>
              </w:rPr>
            </w:pPr>
            <w:r w:rsidRPr="00F9748E">
              <w:rPr>
                <w:rFonts w:ascii="Times New Roman" w:hAnsi="Times New Roman" w:cs="Times New Roman"/>
                <w:i/>
                <w:color w:val="000000" w:themeColor="text1"/>
                <w:sz w:val="24"/>
                <w:szCs w:val="24"/>
                <w:lang w:val="sr-Latn-CS"/>
              </w:rPr>
              <w:t>2</w:t>
            </w:r>
          </w:p>
        </w:tc>
        <w:tc>
          <w:tcPr>
            <w:tcW w:w="2808"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i/>
                <w:sz w:val="24"/>
                <w:szCs w:val="24"/>
                <w:lang w:val="sr-Latn-CS"/>
              </w:rPr>
            </w:pPr>
            <w:r w:rsidRPr="00F9748E">
              <w:rPr>
                <w:rFonts w:ascii="Times New Roman" w:hAnsi="Times New Roman" w:cs="Times New Roman"/>
                <w:i/>
                <w:sz w:val="24"/>
                <w:szCs w:val="24"/>
                <w:lang w:val="sr-Latn-CS"/>
              </w:rPr>
              <w:t>Izgradnja pomoćnih obj ekata,garaže,ograde,ostave</w:t>
            </w:r>
          </w:p>
        </w:tc>
        <w:tc>
          <w:tcPr>
            <w:tcW w:w="162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i/>
                <w:sz w:val="24"/>
                <w:szCs w:val="24"/>
                <w:lang w:val="sr-Latn-CS"/>
              </w:rPr>
            </w:pPr>
            <w:r w:rsidRPr="00F9748E">
              <w:rPr>
                <w:rFonts w:ascii="Times New Roman" w:hAnsi="Times New Roman" w:cs="Times New Roman"/>
                <w:i/>
                <w:sz w:val="24"/>
                <w:szCs w:val="24"/>
                <w:lang w:val="sr-Latn-CS"/>
              </w:rPr>
              <w:t>7</w:t>
            </w:r>
          </w:p>
        </w:tc>
        <w:tc>
          <w:tcPr>
            <w:tcW w:w="126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i/>
                <w:sz w:val="24"/>
                <w:szCs w:val="24"/>
                <w:lang w:val="sr-Latn-CS"/>
              </w:rPr>
            </w:pPr>
            <w:r w:rsidRPr="00F9748E">
              <w:rPr>
                <w:rFonts w:ascii="Times New Roman" w:hAnsi="Times New Roman" w:cs="Times New Roman"/>
                <w:i/>
                <w:sz w:val="24"/>
                <w:szCs w:val="24"/>
                <w:lang w:val="sr-Latn-CS"/>
              </w:rPr>
              <w:t>7</w:t>
            </w:r>
          </w:p>
        </w:tc>
        <w:tc>
          <w:tcPr>
            <w:tcW w:w="1710" w:type="dxa"/>
            <w:tcBorders>
              <w:top w:val="single" w:sz="4" w:space="0" w:color="auto"/>
              <w:left w:val="single" w:sz="4" w:space="0" w:color="auto"/>
              <w:bottom w:val="single" w:sz="4" w:space="0" w:color="auto"/>
              <w:right w:val="single" w:sz="4" w:space="0" w:color="auto"/>
            </w:tcBorders>
          </w:tcPr>
          <w:p w:rsidR="00F9748E" w:rsidRPr="00F9748E" w:rsidRDefault="00F9748E" w:rsidP="00BF5AE1">
            <w:pPr>
              <w:spacing w:after="0" w:line="240" w:lineRule="auto"/>
              <w:jc w:val="both"/>
              <w:rPr>
                <w:rFonts w:ascii="Times New Roman" w:hAnsi="Times New Roman" w:cs="Times New Roman"/>
                <w:i/>
                <w:sz w:val="24"/>
                <w:szCs w:val="24"/>
                <w:lang w:val="sr-Latn-CS"/>
              </w:rPr>
            </w:pPr>
          </w:p>
        </w:tc>
        <w:tc>
          <w:tcPr>
            <w:tcW w:w="1924"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sz w:val="24"/>
                <w:szCs w:val="24"/>
              </w:rPr>
            </w:pPr>
          </w:p>
        </w:tc>
      </w:tr>
      <w:tr w:rsidR="00F9748E" w:rsidRPr="00F9748E" w:rsidTr="00F9748E">
        <w:tc>
          <w:tcPr>
            <w:tcW w:w="2808"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i/>
                <w:sz w:val="24"/>
                <w:szCs w:val="24"/>
                <w:lang w:val="sr-Latn-CS"/>
              </w:rPr>
            </w:pPr>
            <w:r w:rsidRPr="00F9748E">
              <w:rPr>
                <w:rFonts w:ascii="Times New Roman" w:hAnsi="Times New Roman" w:cs="Times New Roman"/>
                <w:i/>
                <w:sz w:val="24"/>
                <w:szCs w:val="24"/>
                <w:lang w:val="sr-Latn-CS"/>
              </w:rPr>
              <w:t xml:space="preserve">Formiranje komisije za tehnički pregled objekta </w:t>
            </w:r>
          </w:p>
        </w:tc>
        <w:tc>
          <w:tcPr>
            <w:tcW w:w="1269"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i/>
                <w:sz w:val="24"/>
                <w:szCs w:val="24"/>
                <w:lang w:val="sr-Latn-CS"/>
              </w:rPr>
            </w:pPr>
            <w:r w:rsidRPr="00F9748E">
              <w:rPr>
                <w:rFonts w:ascii="Times New Roman" w:hAnsi="Times New Roman" w:cs="Times New Roman"/>
                <w:i/>
                <w:sz w:val="24"/>
                <w:szCs w:val="24"/>
                <w:lang w:val="sr-Latn-CS"/>
              </w:rPr>
              <w:t>10</w:t>
            </w:r>
          </w:p>
        </w:tc>
        <w:tc>
          <w:tcPr>
            <w:tcW w:w="156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i/>
                <w:sz w:val="24"/>
                <w:szCs w:val="24"/>
                <w:lang w:val="sr-Latn-CS"/>
              </w:rPr>
            </w:pPr>
            <w:r w:rsidRPr="00F9748E">
              <w:rPr>
                <w:rFonts w:ascii="Times New Roman" w:hAnsi="Times New Roman" w:cs="Times New Roman"/>
                <w:i/>
                <w:sz w:val="24"/>
                <w:szCs w:val="24"/>
                <w:lang w:val="sr-Latn-CS"/>
              </w:rPr>
              <w:t>10</w:t>
            </w:r>
          </w:p>
        </w:tc>
        <w:tc>
          <w:tcPr>
            <w:tcW w:w="1417" w:type="dxa"/>
            <w:tcBorders>
              <w:top w:val="single" w:sz="4" w:space="0" w:color="auto"/>
              <w:left w:val="single" w:sz="4" w:space="0" w:color="auto"/>
              <w:bottom w:val="single" w:sz="4" w:space="0" w:color="auto"/>
              <w:right w:val="nil"/>
            </w:tcBorders>
          </w:tcPr>
          <w:p w:rsidR="00F9748E" w:rsidRPr="00F9748E" w:rsidRDefault="00F9748E" w:rsidP="00BF5AE1">
            <w:pPr>
              <w:spacing w:after="0" w:line="240" w:lineRule="auto"/>
              <w:jc w:val="both"/>
              <w:rPr>
                <w:rFonts w:ascii="Times New Roman" w:hAnsi="Times New Roman" w:cs="Times New Roman"/>
                <w:i/>
                <w:sz w:val="24"/>
                <w:szCs w:val="24"/>
                <w:lang w:val="sr-Latn-CS"/>
              </w:rPr>
            </w:pPr>
          </w:p>
        </w:tc>
        <w:tc>
          <w:tcPr>
            <w:tcW w:w="2268" w:type="dxa"/>
            <w:tcBorders>
              <w:top w:val="single" w:sz="4" w:space="0" w:color="auto"/>
              <w:left w:val="single" w:sz="4" w:space="0" w:color="auto"/>
              <w:bottom w:val="single" w:sz="4" w:space="0" w:color="auto"/>
              <w:right w:val="nil"/>
            </w:tcBorders>
          </w:tcPr>
          <w:p w:rsidR="00F9748E" w:rsidRPr="00F9748E" w:rsidRDefault="00F9748E" w:rsidP="00BF5AE1">
            <w:pPr>
              <w:spacing w:after="0" w:line="240" w:lineRule="auto"/>
              <w:jc w:val="both"/>
              <w:rPr>
                <w:rFonts w:ascii="Times New Roman" w:hAnsi="Times New Roman" w:cs="Times New Roman"/>
                <w:i/>
                <w:sz w:val="24"/>
                <w:szCs w:val="24"/>
                <w:lang w:val="sr-Latn-CS"/>
              </w:rPr>
            </w:pPr>
          </w:p>
        </w:tc>
        <w:tc>
          <w:tcPr>
            <w:tcW w:w="0" w:type="auto"/>
            <w:vMerge/>
            <w:tcBorders>
              <w:top w:val="nil"/>
              <w:left w:val="single" w:sz="4" w:space="0" w:color="auto"/>
              <w:bottom w:val="nil"/>
              <w:right w:val="nil"/>
            </w:tcBorders>
            <w:vAlign w:val="center"/>
            <w:hideMark/>
          </w:tcPr>
          <w:p w:rsidR="00F9748E" w:rsidRPr="00F9748E" w:rsidRDefault="00F9748E" w:rsidP="00BF5AE1">
            <w:pPr>
              <w:spacing w:after="0" w:line="240" w:lineRule="auto"/>
              <w:jc w:val="both"/>
              <w:rPr>
                <w:rFonts w:ascii="Times New Roman" w:hAnsi="Times New Roman" w:cs="Times New Roman"/>
                <w:i/>
                <w:color w:val="000000" w:themeColor="text1"/>
                <w:sz w:val="24"/>
                <w:szCs w:val="24"/>
                <w:lang w:val="sr-Latn-CS"/>
              </w:rPr>
            </w:pPr>
          </w:p>
        </w:tc>
        <w:tc>
          <w:tcPr>
            <w:tcW w:w="2808" w:type="dxa"/>
            <w:tcBorders>
              <w:top w:val="single" w:sz="4" w:space="0" w:color="auto"/>
              <w:left w:val="nil"/>
              <w:bottom w:val="single" w:sz="4" w:space="0" w:color="auto"/>
              <w:right w:val="single" w:sz="4" w:space="0" w:color="auto"/>
            </w:tcBorders>
          </w:tcPr>
          <w:p w:rsidR="00F9748E" w:rsidRPr="00F9748E" w:rsidRDefault="00F9748E" w:rsidP="00BF5AE1">
            <w:pPr>
              <w:spacing w:after="0" w:line="240" w:lineRule="auto"/>
              <w:jc w:val="both"/>
              <w:rPr>
                <w:rFonts w:ascii="Times New Roman" w:hAnsi="Times New Roman" w:cs="Times New Roman"/>
                <w:i/>
                <w:sz w:val="24"/>
                <w:szCs w:val="24"/>
                <w:lang w:val="sr-Latn-CS"/>
              </w:rPr>
            </w:pPr>
          </w:p>
        </w:tc>
        <w:tc>
          <w:tcPr>
            <w:tcW w:w="2808"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i/>
                <w:sz w:val="24"/>
                <w:szCs w:val="24"/>
                <w:lang w:val="sr-Latn-CS"/>
              </w:rPr>
            </w:pPr>
            <w:r w:rsidRPr="00F9748E">
              <w:rPr>
                <w:rFonts w:ascii="Times New Roman" w:hAnsi="Times New Roman" w:cs="Times New Roman"/>
                <w:i/>
                <w:sz w:val="24"/>
                <w:szCs w:val="24"/>
                <w:lang w:val="sr-Latn-CS"/>
              </w:rPr>
              <w:t>Postavljanje privremenog objekta</w:t>
            </w:r>
          </w:p>
        </w:tc>
        <w:tc>
          <w:tcPr>
            <w:tcW w:w="162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i/>
                <w:sz w:val="24"/>
                <w:szCs w:val="24"/>
                <w:lang w:val="sr-Latn-CS"/>
              </w:rPr>
            </w:pPr>
            <w:r w:rsidRPr="00F9748E">
              <w:rPr>
                <w:rFonts w:ascii="Times New Roman" w:hAnsi="Times New Roman" w:cs="Times New Roman"/>
                <w:i/>
                <w:sz w:val="24"/>
                <w:szCs w:val="24"/>
                <w:lang w:val="sr-Latn-CS"/>
              </w:rPr>
              <w:t>Ukupno zahtjeva</w:t>
            </w:r>
          </w:p>
        </w:tc>
        <w:tc>
          <w:tcPr>
            <w:tcW w:w="126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i/>
                <w:sz w:val="24"/>
                <w:szCs w:val="24"/>
                <w:lang w:val="sr-Latn-CS"/>
              </w:rPr>
            </w:pPr>
            <w:r w:rsidRPr="00F9748E">
              <w:rPr>
                <w:rFonts w:ascii="Times New Roman" w:hAnsi="Times New Roman" w:cs="Times New Roman"/>
                <w:i/>
                <w:sz w:val="24"/>
                <w:szCs w:val="24"/>
                <w:lang w:val="sr-Latn-CS"/>
              </w:rPr>
              <w:t>riješeno</w:t>
            </w:r>
          </w:p>
        </w:tc>
        <w:tc>
          <w:tcPr>
            <w:tcW w:w="171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i/>
                <w:sz w:val="24"/>
                <w:szCs w:val="24"/>
                <w:lang w:val="sr-Latn-CS"/>
              </w:rPr>
            </w:pPr>
            <w:r w:rsidRPr="00F9748E">
              <w:rPr>
                <w:rFonts w:ascii="Times New Roman" w:hAnsi="Times New Roman" w:cs="Times New Roman"/>
                <w:i/>
                <w:sz w:val="24"/>
                <w:szCs w:val="24"/>
                <w:lang w:val="sr-Latn-CS"/>
              </w:rPr>
              <w:t>neriješeno</w:t>
            </w:r>
          </w:p>
        </w:tc>
        <w:tc>
          <w:tcPr>
            <w:tcW w:w="1924"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i/>
                <w:sz w:val="24"/>
                <w:szCs w:val="24"/>
                <w:lang w:val="sr-Latn-CS"/>
              </w:rPr>
            </w:pPr>
            <w:r w:rsidRPr="00F9748E">
              <w:rPr>
                <w:rFonts w:ascii="Times New Roman" w:hAnsi="Times New Roman" w:cs="Times New Roman"/>
                <w:i/>
                <w:sz w:val="24"/>
                <w:szCs w:val="24"/>
                <w:lang w:val="sr-Latn-CS"/>
              </w:rPr>
              <w:t>U postupku</w:t>
            </w:r>
          </w:p>
        </w:tc>
      </w:tr>
      <w:tr w:rsidR="00F9748E" w:rsidRPr="00F9748E" w:rsidTr="00F9748E">
        <w:tc>
          <w:tcPr>
            <w:tcW w:w="2808" w:type="dxa"/>
            <w:tcBorders>
              <w:top w:val="single" w:sz="4" w:space="0" w:color="auto"/>
              <w:left w:val="single" w:sz="4" w:space="0" w:color="auto"/>
              <w:bottom w:val="single" w:sz="4" w:space="0" w:color="auto"/>
              <w:right w:val="single" w:sz="4" w:space="0" w:color="auto"/>
            </w:tcBorders>
          </w:tcPr>
          <w:p w:rsidR="00F9748E" w:rsidRPr="00F9748E" w:rsidRDefault="00F9748E" w:rsidP="00BF5AE1">
            <w:pPr>
              <w:spacing w:after="0" w:line="240" w:lineRule="auto"/>
              <w:jc w:val="both"/>
              <w:rPr>
                <w:rFonts w:ascii="Times New Roman" w:hAnsi="Times New Roman" w:cs="Times New Roman"/>
                <w:i/>
                <w:sz w:val="24"/>
                <w:szCs w:val="24"/>
                <w:lang w:val="sr-Latn-CS"/>
              </w:rPr>
            </w:pPr>
          </w:p>
        </w:tc>
        <w:tc>
          <w:tcPr>
            <w:tcW w:w="1269" w:type="dxa"/>
            <w:tcBorders>
              <w:top w:val="single" w:sz="4" w:space="0" w:color="auto"/>
              <w:left w:val="single" w:sz="4" w:space="0" w:color="auto"/>
              <w:bottom w:val="single" w:sz="4" w:space="0" w:color="auto"/>
              <w:right w:val="single" w:sz="4" w:space="0" w:color="auto"/>
            </w:tcBorders>
          </w:tcPr>
          <w:p w:rsidR="00F9748E" w:rsidRPr="00F9748E" w:rsidRDefault="00F9748E" w:rsidP="00BF5AE1">
            <w:pPr>
              <w:spacing w:after="0" w:line="240" w:lineRule="auto"/>
              <w:jc w:val="both"/>
              <w:rPr>
                <w:rFonts w:ascii="Times New Roman" w:hAnsi="Times New Roman" w:cs="Times New Roman"/>
                <w:i/>
                <w:sz w:val="24"/>
                <w:szCs w:val="24"/>
                <w:lang w:val="sr-Latn-CS"/>
              </w:rPr>
            </w:pPr>
          </w:p>
        </w:tc>
        <w:tc>
          <w:tcPr>
            <w:tcW w:w="1560" w:type="dxa"/>
            <w:tcBorders>
              <w:top w:val="single" w:sz="4" w:space="0" w:color="auto"/>
              <w:left w:val="single" w:sz="4" w:space="0" w:color="auto"/>
              <w:bottom w:val="single" w:sz="4" w:space="0" w:color="auto"/>
              <w:right w:val="single" w:sz="4" w:space="0" w:color="auto"/>
            </w:tcBorders>
          </w:tcPr>
          <w:p w:rsidR="00F9748E" w:rsidRPr="00F9748E" w:rsidRDefault="00F9748E" w:rsidP="00BF5AE1">
            <w:pPr>
              <w:spacing w:after="0" w:line="240" w:lineRule="auto"/>
              <w:jc w:val="both"/>
              <w:rPr>
                <w:rFonts w:ascii="Times New Roman" w:hAnsi="Times New Roman" w:cs="Times New Roman"/>
                <w:i/>
                <w:sz w:val="24"/>
                <w:szCs w:val="24"/>
                <w:lang w:val="sr-Latn-CS"/>
              </w:rPr>
            </w:pPr>
          </w:p>
        </w:tc>
        <w:tc>
          <w:tcPr>
            <w:tcW w:w="1417" w:type="dxa"/>
            <w:tcBorders>
              <w:top w:val="single" w:sz="4" w:space="0" w:color="auto"/>
              <w:left w:val="single" w:sz="4" w:space="0" w:color="auto"/>
              <w:bottom w:val="single" w:sz="4" w:space="0" w:color="auto"/>
              <w:right w:val="nil"/>
            </w:tcBorders>
          </w:tcPr>
          <w:p w:rsidR="00F9748E" w:rsidRPr="00F9748E" w:rsidRDefault="00F9748E" w:rsidP="00BF5AE1">
            <w:pPr>
              <w:spacing w:after="0" w:line="240" w:lineRule="auto"/>
              <w:jc w:val="both"/>
              <w:rPr>
                <w:rFonts w:ascii="Times New Roman" w:hAnsi="Times New Roman" w:cs="Times New Roman"/>
                <w:i/>
                <w:sz w:val="24"/>
                <w:szCs w:val="24"/>
                <w:lang w:val="sr-Latn-CS"/>
              </w:rPr>
            </w:pPr>
          </w:p>
        </w:tc>
        <w:tc>
          <w:tcPr>
            <w:tcW w:w="2268" w:type="dxa"/>
            <w:tcBorders>
              <w:top w:val="single" w:sz="4" w:space="0" w:color="auto"/>
              <w:left w:val="single" w:sz="4" w:space="0" w:color="auto"/>
              <w:bottom w:val="single" w:sz="4" w:space="0" w:color="auto"/>
              <w:right w:val="nil"/>
            </w:tcBorders>
          </w:tcPr>
          <w:p w:rsidR="00F9748E" w:rsidRPr="00F9748E" w:rsidRDefault="00F9748E" w:rsidP="00BF5AE1">
            <w:pPr>
              <w:spacing w:after="0" w:line="240" w:lineRule="auto"/>
              <w:jc w:val="both"/>
              <w:rPr>
                <w:rFonts w:ascii="Times New Roman" w:hAnsi="Times New Roman" w:cs="Times New Roman"/>
                <w:i/>
                <w:sz w:val="24"/>
                <w:szCs w:val="24"/>
                <w:lang w:val="sr-Latn-CS"/>
              </w:rPr>
            </w:pPr>
          </w:p>
        </w:tc>
        <w:tc>
          <w:tcPr>
            <w:tcW w:w="0" w:type="auto"/>
            <w:vMerge/>
            <w:tcBorders>
              <w:top w:val="nil"/>
              <w:left w:val="single" w:sz="4" w:space="0" w:color="auto"/>
              <w:bottom w:val="nil"/>
              <w:right w:val="nil"/>
            </w:tcBorders>
            <w:vAlign w:val="center"/>
            <w:hideMark/>
          </w:tcPr>
          <w:p w:rsidR="00F9748E" w:rsidRPr="00F9748E" w:rsidRDefault="00F9748E" w:rsidP="00BF5AE1">
            <w:pPr>
              <w:spacing w:after="0" w:line="240" w:lineRule="auto"/>
              <w:jc w:val="both"/>
              <w:rPr>
                <w:rFonts w:ascii="Times New Roman" w:hAnsi="Times New Roman" w:cs="Times New Roman"/>
                <w:i/>
                <w:color w:val="000000" w:themeColor="text1"/>
                <w:sz w:val="24"/>
                <w:szCs w:val="24"/>
                <w:lang w:val="sr-Latn-CS"/>
              </w:rPr>
            </w:pPr>
          </w:p>
        </w:tc>
        <w:tc>
          <w:tcPr>
            <w:tcW w:w="2808" w:type="dxa"/>
            <w:tcBorders>
              <w:top w:val="single" w:sz="4" w:space="0" w:color="auto"/>
              <w:left w:val="nil"/>
              <w:bottom w:val="single" w:sz="4" w:space="0" w:color="auto"/>
              <w:right w:val="single" w:sz="4" w:space="0" w:color="auto"/>
            </w:tcBorders>
          </w:tcPr>
          <w:p w:rsidR="00F9748E" w:rsidRPr="00F9748E" w:rsidRDefault="00F9748E" w:rsidP="00BF5AE1">
            <w:pPr>
              <w:spacing w:after="0" w:line="240" w:lineRule="auto"/>
              <w:jc w:val="both"/>
              <w:rPr>
                <w:rFonts w:ascii="Times New Roman" w:hAnsi="Times New Roman" w:cs="Times New Roman"/>
                <w:i/>
                <w:sz w:val="24"/>
                <w:szCs w:val="24"/>
                <w:lang w:val="sr-Latn-CS"/>
              </w:rPr>
            </w:pPr>
          </w:p>
        </w:tc>
        <w:tc>
          <w:tcPr>
            <w:tcW w:w="2808" w:type="dxa"/>
            <w:tcBorders>
              <w:top w:val="single" w:sz="4" w:space="0" w:color="auto"/>
              <w:left w:val="single" w:sz="4" w:space="0" w:color="auto"/>
              <w:bottom w:val="single" w:sz="4" w:space="0" w:color="auto"/>
              <w:right w:val="single" w:sz="4" w:space="0" w:color="auto"/>
            </w:tcBorders>
          </w:tcPr>
          <w:p w:rsidR="00F9748E" w:rsidRPr="00F9748E" w:rsidRDefault="00F9748E" w:rsidP="00BF5AE1">
            <w:pPr>
              <w:spacing w:after="0" w:line="240" w:lineRule="auto"/>
              <w:jc w:val="both"/>
              <w:rPr>
                <w:rFonts w:ascii="Times New Roman" w:hAnsi="Times New Roman" w:cs="Times New Roman"/>
                <w:i/>
                <w:sz w:val="24"/>
                <w:szCs w:val="24"/>
                <w:lang w:val="sr-Latn-CS"/>
              </w:rPr>
            </w:pPr>
          </w:p>
        </w:tc>
        <w:tc>
          <w:tcPr>
            <w:tcW w:w="162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i/>
                <w:sz w:val="24"/>
                <w:szCs w:val="24"/>
                <w:lang w:val="sr-Latn-CS"/>
              </w:rPr>
            </w:pPr>
            <w:r w:rsidRPr="00F9748E">
              <w:rPr>
                <w:rFonts w:ascii="Times New Roman" w:hAnsi="Times New Roman" w:cs="Times New Roman"/>
                <w:i/>
                <w:sz w:val="24"/>
                <w:szCs w:val="24"/>
                <w:lang w:val="sr-Latn-CS"/>
              </w:rPr>
              <w:t>6</w:t>
            </w:r>
          </w:p>
        </w:tc>
        <w:tc>
          <w:tcPr>
            <w:tcW w:w="126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i/>
                <w:sz w:val="24"/>
                <w:szCs w:val="24"/>
                <w:lang w:val="sr-Latn-CS"/>
              </w:rPr>
            </w:pPr>
            <w:r w:rsidRPr="00F9748E">
              <w:rPr>
                <w:rFonts w:ascii="Times New Roman" w:hAnsi="Times New Roman" w:cs="Times New Roman"/>
                <w:i/>
                <w:sz w:val="24"/>
                <w:szCs w:val="24"/>
                <w:lang w:val="sr-Latn-CS"/>
              </w:rPr>
              <w:t>4</w:t>
            </w:r>
          </w:p>
        </w:tc>
        <w:tc>
          <w:tcPr>
            <w:tcW w:w="1710" w:type="dxa"/>
            <w:tcBorders>
              <w:top w:val="single" w:sz="4" w:space="0" w:color="auto"/>
              <w:left w:val="single" w:sz="4" w:space="0" w:color="auto"/>
              <w:bottom w:val="single" w:sz="4" w:space="0" w:color="auto"/>
              <w:right w:val="single" w:sz="4" w:space="0" w:color="auto"/>
            </w:tcBorders>
          </w:tcPr>
          <w:p w:rsidR="00F9748E" w:rsidRPr="00F9748E" w:rsidRDefault="00F9748E" w:rsidP="00BF5AE1">
            <w:pPr>
              <w:spacing w:after="0" w:line="240" w:lineRule="auto"/>
              <w:jc w:val="both"/>
              <w:rPr>
                <w:rFonts w:ascii="Times New Roman" w:hAnsi="Times New Roman" w:cs="Times New Roman"/>
                <w:i/>
                <w:sz w:val="24"/>
                <w:szCs w:val="24"/>
                <w:lang w:val="sr-Latn-CS"/>
              </w:rPr>
            </w:pPr>
          </w:p>
        </w:tc>
        <w:tc>
          <w:tcPr>
            <w:tcW w:w="1924"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i/>
                <w:sz w:val="24"/>
                <w:szCs w:val="24"/>
                <w:lang w:val="sr-Latn-CS"/>
              </w:rPr>
            </w:pPr>
            <w:r w:rsidRPr="00F9748E">
              <w:rPr>
                <w:rFonts w:ascii="Times New Roman" w:hAnsi="Times New Roman" w:cs="Times New Roman"/>
                <w:i/>
                <w:sz w:val="24"/>
                <w:szCs w:val="24"/>
                <w:lang w:val="sr-Latn-CS"/>
              </w:rPr>
              <w:t>2</w:t>
            </w:r>
          </w:p>
        </w:tc>
      </w:tr>
    </w:tbl>
    <w:p w:rsidR="00F9748E" w:rsidRPr="00F9748E" w:rsidRDefault="00F9748E" w:rsidP="00BF5AE1">
      <w:pPr>
        <w:spacing w:after="0" w:line="240" w:lineRule="auto"/>
        <w:jc w:val="both"/>
        <w:rPr>
          <w:rFonts w:ascii="Times New Roman" w:hAnsi="Times New Roman" w:cs="Times New Roman"/>
          <w:i/>
          <w:sz w:val="24"/>
          <w:szCs w:val="24"/>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5"/>
        <w:gridCol w:w="17"/>
        <w:gridCol w:w="1753"/>
        <w:gridCol w:w="18"/>
        <w:gridCol w:w="1737"/>
        <w:gridCol w:w="34"/>
        <w:gridCol w:w="2204"/>
      </w:tblGrid>
      <w:tr w:rsidR="00F9748E" w:rsidRPr="00F9748E" w:rsidTr="00BF5AE1">
        <w:tc>
          <w:tcPr>
            <w:tcW w:w="9288" w:type="dxa"/>
            <w:gridSpan w:val="7"/>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i/>
                <w:color w:val="000000" w:themeColor="text1"/>
                <w:sz w:val="24"/>
                <w:szCs w:val="24"/>
                <w:lang w:val="sr-Latn-CS"/>
              </w:rPr>
            </w:pPr>
            <w:r w:rsidRPr="00F9748E">
              <w:rPr>
                <w:rFonts w:ascii="Times New Roman" w:hAnsi="Times New Roman" w:cs="Times New Roman"/>
                <w:i/>
                <w:color w:val="000000" w:themeColor="text1"/>
                <w:sz w:val="24"/>
                <w:szCs w:val="24"/>
                <w:lang w:val="sr-Latn-CS"/>
              </w:rPr>
              <w:t>Produženje ugovora o zakupu  građevinskog zemljišta za postavljanje privremenih objekata</w:t>
            </w:r>
          </w:p>
        </w:tc>
      </w:tr>
      <w:tr w:rsidR="00F9748E" w:rsidRPr="00F9748E" w:rsidTr="00BF5AE1">
        <w:tc>
          <w:tcPr>
            <w:tcW w:w="3542" w:type="dxa"/>
            <w:gridSpan w:val="2"/>
            <w:tcBorders>
              <w:top w:val="single" w:sz="4" w:space="0" w:color="auto"/>
              <w:left w:val="single" w:sz="4" w:space="0" w:color="auto"/>
              <w:bottom w:val="single" w:sz="4" w:space="0" w:color="auto"/>
              <w:right w:val="single" w:sz="4" w:space="0" w:color="auto"/>
            </w:tcBorders>
            <w:hideMark/>
          </w:tcPr>
          <w:p w:rsidR="00F9748E" w:rsidRPr="00F9748E" w:rsidRDefault="00F9748E" w:rsidP="00D44E2D">
            <w:pPr>
              <w:spacing w:after="0" w:line="240" w:lineRule="auto"/>
              <w:jc w:val="center"/>
              <w:rPr>
                <w:rFonts w:ascii="Times New Roman" w:hAnsi="Times New Roman" w:cs="Times New Roman"/>
                <w:i/>
                <w:color w:val="000000" w:themeColor="text1"/>
                <w:sz w:val="24"/>
                <w:szCs w:val="24"/>
                <w:lang w:val="sr-Latn-CS"/>
              </w:rPr>
            </w:pPr>
            <w:r w:rsidRPr="00F9748E">
              <w:rPr>
                <w:rFonts w:ascii="Times New Roman" w:hAnsi="Times New Roman" w:cs="Times New Roman"/>
                <w:i/>
                <w:color w:val="000000" w:themeColor="text1"/>
                <w:sz w:val="24"/>
                <w:szCs w:val="24"/>
                <w:lang w:val="sr-Latn-CS"/>
              </w:rPr>
              <w:t>Ukupno</w:t>
            </w:r>
          </w:p>
        </w:tc>
        <w:tc>
          <w:tcPr>
            <w:tcW w:w="1771" w:type="dxa"/>
            <w:gridSpan w:val="2"/>
            <w:tcBorders>
              <w:top w:val="single" w:sz="4" w:space="0" w:color="auto"/>
              <w:left w:val="single" w:sz="4" w:space="0" w:color="auto"/>
              <w:bottom w:val="single" w:sz="4" w:space="0" w:color="auto"/>
              <w:right w:val="single" w:sz="4" w:space="0" w:color="auto"/>
            </w:tcBorders>
            <w:hideMark/>
          </w:tcPr>
          <w:p w:rsidR="00F9748E" w:rsidRPr="00F9748E" w:rsidRDefault="00F9748E" w:rsidP="00D44E2D">
            <w:pPr>
              <w:spacing w:after="0" w:line="240" w:lineRule="auto"/>
              <w:jc w:val="center"/>
              <w:rPr>
                <w:rFonts w:ascii="Times New Roman" w:hAnsi="Times New Roman" w:cs="Times New Roman"/>
                <w:i/>
                <w:color w:val="000000" w:themeColor="text1"/>
                <w:sz w:val="24"/>
                <w:szCs w:val="24"/>
                <w:lang w:val="sr-Latn-CS"/>
              </w:rPr>
            </w:pPr>
            <w:r w:rsidRPr="00F9748E">
              <w:rPr>
                <w:rFonts w:ascii="Times New Roman" w:hAnsi="Times New Roman" w:cs="Times New Roman"/>
                <w:i/>
                <w:color w:val="000000" w:themeColor="text1"/>
                <w:sz w:val="24"/>
                <w:szCs w:val="24"/>
                <w:lang w:val="sr-Latn-CS"/>
              </w:rPr>
              <w:t>Riješeno</w:t>
            </w:r>
          </w:p>
        </w:tc>
        <w:tc>
          <w:tcPr>
            <w:tcW w:w="1771" w:type="dxa"/>
            <w:gridSpan w:val="2"/>
            <w:tcBorders>
              <w:top w:val="single" w:sz="4" w:space="0" w:color="auto"/>
              <w:left w:val="single" w:sz="4" w:space="0" w:color="auto"/>
              <w:bottom w:val="single" w:sz="4" w:space="0" w:color="auto"/>
              <w:right w:val="single" w:sz="4" w:space="0" w:color="auto"/>
            </w:tcBorders>
            <w:hideMark/>
          </w:tcPr>
          <w:p w:rsidR="00F9748E" w:rsidRPr="00F9748E" w:rsidRDefault="00F9748E" w:rsidP="00D44E2D">
            <w:pPr>
              <w:spacing w:after="0" w:line="240" w:lineRule="auto"/>
              <w:jc w:val="center"/>
              <w:rPr>
                <w:rFonts w:ascii="Times New Roman" w:hAnsi="Times New Roman" w:cs="Times New Roman"/>
                <w:i/>
                <w:color w:val="000000" w:themeColor="text1"/>
                <w:sz w:val="24"/>
                <w:szCs w:val="24"/>
                <w:lang w:val="sr-Latn-CS"/>
              </w:rPr>
            </w:pPr>
            <w:r w:rsidRPr="00F9748E">
              <w:rPr>
                <w:rFonts w:ascii="Times New Roman" w:hAnsi="Times New Roman" w:cs="Times New Roman"/>
                <w:i/>
                <w:color w:val="000000" w:themeColor="text1"/>
                <w:sz w:val="24"/>
                <w:szCs w:val="24"/>
                <w:lang w:val="sr-Latn-CS"/>
              </w:rPr>
              <w:t>neriješeno</w:t>
            </w:r>
          </w:p>
        </w:tc>
        <w:tc>
          <w:tcPr>
            <w:tcW w:w="2204" w:type="dxa"/>
            <w:tcBorders>
              <w:top w:val="single" w:sz="4" w:space="0" w:color="auto"/>
              <w:left w:val="single" w:sz="4" w:space="0" w:color="auto"/>
              <w:bottom w:val="single" w:sz="4" w:space="0" w:color="auto"/>
              <w:right w:val="single" w:sz="4" w:space="0" w:color="auto"/>
            </w:tcBorders>
            <w:hideMark/>
          </w:tcPr>
          <w:p w:rsidR="00F9748E" w:rsidRPr="00F9748E" w:rsidRDefault="00F9748E" w:rsidP="00D44E2D">
            <w:pPr>
              <w:spacing w:after="0" w:line="240" w:lineRule="auto"/>
              <w:jc w:val="center"/>
              <w:rPr>
                <w:rFonts w:ascii="Times New Roman" w:hAnsi="Times New Roman" w:cs="Times New Roman"/>
                <w:i/>
                <w:color w:val="000000" w:themeColor="text1"/>
                <w:sz w:val="24"/>
                <w:szCs w:val="24"/>
                <w:lang w:val="sr-Latn-CS"/>
              </w:rPr>
            </w:pPr>
            <w:r w:rsidRPr="00F9748E">
              <w:rPr>
                <w:rFonts w:ascii="Times New Roman" w:hAnsi="Times New Roman" w:cs="Times New Roman"/>
                <w:i/>
                <w:color w:val="000000" w:themeColor="text1"/>
                <w:sz w:val="24"/>
                <w:szCs w:val="24"/>
                <w:lang w:val="sr-Latn-CS"/>
              </w:rPr>
              <w:t>U postupku</w:t>
            </w:r>
          </w:p>
        </w:tc>
      </w:tr>
      <w:tr w:rsidR="00F9748E" w:rsidRPr="00F9748E" w:rsidTr="00BF5AE1">
        <w:trPr>
          <w:trHeight w:val="70"/>
        </w:trPr>
        <w:tc>
          <w:tcPr>
            <w:tcW w:w="3542" w:type="dxa"/>
            <w:gridSpan w:val="2"/>
            <w:tcBorders>
              <w:top w:val="single" w:sz="4" w:space="0" w:color="auto"/>
              <w:left w:val="single" w:sz="4" w:space="0" w:color="auto"/>
              <w:bottom w:val="single" w:sz="4" w:space="0" w:color="auto"/>
              <w:right w:val="single" w:sz="4" w:space="0" w:color="auto"/>
            </w:tcBorders>
            <w:hideMark/>
          </w:tcPr>
          <w:p w:rsidR="00F9748E" w:rsidRPr="00F9748E" w:rsidRDefault="00F9748E" w:rsidP="00D44E2D">
            <w:pPr>
              <w:spacing w:after="0" w:line="240" w:lineRule="auto"/>
              <w:jc w:val="center"/>
              <w:rPr>
                <w:rFonts w:ascii="Times New Roman" w:hAnsi="Times New Roman" w:cs="Times New Roman"/>
                <w:i/>
                <w:color w:val="000000" w:themeColor="text1"/>
                <w:sz w:val="24"/>
                <w:szCs w:val="24"/>
                <w:lang w:val="sr-Latn-CS"/>
              </w:rPr>
            </w:pPr>
            <w:r w:rsidRPr="00F9748E">
              <w:rPr>
                <w:rFonts w:ascii="Times New Roman" w:hAnsi="Times New Roman" w:cs="Times New Roman"/>
                <w:i/>
                <w:color w:val="000000" w:themeColor="text1"/>
                <w:sz w:val="24"/>
                <w:szCs w:val="24"/>
                <w:lang w:val="sr-Latn-CS"/>
              </w:rPr>
              <w:t>9</w:t>
            </w:r>
          </w:p>
        </w:tc>
        <w:tc>
          <w:tcPr>
            <w:tcW w:w="1771" w:type="dxa"/>
            <w:gridSpan w:val="2"/>
            <w:tcBorders>
              <w:top w:val="single" w:sz="4" w:space="0" w:color="auto"/>
              <w:left w:val="single" w:sz="4" w:space="0" w:color="auto"/>
              <w:bottom w:val="single" w:sz="4" w:space="0" w:color="auto"/>
              <w:right w:val="single" w:sz="4" w:space="0" w:color="auto"/>
            </w:tcBorders>
            <w:hideMark/>
          </w:tcPr>
          <w:p w:rsidR="00F9748E" w:rsidRPr="00F9748E" w:rsidRDefault="00F9748E" w:rsidP="00D44E2D">
            <w:pPr>
              <w:spacing w:after="0" w:line="240" w:lineRule="auto"/>
              <w:jc w:val="center"/>
              <w:rPr>
                <w:rFonts w:ascii="Times New Roman" w:hAnsi="Times New Roman" w:cs="Times New Roman"/>
                <w:i/>
                <w:color w:val="000000" w:themeColor="text1"/>
                <w:sz w:val="24"/>
                <w:szCs w:val="24"/>
                <w:lang w:val="sr-Latn-CS"/>
              </w:rPr>
            </w:pPr>
            <w:r w:rsidRPr="00F9748E">
              <w:rPr>
                <w:rFonts w:ascii="Times New Roman" w:hAnsi="Times New Roman" w:cs="Times New Roman"/>
                <w:i/>
                <w:color w:val="000000" w:themeColor="text1"/>
                <w:sz w:val="24"/>
                <w:szCs w:val="24"/>
                <w:lang w:val="sr-Latn-CS"/>
              </w:rPr>
              <w:t>9</w:t>
            </w:r>
          </w:p>
        </w:tc>
        <w:tc>
          <w:tcPr>
            <w:tcW w:w="1771" w:type="dxa"/>
            <w:gridSpan w:val="2"/>
            <w:tcBorders>
              <w:top w:val="single" w:sz="4" w:space="0" w:color="auto"/>
              <w:left w:val="single" w:sz="4" w:space="0" w:color="auto"/>
              <w:bottom w:val="single" w:sz="4" w:space="0" w:color="auto"/>
              <w:right w:val="single" w:sz="4" w:space="0" w:color="auto"/>
            </w:tcBorders>
          </w:tcPr>
          <w:p w:rsidR="00F9748E" w:rsidRPr="00F9748E" w:rsidRDefault="00F9748E" w:rsidP="00D44E2D">
            <w:pPr>
              <w:spacing w:after="0" w:line="240" w:lineRule="auto"/>
              <w:jc w:val="center"/>
              <w:rPr>
                <w:rFonts w:ascii="Times New Roman" w:hAnsi="Times New Roman" w:cs="Times New Roman"/>
                <w:i/>
                <w:color w:val="000000" w:themeColor="text1"/>
                <w:sz w:val="24"/>
                <w:szCs w:val="24"/>
                <w:lang w:val="sr-Latn-CS"/>
              </w:rPr>
            </w:pPr>
          </w:p>
        </w:tc>
        <w:tc>
          <w:tcPr>
            <w:tcW w:w="2204" w:type="dxa"/>
            <w:tcBorders>
              <w:top w:val="single" w:sz="4" w:space="0" w:color="auto"/>
              <w:left w:val="single" w:sz="4" w:space="0" w:color="auto"/>
              <w:bottom w:val="single" w:sz="4" w:space="0" w:color="auto"/>
              <w:right w:val="single" w:sz="4" w:space="0" w:color="auto"/>
            </w:tcBorders>
          </w:tcPr>
          <w:p w:rsidR="00F9748E" w:rsidRPr="00F9748E" w:rsidRDefault="00F9748E" w:rsidP="00D44E2D">
            <w:pPr>
              <w:spacing w:after="0" w:line="240" w:lineRule="auto"/>
              <w:jc w:val="center"/>
              <w:rPr>
                <w:rFonts w:ascii="Times New Roman" w:hAnsi="Times New Roman" w:cs="Times New Roman"/>
                <w:i/>
                <w:color w:val="000000" w:themeColor="text1"/>
                <w:sz w:val="24"/>
                <w:szCs w:val="24"/>
                <w:lang w:val="sr-Latn-CS"/>
              </w:rPr>
            </w:pPr>
          </w:p>
        </w:tc>
      </w:tr>
      <w:tr w:rsidR="00F9748E" w:rsidRPr="00F9748E" w:rsidTr="00BF5AE1">
        <w:tc>
          <w:tcPr>
            <w:tcW w:w="9288" w:type="dxa"/>
            <w:gridSpan w:val="7"/>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spacing w:after="0" w:line="240" w:lineRule="auto"/>
              <w:jc w:val="both"/>
              <w:rPr>
                <w:rFonts w:ascii="Times New Roman" w:hAnsi="Times New Roman" w:cs="Times New Roman"/>
                <w:i/>
                <w:color w:val="000000" w:themeColor="text1"/>
                <w:sz w:val="24"/>
                <w:szCs w:val="24"/>
                <w:lang w:val="sr-Latn-CS"/>
              </w:rPr>
            </w:pPr>
            <w:r w:rsidRPr="00F9748E">
              <w:rPr>
                <w:rFonts w:ascii="Times New Roman" w:hAnsi="Times New Roman" w:cs="Times New Roman"/>
                <w:i/>
                <w:color w:val="000000" w:themeColor="text1"/>
                <w:sz w:val="24"/>
                <w:szCs w:val="24"/>
                <w:lang w:val="sr-Latn-CS"/>
              </w:rPr>
              <w:t>Produženje odobrenja o postavljanju privremenog objekta</w:t>
            </w:r>
          </w:p>
        </w:tc>
      </w:tr>
      <w:tr w:rsidR="00F9748E" w:rsidRPr="00F9748E" w:rsidTr="00BF5AE1">
        <w:tc>
          <w:tcPr>
            <w:tcW w:w="3525" w:type="dxa"/>
            <w:tcBorders>
              <w:top w:val="single" w:sz="4" w:space="0" w:color="auto"/>
              <w:left w:val="single" w:sz="4" w:space="0" w:color="auto"/>
              <w:bottom w:val="single" w:sz="4" w:space="0" w:color="auto"/>
              <w:right w:val="single" w:sz="4" w:space="0" w:color="auto"/>
            </w:tcBorders>
            <w:hideMark/>
          </w:tcPr>
          <w:p w:rsidR="00F9748E" w:rsidRPr="00F9748E" w:rsidRDefault="00F9748E" w:rsidP="00D44E2D">
            <w:pPr>
              <w:spacing w:after="0" w:line="240" w:lineRule="auto"/>
              <w:jc w:val="center"/>
              <w:rPr>
                <w:rFonts w:ascii="Times New Roman" w:hAnsi="Times New Roman" w:cs="Times New Roman"/>
                <w:i/>
                <w:color w:val="000000" w:themeColor="text1"/>
                <w:sz w:val="24"/>
                <w:szCs w:val="24"/>
                <w:lang w:val="sr-Latn-CS"/>
              </w:rPr>
            </w:pPr>
            <w:r w:rsidRPr="00F9748E">
              <w:rPr>
                <w:rFonts w:ascii="Times New Roman" w:hAnsi="Times New Roman" w:cs="Times New Roman"/>
                <w:i/>
                <w:color w:val="000000" w:themeColor="text1"/>
                <w:sz w:val="24"/>
                <w:szCs w:val="24"/>
                <w:lang w:val="sr-Latn-CS"/>
              </w:rPr>
              <w:t>Ukupno</w:t>
            </w:r>
          </w:p>
        </w:tc>
        <w:tc>
          <w:tcPr>
            <w:tcW w:w="1770" w:type="dxa"/>
            <w:gridSpan w:val="2"/>
            <w:tcBorders>
              <w:top w:val="single" w:sz="4" w:space="0" w:color="auto"/>
              <w:left w:val="single" w:sz="4" w:space="0" w:color="auto"/>
              <w:bottom w:val="single" w:sz="4" w:space="0" w:color="auto"/>
              <w:right w:val="single" w:sz="4" w:space="0" w:color="auto"/>
            </w:tcBorders>
            <w:hideMark/>
          </w:tcPr>
          <w:p w:rsidR="00F9748E" w:rsidRPr="00F9748E" w:rsidRDefault="00F9748E" w:rsidP="00D44E2D">
            <w:pPr>
              <w:spacing w:after="0" w:line="240" w:lineRule="auto"/>
              <w:jc w:val="center"/>
              <w:rPr>
                <w:rFonts w:ascii="Times New Roman" w:hAnsi="Times New Roman" w:cs="Times New Roman"/>
                <w:i/>
                <w:color w:val="000000" w:themeColor="text1"/>
                <w:sz w:val="24"/>
                <w:szCs w:val="24"/>
                <w:lang w:val="sr-Latn-CS"/>
              </w:rPr>
            </w:pPr>
            <w:r w:rsidRPr="00F9748E">
              <w:rPr>
                <w:rFonts w:ascii="Times New Roman" w:hAnsi="Times New Roman" w:cs="Times New Roman"/>
                <w:i/>
                <w:color w:val="000000" w:themeColor="text1"/>
                <w:sz w:val="24"/>
                <w:szCs w:val="24"/>
                <w:lang w:val="sr-Latn-CS"/>
              </w:rPr>
              <w:t>Riješeno</w:t>
            </w:r>
          </w:p>
        </w:tc>
        <w:tc>
          <w:tcPr>
            <w:tcW w:w="1755" w:type="dxa"/>
            <w:gridSpan w:val="2"/>
            <w:tcBorders>
              <w:top w:val="single" w:sz="4" w:space="0" w:color="auto"/>
              <w:left w:val="single" w:sz="4" w:space="0" w:color="auto"/>
              <w:bottom w:val="single" w:sz="4" w:space="0" w:color="auto"/>
              <w:right w:val="single" w:sz="4" w:space="0" w:color="auto"/>
            </w:tcBorders>
            <w:hideMark/>
          </w:tcPr>
          <w:p w:rsidR="00F9748E" w:rsidRPr="00F9748E" w:rsidRDefault="00F9748E" w:rsidP="00D44E2D">
            <w:pPr>
              <w:spacing w:after="0" w:line="240" w:lineRule="auto"/>
              <w:jc w:val="center"/>
              <w:rPr>
                <w:rFonts w:ascii="Times New Roman" w:hAnsi="Times New Roman" w:cs="Times New Roman"/>
                <w:i/>
                <w:color w:val="000000" w:themeColor="text1"/>
                <w:sz w:val="24"/>
                <w:szCs w:val="24"/>
                <w:lang w:val="sr-Latn-CS"/>
              </w:rPr>
            </w:pPr>
            <w:r w:rsidRPr="00F9748E">
              <w:rPr>
                <w:rFonts w:ascii="Times New Roman" w:hAnsi="Times New Roman" w:cs="Times New Roman"/>
                <w:i/>
                <w:color w:val="000000" w:themeColor="text1"/>
                <w:sz w:val="24"/>
                <w:szCs w:val="24"/>
                <w:lang w:val="sr-Latn-CS"/>
              </w:rPr>
              <w:t>neriješeno</w:t>
            </w:r>
          </w:p>
        </w:tc>
        <w:tc>
          <w:tcPr>
            <w:tcW w:w="2238" w:type="dxa"/>
            <w:gridSpan w:val="2"/>
            <w:tcBorders>
              <w:top w:val="single" w:sz="4" w:space="0" w:color="auto"/>
              <w:left w:val="single" w:sz="4" w:space="0" w:color="auto"/>
              <w:bottom w:val="single" w:sz="4" w:space="0" w:color="auto"/>
              <w:right w:val="single" w:sz="4" w:space="0" w:color="auto"/>
            </w:tcBorders>
            <w:hideMark/>
          </w:tcPr>
          <w:p w:rsidR="00F9748E" w:rsidRPr="00F9748E" w:rsidRDefault="00F9748E" w:rsidP="00D44E2D">
            <w:pPr>
              <w:spacing w:after="0" w:line="240" w:lineRule="auto"/>
              <w:jc w:val="center"/>
              <w:rPr>
                <w:rFonts w:ascii="Times New Roman" w:hAnsi="Times New Roman" w:cs="Times New Roman"/>
                <w:i/>
                <w:color w:val="000000" w:themeColor="text1"/>
                <w:sz w:val="24"/>
                <w:szCs w:val="24"/>
                <w:lang w:val="sr-Latn-CS"/>
              </w:rPr>
            </w:pPr>
            <w:r w:rsidRPr="00F9748E">
              <w:rPr>
                <w:rFonts w:ascii="Times New Roman" w:hAnsi="Times New Roman" w:cs="Times New Roman"/>
                <w:i/>
                <w:color w:val="000000" w:themeColor="text1"/>
                <w:sz w:val="24"/>
                <w:szCs w:val="24"/>
                <w:lang w:val="sr-Latn-CS"/>
              </w:rPr>
              <w:t>U postupku</w:t>
            </w:r>
          </w:p>
        </w:tc>
      </w:tr>
      <w:tr w:rsidR="00F9748E" w:rsidRPr="00F9748E" w:rsidTr="00BF5AE1">
        <w:tc>
          <w:tcPr>
            <w:tcW w:w="3525" w:type="dxa"/>
            <w:tcBorders>
              <w:top w:val="single" w:sz="4" w:space="0" w:color="auto"/>
              <w:left w:val="single" w:sz="4" w:space="0" w:color="auto"/>
              <w:bottom w:val="single" w:sz="4" w:space="0" w:color="auto"/>
              <w:right w:val="single" w:sz="4" w:space="0" w:color="auto"/>
            </w:tcBorders>
            <w:hideMark/>
          </w:tcPr>
          <w:p w:rsidR="00F9748E" w:rsidRPr="00F9748E" w:rsidRDefault="00F9748E" w:rsidP="00D44E2D">
            <w:pPr>
              <w:spacing w:after="0" w:line="240" w:lineRule="auto"/>
              <w:jc w:val="center"/>
              <w:rPr>
                <w:rFonts w:ascii="Times New Roman" w:hAnsi="Times New Roman" w:cs="Times New Roman"/>
                <w:i/>
                <w:color w:val="000000" w:themeColor="text1"/>
                <w:sz w:val="24"/>
                <w:szCs w:val="24"/>
                <w:lang w:val="sr-Latn-CS"/>
              </w:rPr>
            </w:pPr>
            <w:r w:rsidRPr="00F9748E">
              <w:rPr>
                <w:rFonts w:ascii="Times New Roman" w:hAnsi="Times New Roman" w:cs="Times New Roman"/>
                <w:i/>
                <w:color w:val="000000" w:themeColor="text1"/>
                <w:sz w:val="24"/>
                <w:szCs w:val="24"/>
                <w:lang w:val="sr-Latn-CS"/>
              </w:rPr>
              <w:t>8</w:t>
            </w:r>
          </w:p>
        </w:tc>
        <w:tc>
          <w:tcPr>
            <w:tcW w:w="1770" w:type="dxa"/>
            <w:gridSpan w:val="2"/>
            <w:tcBorders>
              <w:top w:val="single" w:sz="4" w:space="0" w:color="auto"/>
              <w:left w:val="single" w:sz="4" w:space="0" w:color="auto"/>
              <w:bottom w:val="single" w:sz="4" w:space="0" w:color="auto"/>
              <w:right w:val="single" w:sz="4" w:space="0" w:color="auto"/>
            </w:tcBorders>
            <w:hideMark/>
          </w:tcPr>
          <w:p w:rsidR="00F9748E" w:rsidRPr="00F9748E" w:rsidRDefault="00F9748E" w:rsidP="00D44E2D">
            <w:pPr>
              <w:spacing w:after="0" w:line="240" w:lineRule="auto"/>
              <w:jc w:val="center"/>
              <w:rPr>
                <w:rFonts w:ascii="Times New Roman" w:hAnsi="Times New Roman" w:cs="Times New Roman"/>
                <w:i/>
                <w:color w:val="000000" w:themeColor="text1"/>
                <w:sz w:val="24"/>
                <w:szCs w:val="24"/>
                <w:lang w:val="sr-Latn-CS"/>
              </w:rPr>
            </w:pPr>
            <w:r w:rsidRPr="00F9748E">
              <w:rPr>
                <w:rFonts w:ascii="Times New Roman" w:hAnsi="Times New Roman" w:cs="Times New Roman"/>
                <w:i/>
                <w:color w:val="000000" w:themeColor="text1"/>
                <w:sz w:val="24"/>
                <w:szCs w:val="24"/>
                <w:lang w:val="sr-Latn-CS"/>
              </w:rPr>
              <w:t>8</w:t>
            </w:r>
          </w:p>
        </w:tc>
        <w:tc>
          <w:tcPr>
            <w:tcW w:w="1755" w:type="dxa"/>
            <w:gridSpan w:val="2"/>
            <w:tcBorders>
              <w:top w:val="single" w:sz="4" w:space="0" w:color="auto"/>
              <w:left w:val="single" w:sz="4" w:space="0" w:color="auto"/>
              <w:bottom w:val="single" w:sz="4" w:space="0" w:color="auto"/>
              <w:right w:val="single" w:sz="4" w:space="0" w:color="auto"/>
            </w:tcBorders>
          </w:tcPr>
          <w:p w:rsidR="00F9748E" w:rsidRPr="00F9748E" w:rsidRDefault="00F9748E" w:rsidP="00D44E2D">
            <w:pPr>
              <w:spacing w:after="0" w:line="240" w:lineRule="auto"/>
              <w:jc w:val="center"/>
              <w:rPr>
                <w:rFonts w:ascii="Times New Roman" w:hAnsi="Times New Roman" w:cs="Times New Roman"/>
                <w:i/>
                <w:color w:val="000000" w:themeColor="text1"/>
                <w:sz w:val="24"/>
                <w:szCs w:val="24"/>
                <w:lang w:val="sr-Latn-CS"/>
              </w:rPr>
            </w:pPr>
          </w:p>
        </w:tc>
        <w:tc>
          <w:tcPr>
            <w:tcW w:w="2238" w:type="dxa"/>
            <w:gridSpan w:val="2"/>
            <w:tcBorders>
              <w:top w:val="single" w:sz="4" w:space="0" w:color="auto"/>
              <w:left w:val="single" w:sz="4" w:space="0" w:color="auto"/>
              <w:bottom w:val="single" w:sz="4" w:space="0" w:color="auto"/>
              <w:right w:val="single" w:sz="4" w:space="0" w:color="auto"/>
            </w:tcBorders>
            <w:hideMark/>
          </w:tcPr>
          <w:p w:rsidR="00F9748E" w:rsidRPr="00F9748E" w:rsidRDefault="00F9748E" w:rsidP="00D44E2D">
            <w:pPr>
              <w:spacing w:after="0" w:line="240" w:lineRule="auto"/>
              <w:jc w:val="center"/>
              <w:rPr>
                <w:rFonts w:ascii="Times New Roman" w:hAnsi="Times New Roman" w:cs="Times New Roman"/>
                <w:sz w:val="24"/>
                <w:szCs w:val="24"/>
              </w:rPr>
            </w:pPr>
          </w:p>
        </w:tc>
      </w:tr>
    </w:tbl>
    <w:p w:rsidR="00F9748E" w:rsidRPr="00F9748E" w:rsidRDefault="00F9748E" w:rsidP="00BF5AE1">
      <w:pPr>
        <w:spacing w:after="0" w:line="240" w:lineRule="auto"/>
        <w:jc w:val="both"/>
        <w:rPr>
          <w:rFonts w:ascii="Times New Roman" w:hAnsi="Times New Roman" w:cs="Times New Roman"/>
          <w:i/>
          <w:color w:val="000000" w:themeColor="text1"/>
          <w:sz w:val="24"/>
          <w:szCs w:val="24"/>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22"/>
      </w:tblGrid>
      <w:tr w:rsidR="00F9748E" w:rsidRPr="00F9748E" w:rsidTr="00D44E2D">
        <w:tc>
          <w:tcPr>
            <w:tcW w:w="9322" w:type="dxa"/>
            <w:tcBorders>
              <w:top w:val="single" w:sz="4" w:space="0" w:color="auto"/>
              <w:left w:val="single" w:sz="4" w:space="0" w:color="auto"/>
              <w:bottom w:val="single" w:sz="4" w:space="0" w:color="auto"/>
              <w:right w:val="single" w:sz="4" w:space="0" w:color="auto"/>
            </w:tcBorders>
            <w:hideMark/>
          </w:tcPr>
          <w:p w:rsidR="00F9748E" w:rsidRPr="00F9748E" w:rsidRDefault="00F9748E" w:rsidP="00D44E2D">
            <w:pPr>
              <w:spacing w:after="0" w:line="240" w:lineRule="auto"/>
              <w:jc w:val="center"/>
              <w:rPr>
                <w:rFonts w:ascii="Times New Roman" w:hAnsi="Times New Roman" w:cs="Times New Roman"/>
                <w:i/>
                <w:color w:val="000000" w:themeColor="text1"/>
                <w:sz w:val="24"/>
                <w:szCs w:val="24"/>
                <w:lang w:val="sr-Latn-CS"/>
              </w:rPr>
            </w:pPr>
            <w:r w:rsidRPr="00F9748E">
              <w:rPr>
                <w:rFonts w:ascii="Times New Roman" w:hAnsi="Times New Roman" w:cs="Times New Roman"/>
                <w:i/>
                <w:color w:val="000000" w:themeColor="text1"/>
                <w:sz w:val="24"/>
                <w:szCs w:val="24"/>
                <w:lang w:val="sr-Latn-CS"/>
              </w:rPr>
              <w:t>Prijava radova za adaptaciju                                                         ukupno 11</w:t>
            </w:r>
          </w:p>
        </w:tc>
      </w:tr>
    </w:tbl>
    <w:p w:rsidR="00F9748E" w:rsidRPr="00F9748E" w:rsidRDefault="00F9748E" w:rsidP="00BF5AE1">
      <w:pPr>
        <w:spacing w:after="0" w:line="240" w:lineRule="auto"/>
        <w:jc w:val="both"/>
        <w:rPr>
          <w:rFonts w:ascii="Times New Roman" w:hAnsi="Times New Roman" w:cs="Times New Roman"/>
          <w:i/>
          <w:color w:val="FF0000"/>
          <w:sz w:val="24"/>
          <w:szCs w:val="24"/>
          <w:lang w:val="sr-Latn-CS"/>
        </w:rPr>
      </w:pPr>
    </w:p>
    <w:tbl>
      <w:tblPr>
        <w:tblStyle w:val="TableGrid"/>
        <w:tblW w:w="0" w:type="auto"/>
        <w:jc w:val="center"/>
        <w:tblLook w:val="04A0"/>
      </w:tblPr>
      <w:tblGrid>
        <w:gridCol w:w="3176"/>
        <w:gridCol w:w="1681"/>
        <w:gridCol w:w="1584"/>
        <w:gridCol w:w="1418"/>
        <w:gridCol w:w="1222"/>
      </w:tblGrid>
      <w:tr w:rsidR="00F9748E" w:rsidRPr="00F9748E" w:rsidTr="00D44E2D">
        <w:trPr>
          <w:jc w:val="center"/>
        </w:trPr>
        <w:tc>
          <w:tcPr>
            <w:tcW w:w="3176" w:type="dxa"/>
            <w:tcBorders>
              <w:top w:val="single" w:sz="4" w:space="0" w:color="auto"/>
              <w:left w:val="single" w:sz="4" w:space="0" w:color="auto"/>
              <w:bottom w:val="single" w:sz="4" w:space="0" w:color="auto"/>
              <w:right w:val="single" w:sz="4" w:space="0" w:color="auto"/>
            </w:tcBorders>
          </w:tcPr>
          <w:p w:rsidR="00F9748E" w:rsidRPr="00F9748E" w:rsidRDefault="00F9748E" w:rsidP="00BF5AE1">
            <w:pPr>
              <w:jc w:val="both"/>
              <w:rPr>
                <w:i/>
                <w:sz w:val="24"/>
                <w:szCs w:val="24"/>
                <w:lang w:val="sr-Latn-CS"/>
              </w:rPr>
            </w:pPr>
          </w:p>
        </w:tc>
        <w:tc>
          <w:tcPr>
            <w:tcW w:w="1681"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jc w:val="both"/>
              <w:rPr>
                <w:i/>
                <w:sz w:val="24"/>
                <w:szCs w:val="24"/>
                <w:lang w:val="sr-Latn-CS"/>
              </w:rPr>
            </w:pPr>
            <w:r w:rsidRPr="00F9748E">
              <w:rPr>
                <w:i/>
                <w:sz w:val="24"/>
                <w:szCs w:val="24"/>
                <w:lang w:val="sr-Latn-CS"/>
              </w:rPr>
              <w:t>Ukupno</w:t>
            </w:r>
          </w:p>
        </w:tc>
        <w:tc>
          <w:tcPr>
            <w:tcW w:w="1584"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jc w:val="both"/>
              <w:rPr>
                <w:i/>
                <w:sz w:val="24"/>
                <w:szCs w:val="24"/>
                <w:lang w:val="sr-Latn-CS"/>
              </w:rPr>
            </w:pPr>
            <w:r w:rsidRPr="00F9748E">
              <w:rPr>
                <w:i/>
                <w:sz w:val="24"/>
                <w:szCs w:val="24"/>
                <w:lang w:val="sr-Latn-CS"/>
              </w:rPr>
              <w:t>Riješeno</w:t>
            </w:r>
          </w:p>
        </w:tc>
        <w:tc>
          <w:tcPr>
            <w:tcW w:w="1418"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jc w:val="both"/>
              <w:rPr>
                <w:i/>
                <w:sz w:val="24"/>
                <w:szCs w:val="24"/>
                <w:lang w:val="sr-Latn-CS"/>
              </w:rPr>
            </w:pPr>
            <w:r w:rsidRPr="00F9748E">
              <w:rPr>
                <w:i/>
                <w:sz w:val="24"/>
                <w:szCs w:val="24"/>
                <w:lang w:val="sr-Latn-CS"/>
              </w:rPr>
              <w:t>Neriješeno</w:t>
            </w:r>
          </w:p>
        </w:tc>
        <w:tc>
          <w:tcPr>
            <w:tcW w:w="1222"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jc w:val="both"/>
              <w:rPr>
                <w:i/>
                <w:sz w:val="24"/>
                <w:szCs w:val="24"/>
                <w:lang w:val="sr-Latn-CS"/>
              </w:rPr>
            </w:pPr>
            <w:r w:rsidRPr="00F9748E">
              <w:rPr>
                <w:i/>
                <w:sz w:val="24"/>
                <w:szCs w:val="24"/>
                <w:lang w:val="sr-Latn-CS"/>
              </w:rPr>
              <w:t>U postupku</w:t>
            </w:r>
          </w:p>
        </w:tc>
      </w:tr>
      <w:tr w:rsidR="00F9748E" w:rsidRPr="00F9748E" w:rsidTr="00D44E2D">
        <w:trPr>
          <w:jc w:val="center"/>
        </w:trPr>
        <w:tc>
          <w:tcPr>
            <w:tcW w:w="3176"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jc w:val="both"/>
              <w:rPr>
                <w:i/>
                <w:sz w:val="24"/>
                <w:szCs w:val="24"/>
                <w:lang w:val="sr-Latn-CS"/>
              </w:rPr>
            </w:pPr>
            <w:r w:rsidRPr="00F9748E">
              <w:rPr>
                <w:i/>
                <w:sz w:val="24"/>
                <w:szCs w:val="24"/>
                <w:lang w:val="sr-Latn-CS"/>
              </w:rPr>
              <w:t>Postavljanje ljetnje bašte</w:t>
            </w:r>
          </w:p>
        </w:tc>
        <w:tc>
          <w:tcPr>
            <w:tcW w:w="1681"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jc w:val="both"/>
              <w:rPr>
                <w:i/>
                <w:sz w:val="24"/>
                <w:szCs w:val="24"/>
                <w:lang w:val="sr-Latn-CS"/>
              </w:rPr>
            </w:pPr>
            <w:r w:rsidRPr="00F9748E">
              <w:rPr>
                <w:i/>
                <w:sz w:val="24"/>
                <w:szCs w:val="24"/>
                <w:lang w:val="sr-Latn-CS"/>
              </w:rPr>
              <w:t>1</w:t>
            </w:r>
          </w:p>
        </w:tc>
        <w:tc>
          <w:tcPr>
            <w:tcW w:w="1584"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F9748E" w:rsidRPr="00F9748E" w:rsidRDefault="00F9748E" w:rsidP="00BF5AE1">
            <w:pPr>
              <w:jc w:val="both"/>
              <w:rPr>
                <w:i/>
                <w:sz w:val="24"/>
                <w:szCs w:val="24"/>
                <w:lang w:val="sr-Latn-CS"/>
              </w:rPr>
            </w:pPr>
          </w:p>
        </w:tc>
        <w:tc>
          <w:tcPr>
            <w:tcW w:w="1222"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jc w:val="both"/>
              <w:rPr>
                <w:i/>
                <w:sz w:val="24"/>
                <w:szCs w:val="24"/>
              </w:rPr>
            </w:pPr>
            <w:r w:rsidRPr="00F9748E">
              <w:rPr>
                <w:i/>
                <w:sz w:val="24"/>
                <w:szCs w:val="24"/>
              </w:rPr>
              <w:t>1</w:t>
            </w:r>
          </w:p>
        </w:tc>
      </w:tr>
      <w:tr w:rsidR="00F9748E" w:rsidRPr="00F9748E" w:rsidTr="00D44E2D">
        <w:trPr>
          <w:jc w:val="center"/>
        </w:trPr>
        <w:tc>
          <w:tcPr>
            <w:tcW w:w="3176"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jc w:val="both"/>
              <w:rPr>
                <w:i/>
                <w:sz w:val="24"/>
                <w:szCs w:val="24"/>
                <w:lang w:val="sr-Latn-CS"/>
              </w:rPr>
            </w:pPr>
            <w:r w:rsidRPr="00F9748E">
              <w:rPr>
                <w:i/>
                <w:sz w:val="24"/>
                <w:szCs w:val="24"/>
                <w:lang w:val="sr-Latn-CS"/>
              </w:rPr>
              <w:t>Postavljanje zatvorene bašte</w:t>
            </w:r>
          </w:p>
        </w:tc>
        <w:tc>
          <w:tcPr>
            <w:tcW w:w="1681"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jc w:val="both"/>
              <w:rPr>
                <w:sz w:val="24"/>
                <w:szCs w:val="24"/>
              </w:rPr>
            </w:pPr>
          </w:p>
        </w:tc>
        <w:tc>
          <w:tcPr>
            <w:tcW w:w="1584"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F9748E" w:rsidRPr="00F9748E" w:rsidRDefault="00F9748E" w:rsidP="00BF5AE1">
            <w:pPr>
              <w:jc w:val="both"/>
              <w:rPr>
                <w:i/>
                <w:sz w:val="24"/>
                <w:szCs w:val="24"/>
                <w:lang w:val="sr-Latn-CS"/>
              </w:rPr>
            </w:pPr>
          </w:p>
        </w:tc>
        <w:tc>
          <w:tcPr>
            <w:tcW w:w="1222"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jc w:val="both"/>
              <w:rPr>
                <w:sz w:val="24"/>
                <w:szCs w:val="24"/>
              </w:rPr>
            </w:pPr>
          </w:p>
        </w:tc>
      </w:tr>
    </w:tbl>
    <w:p w:rsidR="00F9748E" w:rsidRPr="00F9748E" w:rsidRDefault="00F9748E" w:rsidP="00BF5AE1">
      <w:pPr>
        <w:spacing w:after="0" w:line="240" w:lineRule="auto"/>
        <w:jc w:val="both"/>
        <w:rPr>
          <w:rFonts w:ascii="Times New Roman" w:hAnsi="Times New Roman" w:cs="Times New Roman"/>
          <w:i/>
          <w:sz w:val="24"/>
          <w:szCs w:val="24"/>
          <w:lang w:val="sr-Latn-CS"/>
        </w:rPr>
      </w:pPr>
    </w:p>
    <w:tbl>
      <w:tblPr>
        <w:tblStyle w:val="TableGrid"/>
        <w:tblW w:w="0" w:type="auto"/>
        <w:tblLook w:val="04A0"/>
      </w:tblPr>
      <w:tblGrid>
        <w:gridCol w:w="3652"/>
        <w:gridCol w:w="1134"/>
        <w:gridCol w:w="1559"/>
        <w:gridCol w:w="1276"/>
        <w:gridCol w:w="1701"/>
      </w:tblGrid>
      <w:tr w:rsidR="00F9748E" w:rsidRPr="00F9748E" w:rsidTr="00D44E2D">
        <w:tc>
          <w:tcPr>
            <w:tcW w:w="3652"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jc w:val="both"/>
              <w:rPr>
                <w:i/>
                <w:sz w:val="24"/>
                <w:szCs w:val="24"/>
                <w:lang w:val="sr-Latn-CS"/>
              </w:rPr>
            </w:pPr>
            <w:r w:rsidRPr="00F9748E">
              <w:rPr>
                <w:i/>
                <w:sz w:val="24"/>
                <w:szCs w:val="24"/>
                <w:lang w:val="sr-Latn-CS"/>
              </w:rPr>
              <w:t>Odobrenja za privremene objekte koji se mogu izmještati sa mjesta na mjesto</w:t>
            </w:r>
          </w:p>
        </w:tc>
        <w:tc>
          <w:tcPr>
            <w:tcW w:w="1134" w:type="dxa"/>
            <w:tcBorders>
              <w:top w:val="single" w:sz="4" w:space="0" w:color="auto"/>
              <w:left w:val="single" w:sz="4" w:space="0" w:color="auto"/>
              <w:bottom w:val="single" w:sz="4" w:space="0" w:color="auto"/>
              <w:right w:val="single" w:sz="4" w:space="0" w:color="auto"/>
            </w:tcBorders>
            <w:hideMark/>
          </w:tcPr>
          <w:p w:rsidR="00F9748E" w:rsidRPr="00F9748E" w:rsidRDefault="00F9748E" w:rsidP="00D44E2D">
            <w:pPr>
              <w:jc w:val="center"/>
              <w:rPr>
                <w:i/>
                <w:sz w:val="24"/>
                <w:szCs w:val="24"/>
                <w:lang w:val="sr-Latn-CS"/>
              </w:rPr>
            </w:pPr>
            <w:r w:rsidRPr="00F9748E">
              <w:rPr>
                <w:i/>
                <w:sz w:val="24"/>
                <w:szCs w:val="24"/>
                <w:lang w:val="sr-Latn-CS"/>
              </w:rPr>
              <w:t>27</w:t>
            </w:r>
          </w:p>
        </w:tc>
        <w:tc>
          <w:tcPr>
            <w:tcW w:w="1559" w:type="dxa"/>
            <w:tcBorders>
              <w:top w:val="single" w:sz="4" w:space="0" w:color="auto"/>
              <w:left w:val="single" w:sz="4" w:space="0" w:color="auto"/>
              <w:bottom w:val="single" w:sz="4" w:space="0" w:color="auto"/>
              <w:right w:val="single" w:sz="4" w:space="0" w:color="auto"/>
            </w:tcBorders>
            <w:hideMark/>
          </w:tcPr>
          <w:p w:rsidR="00F9748E" w:rsidRPr="00F9748E" w:rsidRDefault="00F9748E" w:rsidP="00D44E2D">
            <w:pPr>
              <w:jc w:val="center"/>
              <w:rPr>
                <w:i/>
                <w:sz w:val="24"/>
                <w:szCs w:val="24"/>
                <w:lang w:val="sr-Latn-CS"/>
              </w:rPr>
            </w:pPr>
            <w:r w:rsidRPr="00F9748E">
              <w:rPr>
                <w:i/>
                <w:sz w:val="24"/>
                <w:szCs w:val="24"/>
                <w:lang w:val="sr-Latn-CS"/>
              </w:rPr>
              <w:t>27</w:t>
            </w:r>
          </w:p>
        </w:tc>
        <w:tc>
          <w:tcPr>
            <w:tcW w:w="1276"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F9748E" w:rsidRPr="00F9748E" w:rsidRDefault="00F9748E" w:rsidP="00BF5AE1">
            <w:pPr>
              <w:jc w:val="both"/>
              <w:rPr>
                <w:i/>
                <w:sz w:val="24"/>
                <w:szCs w:val="24"/>
                <w:lang w:val="sr-Latn-CS"/>
              </w:rPr>
            </w:pPr>
          </w:p>
        </w:tc>
      </w:tr>
    </w:tbl>
    <w:p w:rsidR="00F9748E" w:rsidRPr="00F9748E" w:rsidRDefault="00F9748E" w:rsidP="00BF5AE1">
      <w:pPr>
        <w:spacing w:after="0" w:line="240" w:lineRule="auto"/>
        <w:jc w:val="both"/>
        <w:rPr>
          <w:rFonts w:ascii="Times New Roman" w:hAnsi="Times New Roman" w:cs="Times New Roman"/>
          <w:i/>
          <w:color w:val="000000" w:themeColor="text1"/>
          <w:sz w:val="24"/>
          <w:szCs w:val="24"/>
          <w:lang w:val="sr-Latn-CS"/>
        </w:rPr>
      </w:pPr>
    </w:p>
    <w:tbl>
      <w:tblPr>
        <w:tblStyle w:val="TableGrid"/>
        <w:tblW w:w="0" w:type="auto"/>
        <w:tblLook w:val="04A0"/>
      </w:tblPr>
      <w:tblGrid>
        <w:gridCol w:w="3369"/>
        <w:gridCol w:w="5953"/>
      </w:tblGrid>
      <w:tr w:rsidR="00F9748E" w:rsidRPr="00F9748E" w:rsidTr="00D44E2D">
        <w:tc>
          <w:tcPr>
            <w:tcW w:w="3369"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jc w:val="both"/>
              <w:rPr>
                <w:i/>
                <w:color w:val="000000" w:themeColor="text1"/>
                <w:sz w:val="24"/>
                <w:szCs w:val="24"/>
                <w:lang w:val="sr-Latn-CS"/>
              </w:rPr>
            </w:pPr>
            <w:r w:rsidRPr="00F9748E">
              <w:rPr>
                <w:i/>
                <w:color w:val="000000" w:themeColor="text1"/>
                <w:sz w:val="24"/>
                <w:szCs w:val="24"/>
                <w:lang w:val="sr-Latn-CS"/>
              </w:rPr>
              <w:t>Uvjerenja</w:t>
            </w:r>
          </w:p>
        </w:tc>
        <w:tc>
          <w:tcPr>
            <w:tcW w:w="5953"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jc w:val="both"/>
              <w:rPr>
                <w:i/>
                <w:color w:val="000000" w:themeColor="text1"/>
                <w:sz w:val="24"/>
                <w:szCs w:val="24"/>
                <w:lang w:val="sr-Latn-CS"/>
              </w:rPr>
            </w:pPr>
            <w:r w:rsidRPr="00F9748E">
              <w:rPr>
                <w:i/>
                <w:color w:val="000000" w:themeColor="text1"/>
                <w:sz w:val="24"/>
                <w:szCs w:val="24"/>
                <w:lang w:val="sr-Latn-CS"/>
              </w:rPr>
              <w:t>ukupno 20</w:t>
            </w:r>
          </w:p>
        </w:tc>
      </w:tr>
    </w:tbl>
    <w:p w:rsidR="00F9748E" w:rsidRPr="00F9748E" w:rsidRDefault="00F9748E" w:rsidP="00BF5AE1">
      <w:pPr>
        <w:spacing w:after="0" w:line="240" w:lineRule="auto"/>
        <w:jc w:val="both"/>
        <w:rPr>
          <w:rFonts w:ascii="Times New Roman" w:hAnsi="Times New Roman" w:cs="Times New Roman"/>
          <w:i/>
          <w:color w:val="000000" w:themeColor="text1"/>
          <w:sz w:val="24"/>
          <w:szCs w:val="24"/>
          <w:lang w:val="sr-Latn-CS"/>
        </w:rPr>
      </w:pPr>
    </w:p>
    <w:tbl>
      <w:tblPr>
        <w:tblStyle w:val="TableGrid"/>
        <w:tblW w:w="9322" w:type="dxa"/>
        <w:tblLook w:val="04A0"/>
      </w:tblPr>
      <w:tblGrid>
        <w:gridCol w:w="2802"/>
        <w:gridCol w:w="6520"/>
      </w:tblGrid>
      <w:tr w:rsidR="00F9748E" w:rsidRPr="00F9748E" w:rsidTr="00D44E2D">
        <w:trPr>
          <w:trHeight w:val="780"/>
        </w:trPr>
        <w:tc>
          <w:tcPr>
            <w:tcW w:w="2802"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jc w:val="both"/>
              <w:rPr>
                <w:i/>
                <w:color w:val="000000" w:themeColor="text1"/>
                <w:sz w:val="24"/>
                <w:szCs w:val="24"/>
                <w:lang w:val="sr-Latn-CS"/>
              </w:rPr>
            </w:pPr>
            <w:r w:rsidRPr="00F9748E">
              <w:rPr>
                <w:i/>
                <w:color w:val="000000" w:themeColor="text1"/>
                <w:sz w:val="24"/>
                <w:szCs w:val="24"/>
                <w:lang w:val="sr-Latn-CS"/>
              </w:rPr>
              <w:t>Ugovori o uređivanju građevinskog zemljišta</w:t>
            </w:r>
          </w:p>
        </w:tc>
        <w:tc>
          <w:tcPr>
            <w:tcW w:w="652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D44E2D">
            <w:pPr>
              <w:jc w:val="center"/>
              <w:rPr>
                <w:i/>
                <w:color w:val="000000" w:themeColor="text1"/>
                <w:sz w:val="24"/>
                <w:szCs w:val="24"/>
                <w:lang w:val="sr-Latn-CS"/>
              </w:rPr>
            </w:pPr>
            <w:r w:rsidRPr="00F9748E">
              <w:rPr>
                <w:i/>
                <w:color w:val="000000" w:themeColor="text1"/>
                <w:sz w:val="24"/>
                <w:szCs w:val="24"/>
                <w:lang w:val="sr-Latn-CS"/>
              </w:rPr>
              <w:t>Ukupno 51</w:t>
            </w:r>
          </w:p>
        </w:tc>
      </w:tr>
      <w:tr w:rsidR="00F9748E" w:rsidRPr="00F9748E" w:rsidTr="00D44E2D">
        <w:tc>
          <w:tcPr>
            <w:tcW w:w="2802"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jc w:val="both"/>
              <w:rPr>
                <w:i/>
                <w:color w:val="000000" w:themeColor="text1"/>
                <w:sz w:val="24"/>
                <w:szCs w:val="24"/>
                <w:lang w:val="sr-Latn-CS"/>
              </w:rPr>
            </w:pPr>
            <w:r w:rsidRPr="00F9748E">
              <w:rPr>
                <w:i/>
                <w:color w:val="000000" w:themeColor="text1"/>
                <w:sz w:val="24"/>
                <w:szCs w:val="24"/>
                <w:lang w:val="sr-Latn-CS"/>
              </w:rPr>
              <w:t xml:space="preserve">Ukupan iznos ugovorene naknade za komunalno opremanje zemljišta </w:t>
            </w:r>
          </w:p>
        </w:tc>
        <w:tc>
          <w:tcPr>
            <w:tcW w:w="652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D44E2D">
            <w:pPr>
              <w:jc w:val="center"/>
              <w:rPr>
                <w:i/>
                <w:color w:val="000000" w:themeColor="text1"/>
                <w:sz w:val="24"/>
                <w:szCs w:val="24"/>
                <w:lang w:val="sr-Latn-CS"/>
              </w:rPr>
            </w:pPr>
            <w:r w:rsidRPr="00F9748E">
              <w:rPr>
                <w:i/>
                <w:color w:val="000000" w:themeColor="text1"/>
                <w:sz w:val="24"/>
                <w:szCs w:val="24"/>
                <w:lang w:val="sr-Latn-CS"/>
              </w:rPr>
              <w:t>131.662,28€</w:t>
            </w:r>
          </w:p>
        </w:tc>
      </w:tr>
    </w:tbl>
    <w:p w:rsidR="00F9748E" w:rsidRPr="00F9748E" w:rsidRDefault="00F9748E" w:rsidP="00BF5AE1">
      <w:pPr>
        <w:spacing w:after="0" w:line="240" w:lineRule="auto"/>
        <w:jc w:val="both"/>
        <w:rPr>
          <w:rFonts w:ascii="Times New Roman" w:hAnsi="Times New Roman" w:cs="Times New Roman"/>
          <w:i/>
          <w:sz w:val="24"/>
          <w:szCs w:val="24"/>
          <w:lang w:val="sr-Latn-CS"/>
        </w:rPr>
      </w:pPr>
    </w:p>
    <w:p w:rsidR="00F9748E" w:rsidRPr="00F9748E" w:rsidRDefault="00BF5AE1" w:rsidP="00BF5AE1">
      <w:pPr>
        <w:spacing w:after="0" w:line="240" w:lineRule="auto"/>
        <w:jc w:val="both"/>
        <w:rPr>
          <w:rFonts w:ascii="Times New Roman" w:eastAsia="Arial Narrow" w:hAnsi="Times New Roman" w:cs="Times New Roman"/>
          <w:i/>
          <w:color w:val="000000" w:themeColor="text1"/>
          <w:sz w:val="24"/>
          <w:szCs w:val="24"/>
        </w:rPr>
      </w:pPr>
      <w:r>
        <w:rPr>
          <w:rFonts w:ascii="Times New Roman" w:eastAsia="Arial Narrow" w:hAnsi="Times New Roman" w:cs="Times New Roman"/>
          <w:i/>
          <w:color w:val="000000" w:themeColor="text1"/>
          <w:sz w:val="24"/>
          <w:szCs w:val="24"/>
        </w:rPr>
        <w:tab/>
      </w:r>
      <w:r w:rsidR="00F9748E" w:rsidRPr="00F9748E">
        <w:rPr>
          <w:rFonts w:ascii="Times New Roman" w:eastAsia="Arial Narrow" w:hAnsi="Times New Roman" w:cs="Times New Roman"/>
          <w:i/>
          <w:color w:val="000000" w:themeColor="text1"/>
          <w:sz w:val="24"/>
          <w:szCs w:val="24"/>
        </w:rPr>
        <w:t>U</w:t>
      </w:r>
      <w:r w:rsidR="00F9748E" w:rsidRPr="00F9748E">
        <w:rPr>
          <w:rFonts w:ascii="Times New Roman" w:eastAsia="Calibri" w:hAnsi="Times New Roman" w:cs="Times New Roman"/>
          <w:i/>
          <w:color w:val="000000" w:themeColor="text1"/>
          <w:sz w:val="24"/>
          <w:szCs w:val="24"/>
        </w:rPr>
        <w:t>č</w:t>
      </w:r>
      <w:r w:rsidR="00F9748E" w:rsidRPr="00F9748E">
        <w:rPr>
          <w:rFonts w:ascii="Times New Roman" w:eastAsia="Arial Narrow" w:hAnsi="Times New Roman" w:cs="Times New Roman"/>
          <w:i/>
          <w:color w:val="000000" w:themeColor="text1"/>
          <w:sz w:val="24"/>
          <w:szCs w:val="24"/>
        </w:rPr>
        <w:t>e</w:t>
      </w:r>
      <w:r w:rsidR="00F9748E" w:rsidRPr="00F9748E">
        <w:rPr>
          <w:rFonts w:ascii="Times New Roman" w:eastAsia="Calibri" w:hAnsi="Times New Roman" w:cs="Times New Roman"/>
          <w:i/>
          <w:color w:val="000000" w:themeColor="text1"/>
          <w:sz w:val="24"/>
          <w:szCs w:val="24"/>
        </w:rPr>
        <w:t>šć</w:t>
      </w:r>
      <w:r w:rsidR="00F9748E" w:rsidRPr="00F9748E">
        <w:rPr>
          <w:rFonts w:ascii="Times New Roman" w:eastAsia="Arial Narrow" w:hAnsi="Times New Roman" w:cs="Times New Roman"/>
          <w:i/>
          <w:color w:val="000000" w:themeColor="text1"/>
          <w:sz w:val="24"/>
          <w:szCs w:val="24"/>
        </w:rPr>
        <w:t>e javnosti pri izradi planskih dokumenata je obezbije</w:t>
      </w:r>
      <w:r w:rsidR="00F9748E" w:rsidRPr="00F9748E">
        <w:rPr>
          <w:rFonts w:ascii="Times New Roman" w:eastAsia="Calibri" w:hAnsi="Times New Roman" w:cs="Times New Roman"/>
          <w:i/>
          <w:color w:val="000000" w:themeColor="text1"/>
          <w:sz w:val="24"/>
          <w:szCs w:val="24"/>
        </w:rPr>
        <w:t>đ</w:t>
      </w:r>
      <w:r w:rsidR="00F9748E" w:rsidRPr="00F9748E">
        <w:rPr>
          <w:rFonts w:ascii="Times New Roman" w:eastAsia="Arial Narrow" w:hAnsi="Times New Roman" w:cs="Times New Roman"/>
          <w:i/>
          <w:color w:val="000000" w:themeColor="text1"/>
          <w:sz w:val="24"/>
          <w:szCs w:val="24"/>
        </w:rPr>
        <w:t xml:space="preserve">eno je u skladu sa </w:t>
      </w:r>
      <w:r w:rsidR="00F9748E" w:rsidRPr="00F9748E">
        <w:rPr>
          <w:rFonts w:ascii="Times New Roman" w:eastAsia="Calibri" w:hAnsi="Times New Roman" w:cs="Times New Roman"/>
          <w:i/>
          <w:color w:val="000000" w:themeColor="text1"/>
          <w:sz w:val="24"/>
          <w:szCs w:val="24"/>
        </w:rPr>
        <w:t>č</w:t>
      </w:r>
      <w:r w:rsidR="00F9748E" w:rsidRPr="00F9748E">
        <w:rPr>
          <w:rFonts w:ascii="Times New Roman" w:eastAsia="Arial Narrow" w:hAnsi="Times New Roman" w:cs="Times New Roman"/>
          <w:i/>
          <w:color w:val="000000" w:themeColor="text1"/>
          <w:sz w:val="24"/>
          <w:szCs w:val="24"/>
        </w:rPr>
        <w:t>l.42.Zakona o ure</w:t>
      </w:r>
      <w:r w:rsidR="00F9748E" w:rsidRPr="00F9748E">
        <w:rPr>
          <w:rFonts w:ascii="Times New Roman" w:eastAsia="Calibri" w:hAnsi="Times New Roman" w:cs="Times New Roman"/>
          <w:i/>
          <w:color w:val="000000" w:themeColor="text1"/>
          <w:sz w:val="24"/>
          <w:szCs w:val="24"/>
        </w:rPr>
        <w:t>đ</w:t>
      </w:r>
      <w:r w:rsidR="00F9748E" w:rsidRPr="00F9748E">
        <w:rPr>
          <w:rFonts w:ascii="Times New Roman" w:eastAsia="Arial Narrow" w:hAnsi="Times New Roman" w:cs="Times New Roman"/>
          <w:i/>
          <w:color w:val="000000" w:themeColor="text1"/>
          <w:sz w:val="24"/>
          <w:szCs w:val="24"/>
        </w:rPr>
        <w:t>enju prostora i izgradnji objekata (</w:t>
      </w:r>
      <w:r w:rsidR="00F9748E" w:rsidRPr="00F9748E">
        <w:rPr>
          <w:rFonts w:ascii="Times New Roman" w:eastAsia="Calibri" w:hAnsi="Times New Roman" w:cs="Times New Roman"/>
          <w:i/>
          <w:color w:val="000000" w:themeColor="text1"/>
          <w:sz w:val="24"/>
          <w:szCs w:val="24"/>
        </w:rPr>
        <w:t>“</w:t>
      </w:r>
      <w:r w:rsidR="00F9748E" w:rsidRPr="00F9748E">
        <w:rPr>
          <w:rFonts w:ascii="Times New Roman" w:eastAsia="Arial Narrow" w:hAnsi="Times New Roman" w:cs="Times New Roman"/>
          <w:i/>
          <w:color w:val="000000" w:themeColor="text1"/>
          <w:sz w:val="24"/>
          <w:szCs w:val="24"/>
        </w:rPr>
        <w:t>Sl.list CG</w:t>
      </w:r>
      <w:r w:rsidR="00F9748E" w:rsidRPr="00F9748E">
        <w:rPr>
          <w:rFonts w:ascii="Times New Roman" w:eastAsia="Calibri" w:hAnsi="Times New Roman" w:cs="Times New Roman"/>
          <w:i/>
          <w:color w:val="000000" w:themeColor="text1"/>
          <w:sz w:val="24"/>
          <w:szCs w:val="24"/>
        </w:rPr>
        <w:t>“</w:t>
      </w:r>
      <w:r w:rsidR="00F9748E" w:rsidRPr="00F9748E">
        <w:rPr>
          <w:rFonts w:ascii="Times New Roman" w:eastAsia="Arial Narrow" w:hAnsi="Times New Roman" w:cs="Times New Roman"/>
          <w:i/>
          <w:color w:val="000000" w:themeColor="text1"/>
          <w:sz w:val="24"/>
          <w:szCs w:val="24"/>
        </w:rPr>
        <w:t xml:space="preserve"> br.51/08 , 34/11 i 33/14).</w:t>
      </w:r>
    </w:p>
    <w:p w:rsidR="00F9748E" w:rsidRPr="00F9748E" w:rsidRDefault="00F9748E" w:rsidP="00BF5AE1">
      <w:pPr>
        <w:pStyle w:val="Default"/>
        <w:jc w:val="both"/>
        <w:rPr>
          <w:rFonts w:ascii="Times New Roman" w:hAnsi="Times New Roman" w:cs="Times New Roman"/>
          <w:i/>
        </w:rPr>
      </w:pPr>
      <w:r w:rsidRPr="00F9748E">
        <w:rPr>
          <w:rFonts w:ascii="Times New Roman" w:hAnsi="Times New Roman" w:cs="Times New Roman"/>
          <w:i/>
        </w:rPr>
        <w:t xml:space="preserve">U izvještajnoj godini, Sekretarijat za uređenje prostora, radio je na pripremnim poslovima na izradi planske dokumentacije koja je u toku. </w:t>
      </w:r>
    </w:p>
    <w:p w:rsidR="00F9748E" w:rsidRPr="00F9748E" w:rsidRDefault="00F9748E" w:rsidP="00BF5AE1">
      <w:pPr>
        <w:spacing w:after="0" w:line="240" w:lineRule="auto"/>
        <w:jc w:val="both"/>
        <w:rPr>
          <w:rFonts w:ascii="Times New Roman" w:eastAsia="Arial Narrow" w:hAnsi="Times New Roman" w:cs="Times New Roman"/>
          <w:i/>
          <w:color w:val="000000" w:themeColor="text1"/>
          <w:sz w:val="24"/>
          <w:szCs w:val="24"/>
        </w:rPr>
      </w:pPr>
    </w:p>
    <w:p w:rsidR="00F9748E" w:rsidRPr="00F9748E" w:rsidRDefault="00BF5AE1" w:rsidP="00BF5AE1">
      <w:pPr>
        <w:spacing w:after="0" w:line="240" w:lineRule="auto"/>
        <w:jc w:val="both"/>
        <w:rPr>
          <w:rFonts w:ascii="Times New Roman" w:eastAsia="Arial Narrow" w:hAnsi="Times New Roman" w:cs="Times New Roman"/>
          <w:i/>
          <w:color w:val="000000" w:themeColor="text1"/>
          <w:sz w:val="24"/>
          <w:szCs w:val="24"/>
        </w:rPr>
      </w:pPr>
      <w:r>
        <w:rPr>
          <w:rFonts w:ascii="Times New Roman" w:eastAsia="Arial Narrow" w:hAnsi="Times New Roman" w:cs="Times New Roman"/>
          <w:i/>
          <w:color w:val="000000" w:themeColor="text1"/>
          <w:sz w:val="24"/>
          <w:szCs w:val="24"/>
        </w:rPr>
        <w:tab/>
      </w:r>
      <w:r w:rsidR="00F9748E" w:rsidRPr="00F9748E">
        <w:rPr>
          <w:rFonts w:ascii="Times New Roman" w:eastAsia="Arial Narrow" w:hAnsi="Times New Roman" w:cs="Times New Roman"/>
          <w:i/>
          <w:color w:val="000000" w:themeColor="text1"/>
          <w:sz w:val="24"/>
          <w:szCs w:val="24"/>
        </w:rPr>
        <w:t xml:space="preserve">Donešena je Odluka o utvrđivanju Nacrta Urbanističkog projekta “Vrela” - </w:t>
      </w:r>
      <w:r w:rsidR="00F9748E" w:rsidRPr="00F9748E">
        <w:rPr>
          <w:rFonts w:ascii="Times New Roman" w:hAnsi="Times New Roman" w:cs="Times New Roman"/>
          <w:i/>
          <w:sz w:val="24"/>
          <w:szCs w:val="24"/>
          <w:lang w:val="sl-SI"/>
        </w:rPr>
        <w:t>stambeno turistički objekat</w:t>
      </w:r>
      <w:r w:rsidR="00F9748E" w:rsidRPr="00F9748E">
        <w:rPr>
          <w:rFonts w:ascii="Times New Roman" w:eastAsia="Arial Narrow" w:hAnsi="Times New Roman" w:cs="Times New Roman"/>
          <w:i/>
          <w:color w:val="000000" w:themeColor="text1"/>
          <w:sz w:val="24"/>
          <w:szCs w:val="24"/>
        </w:rPr>
        <w:t xml:space="preserve">i i održana je javna rasprava u skladu sa Programom o održavanju javne </w:t>
      </w:r>
      <w:r w:rsidR="00F9748E" w:rsidRPr="00F9748E">
        <w:rPr>
          <w:rFonts w:ascii="Times New Roman" w:eastAsia="Arial Narrow" w:hAnsi="Times New Roman" w:cs="Times New Roman"/>
          <w:i/>
          <w:color w:val="000000" w:themeColor="text1"/>
          <w:sz w:val="24"/>
          <w:szCs w:val="24"/>
        </w:rPr>
        <w:lastRenderedPageBreak/>
        <w:t>rasprave koja je trajala u vremenskom periodu od 01.08.2016.godine do 15.08.2016.godine u prostorijama opštine Žabljak, na kojoj su prisustvovali zainteresovani korisnici prostora.</w:t>
      </w:r>
    </w:p>
    <w:p w:rsidR="00F9748E" w:rsidRPr="00F9748E" w:rsidRDefault="00F9748E" w:rsidP="00BF5AE1">
      <w:pPr>
        <w:pStyle w:val="Default"/>
        <w:jc w:val="both"/>
        <w:rPr>
          <w:rFonts w:ascii="Times New Roman" w:eastAsia="Arial Narrow" w:hAnsi="Times New Roman" w:cs="Times New Roman"/>
          <w:i/>
          <w:color w:val="000000" w:themeColor="text1"/>
        </w:rPr>
      </w:pPr>
      <w:r w:rsidRPr="00F9748E">
        <w:rPr>
          <w:rFonts w:ascii="Times New Roman" w:eastAsia="Arial Narrow" w:hAnsi="Times New Roman" w:cs="Times New Roman"/>
          <w:i/>
          <w:color w:val="000000" w:themeColor="text1"/>
        </w:rPr>
        <w:t>Predlog plana je dostavljen Ministarstvu održivog razvoja i turizma na dalji postupak.</w:t>
      </w:r>
    </w:p>
    <w:p w:rsidR="00F9748E" w:rsidRPr="00BF5AE1" w:rsidRDefault="00BF5AE1" w:rsidP="00BF5AE1">
      <w:pPr>
        <w:spacing w:after="0" w:line="240" w:lineRule="auto"/>
        <w:jc w:val="both"/>
        <w:rPr>
          <w:rFonts w:ascii="Times New Roman" w:eastAsia="Arial Narrow" w:hAnsi="Times New Roman" w:cs="Times New Roman"/>
          <w:i/>
          <w:color w:val="000000" w:themeColor="text1"/>
          <w:sz w:val="24"/>
          <w:szCs w:val="24"/>
        </w:rPr>
      </w:pPr>
      <w:r>
        <w:rPr>
          <w:rFonts w:ascii="Times New Roman" w:eastAsia="Arial Narrow" w:hAnsi="Times New Roman" w:cs="Times New Roman"/>
          <w:i/>
          <w:color w:val="000000" w:themeColor="text1"/>
          <w:sz w:val="24"/>
          <w:szCs w:val="24"/>
        </w:rPr>
        <w:tab/>
      </w:r>
      <w:r w:rsidR="00F9748E" w:rsidRPr="00F9748E">
        <w:rPr>
          <w:rFonts w:ascii="Times New Roman" w:eastAsia="Arial Narrow" w:hAnsi="Times New Roman" w:cs="Times New Roman"/>
          <w:i/>
          <w:color w:val="000000" w:themeColor="text1"/>
          <w:sz w:val="24"/>
          <w:szCs w:val="24"/>
        </w:rPr>
        <w:t>Obrađivač “Arhiplan”  Podgorica</w:t>
      </w:r>
      <w:r w:rsidR="00F9748E" w:rsidRPr="00F9748E">
        <w:rPr>
          <w:rFonts w:ascii="Times New Roman" w:hAnsi="Times New Roman" w:cs="Times New Roman"/>
          <w:i/>
          <w:color w:val="000000" w:themeColor="text1"/>
          <w:sz w:val="24"/>
          <w:szCs w:val="24"/>
          <w:lang w:val="sl-SI"/>
        </w:rPr>
        <w:t>dostavio je Nacrt plana Lokalna studija lokacije »Motički gaj »</w:t>
      </w:r>
      <w:r w:rsidR="00F9748E" w:rsidRPr="00F9748E">
        <w:rPr>
          <w:rFonts w:ascii="Times New Roman" w:eastAsia="Arial Narrow" w:hAnsi="Times New Roman" w:cs="Times New Roman"/>
          <w:i/>
          <w:color w:val="000000" w:themeColor="text1"/>
          <w:sz w:val="24"/>
          <w:szCs w:val="24"/>
        </w:rPr>
        <w:t>i održana je javna rasprava u skladu sa Programom o održavanju javne rasprave koja je trajala u vremenskom periodu od 06.06.2016.godine do 20.06.2016.godine u prostorijama opštine Žabljak, na kojoj su prisustvovali zainteresovani korisnici prostora.</w:t>
      </w:r>
    </w:p>
    <w:p w:rsidR="00F9748E" w:rsidRPr="00F9748E" w:rsidRDefault="00BF5AE1" w:rsidP="00BF5AE1">
      <w:pPr>
        <w:pStyle w:val="Default"/>
        <w:jc w:val="both"/>
        <w:rPr>
          <w:rFonts w:ascii="Times New Roman" w:hAnsi="Times New Roman" w:cs="Times New Roman"/>
          <w:i/>
          <w:color w:val="000000" w:themeColor="text1"/>
          <w:lang w:val="sr-Latn-CS"/>
        </w:rPr>
      </w:pPr>
      <w:r>
        <w:rPr>
          <w:rFonts w:ascii="Times New Roman" w:hAnsi="Times New Roman" w:cs="Times New Roman"/>
          <w:i/>
          <w:color w:val="000000" w:themeColor="text1"/>
          <w:lang w:val="sr-Latn-CS"/>
        </w:rPr>
        <w:tab/>
      </w:r>
      <w:r w:rsidR="00F9748E" w:rsidRPr="00F9748E">
        <w:rPr>
          <w:rFonts w:ascii="Times New Roman" w:hAnsi="Times New Roman" w:cs="Times New Roman"/>
          <w:i/>
          <w:color w:val="000000" w:themeColor="text1"/>
          <w:lang w:val="sr-Latn-CS"/>
        </w:rPr>
        <w:t>Nacrt Lokalne studije lokacije „Borje III“ dostavljen je od strane ,,Urbanprojekt“ AD Čačak i poslat Ministarstvu održivog razvoja i turizma na dalji postupak.</w:t>
      </w:r>
    </w:p>
    <w:p w:rsidR="00F9748E" w:rsidRPr="00F9748E" w:rsidRDefault="00F9748E" w:rsidP="00BF5AE1">
      <w:pPr>
        <w:pStyle w:val="Default"/>
        <w:jc w:val="both"/>
        <w:rPr>
          <w:rFonts w:ascii="Times New Roman" w:hAnsi="Times New Roman" w:cs="Times New Roman"/>
          <w:i/>
          <w:color w:val="000000" w:themeColor="text1"/>
          <w:lang w:val="sr-Latn-CS"/>
        </w:rPr>
      </w:pPr>
      <w:r w:rsidRPr="00F9748E">
        <w:rPr>
          <w:rFonts w:ascii="Times New Roman" w:hAnsi="Times New Roman" w:cs="Times New Roman"/>
          <w:i/>
          <w:color w:val="000000" w:themeColor="text1"/>
          <w:lang w:val="sr-Latn-CS"/>
        </w:rPr>
        <w:t>Ministarstvo održivog razvoja i turizma dostavilo je mišljenje na Nacrt LSL „Borje III“  u kojem navodi potrebne korekcije planskog dokumenta.</w:t>
      </w:r>
    </w:p>
    <w:p w:rsidR="00F9748E" w:rsidRPr="00F9748E" w:rsidRDefault="00F9748E" w:rsidP="00BF5AE1">
      <w:pPr>
        <w:pStyle w:val="Default"/>
        <w:jc w:val="both"/>
        <w:rPr>
          <w:rFonts w:ascii="Times New Roman" w:hAnsi="Times New Roman" w:cs="Times New Roman"/>
          <w:i/>
          <w:color w:val="000000" w:themeColor="text1"/>
          <w:lang w:val="sr-Latn-CS"/>
        </w:rPr>
      </w:pPr>
      <w:r w:rsidRPr="00F9748E">
        <w:rPr>
          <w:rFonts w:ascii="Times New Roman" w:hAnsi="Times New Roman" w:cs="Times New Roman"/>
          <w:i/>
          <w:color w:val="000000" w:themeColor="text1"/>
          <w:lang w:val="sr-Latn-CS"/>
        </w:rPr>
        <w:t xml:space="preserve">Sekretarijat je obavjestio obrađivača plana ,,Urbanprojekt“ AD Čačak o potrebnim korekcijama planskog dokumenta. </w:t>
      </w:r>
    </w:p>
    <w:p w:rsidR="00F9748E" w:rsidRPr="00F9748E" w:rsidRDefault="00BF5AE1" w:rsidP="00BF5AE1">
      <w:pPr>
        <w:pStyle w:val="NoSpacing"/>
        <w:jc w:val="both"/>
        <w:rPr>
          <w:rFonts w:ascii="Times New Roman" w:hAnsi="Times New Roman" w:cs="Times New Roman"/>
          <w:bCs/>
          <w:i/>
          <w:color w:val="000000"/>
          <w:sz w:val="24"/>
          <w:szCs w:val="24"/>
          <w:lang w:val="it-IT"/>
        </w:rPr>
      </w:pPr>
      <w:r>
        <w:rPr>
          <w:rFonts w:ascii="Times New Roman" w:hAnsi="Times New Roman" w:cs="Times New Roman"/>
          <w:bCs/>
          <w:i/>
          <w:color w:val="000000"/>
          <w:sz w:val="24"/>
          <w:szCs w:val="24"/>
          <w:lang w:val="it-IT"/>
        </w:rPr>
        <w:tab/>
      </w:r>
      <w:r w:rsidR="00F9748E" w:rsidRPr="00F9748E">
        <w:rPr>
          <w:rFonts w:ascii="Times New Roman" w:hAnsi="Times New Roman" w:cs="Times New Roman"/>
          <w:bCs/>
          <w:i/>
          <w:color w:val="000000"/>
          <w:sz w:val="24"/>
          <w:szCs w:val="24"/>
          <w:lang w:val="it-IT"/>
        </w:rPr>
        <w:t>U postupku izrade Lokalne studije lokacije “Petrova strana” Ministrastvo održivog razvoja i turizma je u svom mišljenju na Nacrt plana Lokalne studije lokacije “Petrova strana” sugerisalo da je sa aspekta kvalitetnijeg planiranja i sagledavanja prostora, potrebno proširenje planskog dokumenta.</w:t>
      </w:r>
    </w:p>
    <w:p w:rsidR="00F9748E" w:rsidRPr="00F9748E" w:rsidRDefault="00BF5AE1" w:rsidP="00BF5AE1">
      <w:pPr>
        <w:pStyle w:val="NoSpacing"/>
        <w:jc w:val="both"/>
        <w:rPr>
          <w:rFonts w:ascii="Times New Roman" w:hAnsi="Times New Roman" w:cs="Times New Roman"/>
          <w:bCs/>
          <w:i/>
          <w:color w:val="000000"/>
          <w:sz w:val="24"/>
          <w:szCs w:val="24"/>
          <w:lang w:val="it-IT"/>
        </w:rPr>
      </w:pPr>
      <w:r>
        <w:rPr>
          <w:rFonts w:ascii="Times New Roman" w:hAnsi="Times New Roman" w:cs="Times New Roman"/>
          <w:bCs/>
          <w:i/>
          <w:color w:val="000000"/>
          <w:sz w:val="24"/>
          <w:szCs w:val="24"/>
          <w:lang w:val="it-IT"/>
        </w:rPr>
        <w:tab/>
      </w:r>
      <w:r w:rsidR="00F9748E" w:rsidRPr="00F9748E">
        <w:rPr>
          <w:rFonts w:ascii="Times New Roman" w:hAnsi="Times New Roman" w:cs="Times New Roman"/>
          <w:bCs/>
          <w:i/>
          <w:color w:val="000000"/>
          <w:sz w:val="24"/>
          <w:szCs w:val="24"/>
          <w:lang w:val="it-IT"/>
        </w:rPr>
        <w:t>Na osnovu navedenog donešena je Odluka o stavljanju van snage Odluke o izradi Lokalne studije lokacije “Petrova strana” br. 031/16-01-1295 od 05.07.2016.godine, s tim što je Programom uređenja prostora za 2016.godinu predviđena izrada Detaljnog urbanističkog plana “Pitomine” kojim će biti obuhvaćena znatno veća površina planskog obuhvata od površine obuhvaće</w:t>
      </w:r>
      <w:r w:rsidR="005E7A0B">
        <w:rPr>
          <w:rFonts w:ascii="Times New Roman" w:hAnsi="Times New Roman" w:cs="Times New Roman"/>
          <w:bCs/>
          <w:i/>
          <w:color w:val="000000"/>
          <w:sz w:val="24"/>
          <w:szCs w:val="24"/>
          <w:lang w:val="it-IT"/>
        </w:rPr>
        <w:t>ne Lokalnom studijom lokacije “</w:t>
      </w:r>
      <w:r w:rsidR="00F9748E" w:rsidRPr="00F9748E">
        <w:rPr>
          <w:rFonts w:ascii="Times New Roman" w:hAnsi="Times New Roman" w:cs="Times New Roman"/>
          <w:bCs/>
          <w:i/>
          <w:color w:val="000000"/>
          <w:sz w:val="24"/>
          <w:szCs w:val="24"/>
          <w:lang w:val="it-IT"/>
        </w:rPr>
        <w:t>Petrova strana”, te će se ovaj prostor razraditi u sklopu Detaljnog urbanističkog plana Pitomine.</w:t>
      </w:r>
    </w:p>
    <w:p w:rsidR="00F9748E" w:rsidRPr="00F9748E" w:rsidRDefault="00F9748E" w:rsidP="00BF5AE1">
      <w:pPr>
        <w:spacing w:after="0" w:line="240" w:lineRule="auto"/>
        <w:jc w:val="both"/>
        <w:rPr>
          <w:rFonts w:ascii="Times New Roman" w:hAnsi="Times New Roman" w:cs="Times New Roman"/>
          <w:b/>
          <w:sz w:val="24"/>
          <w:szCs w:val="24"/>
          <w:lang w:val="sr-Latn-CS"/>
        </w:rPr>
      </w:pPr>
    </w:p>
    <w:p w:rsidR="00F9748E" w:rsidRPr="00F9748E" w:rsidRDefault="00BF5AE1" w:rsidP="00BF5AE1">
      <w:pPr>
        <w:spacing w:after="0" w:line="240" w:lineRule="auto"/>
        <w:jc w:val="both"/>
        <w:rPr>
          <w:rFonts w:ascii="Times New Roman" w:hAnsi="Times New Roman" w:cs="Times New Roman"/>
          <w:sz w:val="24"/>
          <w:szCs w:val="24"/>
          <w:lang w:val="sr-Latn-CS"/>
        </w:rPr>
      </w:pPr>
      <w:r>
        <w:rPr>
          <w:rFonts w:ascii="Times New Roman" w:hAnsi="Times New Roman" w:cs="Times New Roman"/>
          <w:b/>
          <w:sz w:val="24"/>
          <w:szCs w:val="24"/>
          <w:lang w:val="sr-Latn-CS"/>
        </w:rPr>
        <w:tab/>
      </w:r>
      <w:r w:rsidR="00F9748E" w:rsidRPr="00BF5AE1">
        <w:rPr>
          <w:rFonts w:ascii="Times New Roman" w:hAnsi="Times New Roman" w:cs="Times New Roman"/>
          <w:sz w:val="24"/>
          <w:szCs w:val="24"/>
          <w:lang w:val="sr-Latn-CS"/>
        </w:rPr>
        <w:t>VI   KOMUNALNA OBLAST</w:t>
      </w:r>
    </w:p>
    <w:p w:rsidR="00F9748E" w:rsidRPr="00F9748E" w:rsidRDefault="00BF5AE1" w:rsidP="00BF5AE1">
      <w:pPr>
        <w:pStyle w:val="Default"/>
        <w:jc w:val="both"/>
        <w:rPr>
          <w:rFonts w:ascii="Times New Roman" w:hAnsi="Times New Roman" w:cs="Times New Roman"/>
          <w:i/>
        </w:rPr>
      </w:pPr>
      <w:r>
        <w:rPr>
          <w:rFonts w:ascii="Times New Roman" w:hAnsi="Times New Roman" w:cs="Times New Roman"/>
          <w:i/>
        </w:rPr>
        <w:tab/>
      </w:r>
      <w:r w:rsidR="00F9748E" w:rsidRPr="00F9748E">
        <w:rPr>
          <w:rFonts w:ascii="Times New Roman" w:hAnsi="Times New Roman" w:cs="Times New Roman"/>
          <w:i/>
        </w:rPr>
        <w:t xml:space="preserve">IZGRADNJA OBJEKATA KOMUNALNE INFRASTRUKTURE </w:t>
      </w:r>
    </w:p>
    <w:p w:rsidR="00F9748E" w:rsidRPr="00F9748E" w:rsidRDefault="00BF5AE1" w:rsidP="00BF5AE1">
      <w:pPr>
        <w:pStyle w:val="Default"/>
        <w:jc w:val="both"/>
        <w:rPr>
          <w:rFonts w:ascii="Times New Roman" w:hAnsi="Times New Roman" w:cs="Times New Roman"/>
          <w:i/>
          <w:color w:val="000000" w:themeColor="text1"/>
        </w:rPr>
      </w:pPr>
      <w:r>
        <w:rPr>
          <w:rFonts w:ascii="Times New Roman" w:hAnsi="Times New Roman" w:cs="Times New Roman"/>
          <w:i/>
          <w:color w:val="000000" w:themeColor="text1"/>
        </w:rPr>
        <w:tab/>
      </w:r>
      <w:r w:rsidR="00F9748E" w:rsidRPr="00F9748E">
        <w:rPr>
          <w:rFonts w:ascii="Times New Roman" w:hAnsi="Times New Roman" w:cs="Times New Roman"/>
          <w:i/>
          <w:color w:val="000000" w:themeColor="text1"/>
        </w:rPr>
        <w:t>Kroz Program međunarodne saradnje sa Slovenijom, našla se i sanacija postojeće deponije u Žablja</w:t>
      </w:r>
      <w:r w:rsidR="005E7A0B">
        <w:rPr>
          <w:rFonts w:ascii="Times New Roman" w:hAnsi="Times New Roman" w:cs="Times New Roman"/>
          <w:i/>
          <w:color w:val="000000" w:themeColor="text1"/>
        </w:rPr>
        <w:t>ku, vrijedna 500.000,00€. U pret</w:t>
      </w:r>
      <w:r w:rsidR="00F9748E" w:rsidRPr="00F9748E">
        <w:rPr>
          <w:rFonts w:ascii="Times New Roman" w:hAnsi="Times New Roman" w:cs="Times New Roman"/>
          <w:i/>
          <w:color w:val="000000" w:themeColor="text1"/>
        </w:rPr>
        <w:t>hodnom periodu urađena je projektna dokumentacija, a radovi su u toku, a sa završetkom istih riješiće se problem neuređenog odlagališ</w:t>
      </w:r>
      <w:r w:rsidR="005E7A0B">
        <w:rPr>
          <w:rFonts w:ascii="Times New Roman" w:hAnsi="Times New Roman" w:cs="Times New Roman"/>
          <w:i/>
          <w:color w:val="000000" w:themeColor="text1"/>
        </w:rPr>
        <w:t>ta u gradu, a uz novoizgrađeni r</w:t>
      </w:r>
      <w:r w:rsidR="00F9748E" w:rsidRPr="00F9748E">
        <w:rPr>
          <w:rFonts w:ascii="Times New Roman" w:hAnsi="Times New Roman" w:cs="Times New Roman"/>
          <w:i/>
          <w:color w:val="000000" w:themeColor="text1"/>
        </w:rPr>
        <w:t>eciklažni centar zaokružiti pitanje čvrstog otpada.</w:t>
      </w:r>
    </w:p>
    <w:p w:rsidR="00F9748E" w:rsidRPr="00F9748E" w:rsidRDefault="00F9748E" w:rsidP="00BF5AE1">
      <w:pPr>
        <w:pStyle w:val="Default"/>
        <w:jc w:val="both"/>
        <w:rPr>
          <w:rFonts w:ascii="Times New Roman" w:hAnsi="Times New Roman" w:cs="Times New Roman"/>
          <w:i/>
          <w:color w:val="000000" w:themeColor="text1"/>
        </w:rPr>
      </w:pPr>
      <w:r w:rsidRPr="00F9748E">
        <w:rPr>
          <w:rFonts w:ascii="Times New Roman" w:hAnsi="Times New Roman" w:cs="Times New Roman"/>
          <w:i/>
          <w:color w:val="000000" w:themeColor="text1"/>
        </w:rPr>
        <w:t>Rekonstruisan je dio magistrale na ulazu u Žabljak, kao i nastavak ulice Vuka Karadžića, kao I radovi na izmještanju trafostanice u ulici Vuka Karadžića.</w:t>
      </w:r>
    </w:p>
    <w:p w:rsidR="00F9748E" w:rsidRPr="00F9748E" w:rsidRDefault="00F9748E" w:rsidP="00BF5AE1">
      <w:pPr>
        <w:pStyle w:val="Default"/>
        <w:jc w:val="both"/>
        <w:rPr>
          <w:rFonts w:ascii="Times New Roman" w:hAnsi="Times New Roman" w:cs="Times New Roman"/>
          <w:i/>
          <w:color w:val="000000" w:themeColor="text1"/>
        </w:rPr>
      </w:pPr>
      <w:r w:rsidRPr="00F9748E">
        <w:rPr>
          <w:rFonts w:ascii="Times New Roman" w:hAnsi="Times New Roman" w:cs="Times New Roman"/>
          <w:i/>
          <w:color w:val="000000" w:themeColor="text1"/>
        </w:rPr>
        <w:t xml:space="preserve">Započeti su i radovi na izgradnji fekalnih kanalizacija u ulici Jakova Ostojića, Drobnjačkoj, Svetog Save.  Zaključen je ugovor za izgradnju fekalne kanalizacije za naselje Pejov do i dio naselja Staro pazarište- ulica Jezero-šaranskog bataljona i naselje Lučevača, za koje je urađena projektna dokumentacija. </w:t>
      </w:r>
    </w:p>
    <w:p w:rsidR="00F9748E" w:rsidRPr="00F9748E" w:rsidRDefault="00F9748E" w:rsidP="00BF5AE1">
      <w:pPr>
        <w:pStyle w:val="Default"/>
        <w:jc w:val="both"/>
        <w:rPr>
          <w:rFonts w:ascii="Times New Roman" w:hAnsi="Times New Roman" w:cs="Times New Roman"/>
          <w:i/>
          <w:color w:val="000000" w:themeColor="text1"/>
        </w:rPr>
      </w:pPr>
      <w:r w:rsidRPr="00F9748E">
        <w:rPr>
          <w:rFonts w:ascii="Times New Roman" w:hAnsi="Times New Roman" w:cs="Times New Roman"/>
          <w:i/>
          <w:color w:val="000000" w:themeColor="text1"/>
        </w:rPr>
        <w:t>U oblasti sporta , u saradnji sa Košarkaškim kampom Durmitor, rekonstruisan je školski sportski teren. Rekonstrukcija je obuhvatila uređenje otvorenih terena i tribina, i nabavku opreme za bavljenje sportom (za sportsku dvoranu).</w:t>
      </w:r>
    </w:p>
    <w:p w:rsidR="00F9748E" w:rsidRPr="00F9748E" w:rsidRDefault="00F9748E" w:rsidP="00BF5AE1">
      <w:pPr>
        <w:pStyle w:val="Default"/>
        <w:jc w:val="both"/>
        <w:rPr>
          <w:rFonts w:ascii="Times New Roman" w:hAnsi="Times New Roman" w:cs="Times New Roman"/>
          <w:i/>
          <w:color w:val="000000" w:themeColor="text1"/>
        </w:rPr>
      </w:pPr>
      <w:r w:rsidRPr="00F9748E">
        <w:rPr>
          <w:rFonts w:ascii="Times New Roman" w:hAnsi="Times New Roman" w:cs="Times New Roman"/>
          <w:i/>
          <w:color w:val="000000" w:themeColor="text1"/>
        </w:rPr>
        <w:t xml:space="preserve">Završena je prva faza sanacije Spomen obelježja palim borcima NOR-a </w:t>
      </w:r>
      <w:r w:rsidR="00D44E2D">
        <w:rPr>
          <w:rFonts w:ascii="Times New Roman" w:hAnsi="Times New Roman" w:cs="Times New Roman"/>
          <w:i/>
          <w:color w:val="000000" w:themeColor="text1"/>
        </w:rPr>
        <w:t>i</w:t>
      </w:r>
      <w:r w:rsidRPr="00F9748E">
        <w:rPr>
          <w:rFonts w:ascii="Times New Roman" w:hAnsi="Times New Roman" w:cs="Times New Roman"/>
          <w:i/>
          <w:color w:val="000000" w:themeColor="text1"/>
        </w:rPr>
        <w:t xml:space="preserve"> radovi na rekonstrukciji kapele u Žabljaku.</w:t>
      </w:r>
    </w:p>
    <w:p w:rsidR="00F9748E" w:rsidRPr="00F9748E" w:rsidRDefault="00F9748E" w:rsidP="00BF5AE1">
      <w:pPr>
        <w:pStyle w:val="Default"/>
        <w:jc w:val="both"/>
        <w:rPr>
          <w:rFonts w:ascii="Times New Roman" w:hAnsi="Times New Roman" w:cs="Times New Roman"/>
          <w:i/>
          <w:color w:val="000000" w:themeColor="text1"/>
        </w:rPr>
      </w:pPr>
      <w:r w:rsidRPr="00F9748E">
        <w:rPr>
          <w:rFonts w:ascii="Times New Roman" w:hAnsi="Times New Roman" w:cs="Times New Roman"/>
          <w:i/>
          <w:color w:val="000000" w:themeColor="text1"/>
        </w:rPr>
        <w:t>Izvedeni su radovi na istražnim bušotinama za vodosnadbijevanje u selu Mala Crna Gora.</w:t>
      </w:r>
    </w:p>
    <w:p w:rsidR="00F9748E" w:rsidRPr="00F9748E" w:rsidRDefault="00F9748E" w:rsidP="00BF5AE1">
      <w:pPr>
        <w:pStyle w:val="Default"/>
        <w:jc w:val="both"/>
        <w:rPr>
          <w:rFonts w:ascii="Times New Roman" w:hAnsi="Times New Roman" w:cs="Times New Roman"/>
          <w:i/>
          <w:color w:val="000000" w:themeColor="text1"/>
        </w:rPr>
      </w:pPr>
      <w:r w:rsidRPr="00F9748E">
        <w:rPr>
          <w:rFonts w:ascii="Times New Roman" w:hAnsi="Times New Roman" w:cs="Times New Roman"/>
          <w:i/>
          <w:color w:val="000000" w:themeColor="text1"/>
        </w:rPr>
        <w:t xml:space="preserve"> Posle sprovedene tenderske procedure izabran je izvođač za izgradnju vodosnadbijevanja </w:t>
      </w:r>
      <w:r w:rsidR="00D44E2D">
        <w:rPr>
          <w:rFonts w:ascii="Times New Roman" w:hAnsi="Times New Roman" w:cs="Times New Roman"/>
          <w:i/>
          <w:color w:val="000000" w:themeColor="text1"/>
        </w:rPr>
        <w:t>u Šarancima</w:t>
      </w:r>
      <w:r w:rsidRPr="00F9748E">
        <w:rPr>
          <w:rFonts w:ascii="Times New Roman" w:hAnsi="Times New Roman" w:cs="Times New Roman"/>
          <w:i/>
          <w:color w:val="000000" w:themeColor="text1"/>
        </w:rPr>
        <w:t>.</w:t>
      </w:r>
    </w:p>
    <w:p w:rsidR="00F9748E" w:rsidRPr="00F9748E" w:rsidRDefault="00F9748E" w:rsidP="00BF5AE1">
      <w:pPr>
        <w:pStyle w:val="Default"/>
        <w:jc w:val="both"/>
        <w:rPr>
          <w:rFonts w:ascii="Times New Roman" w:hAnsi="Times New Roman" w:cs="Times New Roman"/>
          <w:i/>
          <w:color w:val="000000" w:themeColor="text1"/>
        </w:rPr>
      </w:pPr>
      <w:r w:rsidRPr="00F9748E">
        <w:rPr>
          <w:rFonts w:ascii="Times New Roman" w:hAnsi="Times New Roman" w:cs="Times New Roman"/>
          <w:i/>
          <w:color w:val="000000" w:themeColor="text1"/>
        </w:rPr>
        <w:t xml:space="preserve">U skladu sa programom održavanja lokalnih puteva izvršeno jenasipanje </w:t>
      </w:r>
      <w:r w:rsidR="00D44E2D">
        <w:rPr>
          <w:rFonts w:ascii="Times New Roman" w:hAnsi="Times New Roman" w:cs="Times New Roman"/>
          <w:i/>
          <w:color w:val="000000" w:themeColor="text1"/>
        </w:rPr>
        <w:t>i</w:t>
      </w:r>
      <w:r w:rsidRPr="00F9748E">
        <w:rPr>
          <w:rFonts w:ascii="Times New Roman" w:hAnsi="Times New Roman" w:cs="Times New Roman"/>
          <w:i/>
          <w:color w:val="000000" w:themeColor="text1"/>
        </w:rPr>
        <w:t xml:space="preserve"> popravka lokalnih puteva na putno</w:t>
      </w:r>
      <w:r w:rsidR="005E7A0B">
        <w:rPr>
          <w:rFonts w:ascii="Times New Roman" w:hAnsi="Times New Roman" w:cs="Times New Roman"/>
          <w:i/>
          <w:color w:val="000000" w:themeColor="text1"/>
        </w:rPr>
        <w:t>m pravcu Ćurevac – Tepca , kao i</w:t>
      </w:r>
      <w:r w:rsidRPr="00F9748E">
        <w:rPr>
          <w:rFonts w:ascii="Times New Roman" w:hAnsi="Times New Roman" w:cs="Times New Roman"/>
          <w:i/>
          <w:color w:val="000000" w:themeColor="text1"/>
        </w:rPr>
        <w:t xml:space="preserve"> popravka puta na dionici Krš-Palež.</w:t>
      </w:r>
    </w:p>
    <w:p w:rsidR="00F9748E" w:rsidRDefault="00F9748E" w:rsidP="00BF5AE1">
      <w:pPr>
        <w:pStyle w:val="Default"/>
        <w:jc w:val="both"/>
        <w:rPr>
          <w:rFonts w:ascii="Times New Roman" w:hAnsi="Times New Roman" w:cs="Times New Roman"/>
          <w:i/>
          <w:color w:val="000000" w:themeColor="text1"/>
        </w:rPr>
      </w:pPr>
      <w:r w:rsidRPr="00F9748E">
        <w:rPr>
          <w:rFonts w:ascii="Times New Roman" w:hAnsi="Times New Roman" w:cs="Times New Roman"/>
          <w:i/>
          <w:color w:val="000000" w:themeColor="text1"/>
        </w:rPr>
        <w:lastRenderedPageBreak/>
        <w:t>Po nalogu uprave za inspekcijske poslove sproveden je postupak preventivne dezinfekcije komaraca na području opštine Žabljak, kao I postupak deratizacije</w:t>
      </w:r>
      <w:r w:rsidR="00BF5AE1">
        <w:rPr>
          <w:rFonts w:ascii="Times New Roman" w:hAnsi="Times New Roman" w:cs="Times New Roman"/>
          <w:i/>
          <w:color w:val="000000" w:themeColor="text1"/>
        </w:rPr>
        <w:t>.</w:t>
      </w:r>
    </w:p>
    <w:p w:rsidR="00BF5AE1" w:rsidRPr="00BF5AE1" w:rsidRDefault="00BF5AE1" w:rsidP="00BF5AE1">
      <w:pPr>
        <w:pStyle w:val="Default"/>
        <w:jc w:val="both"/>
        <w:rPr>
          <w:rFonts w:ascii="Times New Roman" w:hAnsi="Times New Roman" w:cs="Times New Roman"/>
          <w:i/>
          <w:color w:val="000000" w:themeColor="text1"/>
        </w:rPr>
      </w:pPr>
    </w:p>
    <w:p w:rsidR="00F9748E" w:rsidRPr="00F9748E" w:rsidRDefault="00BF5AE1" w:rsidP="00BF5AE1">
      <w:p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ab/>
      </w:r>
      <w:r w:rsidR="00F9748E" w:rsidRPr="00F9748E">
        <w:rPr>
          <w:rFonts w:ascii="Times New Roman" w:hAnsi="Times New Roman" w:cs="Times New Roman"/>
          <w:sz w:val="24"/>
          <w:szCs w:val="24"/>
          <w:lang w:val="sr-Latn-CS"/>
        </w:rPr>
        <w:t xml:space="preserve">Sekretarijat je u više slučajeva angažovao ovlašćene geodetske institcije na izradi geodetskih elaborata sa kojima je zaključivao ugovore radi privođenja zemljišta namjeni u skladu sa Detaljnim urbanističkim planom Žabljaka. </w:t>
      </w:r>
    </w:p>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 xml:space="preserve">    Organizovan je javni prevoz putnika na relacijama Mala Crna Gora-Žabljak i Žabljak –Tepca uz angažovanje  prevoznika fizičkih lica.</w:t>
      </w:r>
    </w:p>
    <w:p w:rsidR="00F9748E" w:rsidRPr="00F9748E" w:rsidRDefault="00F9748E" w:rsidP="00BF5AE1">
      <w:pPr>
        <w:spacing w:after="0" w:line="240" w:lineRule="auto"/>
        <w:jc w:val="both"/>
        <w:rPr>
          <w:rFonts w:ascii="Times New Roman" w:hAnsi="Times New Roman" w:cs="Times New Roman"/>
          <w:sz w:val="24"/>
          <w:szCs w:val="24"/>
          <w:lang w:val="sr-Latn-CS"/>
        </w:rPr>
      </w:pPr>
    </w:p>
    <w:p w:rsidR="00F9748E" w:rsidRPr="00F9748E" w:rsidRDefault="00BF5AE1" w:rsidP="00BF5AE1">
      <w:pPr>
        <w:spacing w:after="0" w:line="240" w:lineRule="auto"/>
        <w:jc w:val="both"/>
        <w:rPr>
          <w:rFonts w:ascii="Times New Roman" w:hAnsi="Times New Roman" w:cs="Times New Roman"/>
          <w:sz w:val="24"/>
          <w:szCs w:val="24"/>
          <w:lang w:val="sr-Latn-CS"/>
        </w:rPr>
      </w:pPr>
      <w:r>
        <w:rPr>
          <w:rFonts w:ascii="Times New Roman" w:hAnsi="Times New Roman" w:cs="Times New Roman"/>
          <w:b/>
          <w:sz w:val="24"/>
          <w:szCs w:val="24"/>
          <w:lang w:val="sr-Latn-CS"/>
        </w:rPr>
        <w:tab/>
      </w:r>
      <w:r w:rsidR="00F9748E" w:rsidRPr="00BF5AE1">
        <w:rPr>
          <w:rFonts w:ascii="Times New Roman" w:hAnsi="Times New Roman" w:cs="Times New Roman"/>
          <w:sz w:val="24"/>
          <w:szCs w:val="24"/>
          <w:lang w:val="sr-Latn-CS"/>
        </w:rPr>
        <w:t>VII ZAKUP GR</w:t>
      </w:r>
      <w:r w:rsidR="005E7A0B">
        <w:rPr>
          <w:rFonts w:ascii="Times New Roman" w:hAnsi="Times New Roman" w:cs="Times New Roman"/>
          <w:sz w:val="24"/>
          <w:szCs w:val="24"/>
          <w:lang w:val="sr-Latn-CS"/>
        </w:rPr>
        <w:t>A</w:t>
      </w:r>
      <w:r w:rsidR="00F9748E" w:rsidRPr="00BF5AE1">
        <w:rPr>
          <w:rFonts w:ascii="Times New Roman" w:hAnsi="Times New Roman" w:cs="Times New Roman"/>
          <w:sz w:val="24"/>
          <w:szCs w:val="24"/>
          <w:lang w:val="sr-Latn-CS"/>
        </w:rPr>
        <w:t>ĐEVINSKOG ZEMLJIŠTA</w:t>
      </w:r>
    </w:p>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ab/>
        <w:t>U oblasti zakupa građevinskog zemljišta zaključeno je 2 ugovora o  produženju zakupa građevinskog zemljišta za postavljanje  privremenih objekata kojima su uređena međusobna prava i obaveze po tom osnovu između Opštine Žabljak i zakupoprimaca.</w:t>
      </w:r>
    </w:p>
    <w:p w:rsidR="00F9748E" w:rsidRPr="00F9748E" w:rsidRDefault="00F9748E" w:rsidP="00BF5AE1">
      <w:pPr>
        <w:spacing w:after="0" w:line="240" w:lineRule="auto"/>
        <w:jc w:val="both"/>
        <w:rPr>
          <w:rFonts w:ascii="Times New Roman" w:hAnsi="Times New Roman" w:cs="Times New Roman"/>
          <w:i/>
          <w:sz w:val="24"/>
          <w:szCs w:val="24"/>
          <w:lang w:val="sr-Latn-CS"/>
        </w:rPr>
      </w:pPr>
      <w:r w:rsidRPr="00F9748E">
        <w:rPr>
          <w:rFonts w:ascii="Times New Roman" w:hAnsi="Times New Roman" w:cs="Times New Roman"/>
          <w:i/>
          <w:sz w:val="24"/>
          <w:szCs w:val="24"/>
          <w:lang w:val="sr-Latn-CS"/>
        </w:rPr>
        <w:t xml:space="preserve">Pravilnikom o unutrašnjoj organizaciji i sistematizaciji radnih mjesta u Sekretarijatu za  uređenje prostora, zaštitu životne sredine i stambeno komunalne poslove  predviđeno je radno mjesto: </w:t>
      </w:r>
    </w:p>
    <w:p w:rsidR="00F9748E" w:rsidRPr="00F9748E" w:rsidRDefault="00F9748E" w:rsidP="00BF5AE1">
      <w:pPr>
        <w:spacing w:after="0" w:line="240" w:lineRule="auto"/>
        <w:jc w:val="both"/>
        <w:rPr>
          <w:rFonts w:ascii="Times New Roman" w:hAnsi="Times New Roman" w:cs="Times New Roman"/>
          <w:i/>
          <w:sz w:val="24"/>
          <w:szCs w:val="24"/>
          <w:lang w:val="sr-Latn-CS"/>
        </w:rPr>
      </w:pPr>
      <w:r w:rsidRPr="00F9748E">
        <w:rPr>
          <w:rFonts w:ascii="Times New Roman" w:hAnsi="Times New Roman" w:cs="Times New Roman"/>
          <w:i/>
          <w:sz w:val="24"/>
          <w:szCs w:val="24"/>
          <w:lang w:val="sr-Latn-CS"/>
        </w:rPr>
        <w:t>- Samostalni Savjetnik I za stambene poslove, zaštitu životne sredine i Komunalni inspektor I.</w:t>
      </w:r>
    </w:p>
    <w:p w:rsidR="00BF5AE1" w:rsidRDefault="00BF5AE1" w:rsidP="00BF5AE1">
      <w:pPr>
        <w:spacing w:after="0" w:line="240" w:lineRule="auto"/>
        <w:jc w:val="both"/>
        <w:rPr>
          <w:rFonts w:ascii="Times New Roman" w:hAnsi="Times New Roman" w:cs="Times New Roman"/>
          <w:i/>
          <w:sz w:val="24"/>
          <w:szCs w:val="24"/>
          <w:lang w:val="sr-Latn-CS"/>
        </w:rPr>
      </w:pPr>
    </w:p>
    <w:p w:rsidR="00F9748E" w:rsidRPr="00BF5AE1" w:rsidRDefault="00BF5AE1" w:rsidP="00BF5AE1">
      <w:pPr>
        <w:spacing w:after="0" w:line="240" w:lineRule="auto"/>
        <w:jc w:val="both"/>
        <w:rPr>
          <w:rFonts w:ascii="Times New Roman" w:hAnsi="Times New Roman" w:cs="Times New Roman"/>
          <w:sz w:val="24"/>
          <w:szCs w:val="24"/>
          <w:lang w:val="sr-Latn-CS"/>
        </w:rPr>
      </w:pPr>
      <w:r>
        <w:rPr>
          <w:rFonts w:ascii="Times New Roman" w:hAnsi="Times New Roman" w:cs="Times New Roman"/>
          <w:i/>
          <w:sz w:val="24"/>
          <w:szCs w:val="24"/>
          <w:lang w:val="sr-Latn-CS"/>
        </w:rPr>
        <w:tab/>
      </w:r>
      <w:r w:rsidR="00F9748E" w:rsidRPr="00BF5AE1">
        <w:rPr>
          <w:rFonts w:ascii="Times New Roman" w:hAnsi="Times New Roman" w:cs="Times New Roman"/>
          <w:sz w:val="24"/>
          <w:szCs w:val="24"/>
          <w:lang w:val="sr-Latn-CS"/>
        </w:rPr>
        <w:t>VIII  STAMBENA OBLAST</w:t>
      </w:r>
    </w:p>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 Ministarstvu održivog razvoja i turizma-Sektoru za razvoj stanovanja dostavljene sve tražene informacije radi sagledavanja stanja u oblasti održavanja postojećeg stambenog fonda.</w:t>
      </w:r>
    </w:p>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 xml:space="preserve">- Sve informacije o realizaciji Lokalnog programa socijalnog stanovanja za prethodnu godinu dostavljene resornom Ministarstvu. </w:t>
      </w:r>
    </w:p>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 Donesen Lokalni program socijalnog stanovanja opštine Žabljak (2016-2017.)</w:t>
      </w:r>
    </w:p>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 xml:space="preserve">- Dopunjen registar etažnih vlasnika, registar stambenih zgrada i njihovih posebnih djelova i registar upravnika stambenih zgrada </w:t>
      </w:r>
    </w:p>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b/>
          <w:sz w:val="24"/>
          <w:szCs w:val="24"/>
          <w:lang w:val="sr-Latn-CS"/>
        </w:rPr>
        <w:t xml:space="preserve">- </w:t>
      </w:r>
      <w:r w:rsidRPr="00F9748E">
        <w:rPr>
          <w:rFonts w:ascii="Times New Roman" w:hAnsi="Times New Roman" w:cs="Times New Roman"/>
          <w:sz w:val="24"/>
          <w:szCs w:val="24"/>
          <w:lang w:val="sr-Latn-CS"/>
        </w:rPr>
        <w:t>Uspostavljena stalna koordinacija sa upravnicima stambenih zgrada.</w:t>
      </w:r>
    </w:p>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 Upravnici stambenih zgrada upoznati sa novim Zakonom o održavanju stambenih zgrada („Sl.list CG“, br. 41/16).</w:t>
      </w:r>
    </w:p>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 U toku proces prilagođavanja Odluka skupština etažnih vlasnika stambenih zgrada  novom Zakonu o održavanju stambenih zgrada.</w:t>
      </w:r>
    </w:p>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 Nakon prilagođavanja Odluke skupštine etažnih vlasnika stambeno-poslovne zgrade, ul. Njegoševa br.1 novom Zakonu o održavanju stambenih zgrada, a na zahtjev upravnika ove stambeno-poslovne zgrade doneseno 16 rješenja kojima je etažnim vlasnicima obračunat iznos i utvrđen način plaćanja akontacije troškova održavanja stambene zgrade i urbanističke parcele.</w:t>
      </w:r>
    </w:p>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 U cilju izrade Izvještaja o realizaciji mjera i aktivnosti utvrđenih Nacionalnom stambenom strategijom, dostavljeni svi traženi podaci Ministarstvu održivog razvoja i turizma-Sektoru za razvoj stanovanja.</w:t>
      </w:r>
    </w:p>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 Izvršen popis objekata u javnoj upotrebi koji nijesu prilagođeni ili su djelimično prilagođeni kretanju lica smanjene pokretljivosti i lica sa invaliditetom.</w:t>
      </w:r>
    </w:p>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 Urađen Akcioni plan prilagođavanja objekata u javnoj upotrebi u vlasništvu Opštine Žabljak za pristup i kretanje lica smanjene pokretljivosti i lica sa invaliditetom.</w:t>
      </w:r>
    </w:p>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 xml:space="preserve">- Glavna inspektorka za stanovanje i Inspektor za stanovanje Uprave za inspekcijske poslove po službenoj dužnosti, dana 20.10.2016. godine izvršili inspekcijski pregled nad radom Sekretarijata u stambenoj oblasti i zapisnički konstatovali da nije utvrđena nijedna nepravilnost u radu. </w:t>
      </w:r>
    </w:p>
    <w:p w:rsidR="00BF5AE1" w:rsidRDefault="00BF5AE1" w:rsidP="00BF5AE1">
      <w:pPr>
        <w:spacing w:after="0" w:line="240" w:lineRule="auto"/>
        <w:jc w:val="both"/>
        <w:rPr>
          <w:rFonts w:ascii="Times New Roman" w:hAnsi="Times New Roman" w:cs="Times New Roman"/>
          <w:sz w:val="24"/>
          <w:szCs w:val="24"/>
          <w:lang w:val="sr-Latn-CS"/>
        </w:rPr>
      </w:pPr>
    </w:p>
    <w:p w:rsidR="00F9748E" w:rsidRPr="00BF5AE1" w:rsidRDefault="00BF5AE1" w:rsidP="00BF5AE1">
      <w:p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lastRenderedPageBreak/>
        <w:tab/>
      </w:r>
      <w:r w:rsidR="00F9748E" w:rsidRPr="00BF5AE1">
        <w:rPr>
          <w:rFonts w:ascii="Times New Roman" w:hAnsi="Times New Roman" w:cs="Times New Roman"/>
          <w:sz w:val="24"/>
          <w:szCs w:val="24"/>
          <w:lang w:val="sr-Latn-CS"/>
        </w:rPr>
        <w:t>IX OBLAST ZAŠTITE ŽIVOTNE SREDINE</w:t>
      </w:r>
    </w:p>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 Formiran Katastar zagađivača za 2015. godinu, podaci iz katastra dostavljeni Agenciji za zaštitu životne sredine.</w:t>
      </w:r>
    </w:p>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 Agenciji za zaštitu životne sredine dostavljen Godišnji izvještaj o otpadu za 2015.godinu (Prilog 3).</w:t>
      </w:r>
    </w:p>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 xml:space="preserve">- Sprovedena tri postupka odlučivanja o potrebi procjene uticaja na životnu sredinu po zahtjevima: </w:t>
      </w:r>
    </w:p>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 xml:space="preserve">1. HM Durmitor-a </w:t>
      </w:r>
      <w:r w:rsidRPr="00F9748E">
        <w:rPr>
          <w:rFonts w:ascii="Times New Roman" w:hAnsi="Times New Roman" w:cs="Times New Roman"/>
          <w:sz w:val="24"/>
          <w:szCs w:val="24"/>
        </w:rPr>
        <w:t xml:space="preserve">za odlučivanje o potrebi procjene uticaja na životnu sredinu za </w:t>
      </w:r>
      <w:r w:rsidRPr="00F9748E">
        <w:rPr>
          <w:rFonts w:ascii="Times New Roman" w:hAnsi="Times New Roman" w:cs="Times New Roman"/>
          <w:sz w:val="24"/>
          <w:szCs w:val="24"/>
          <w:lang w:val="sr-Latn-CS"/>
        </w:rPr>
        <w:t>projekat „Adaptacija objekta klanice koja je u sastavu „HM Durmitor“ d.o.o., Žabljak u cilju unapređenja objekta u poslovanju hranom nakon sprovedene procjene i kategorizacije“ koji se nalazi na katastarskoj parceli broj 3961 KO Žabljak I, opština Žabljak;</w:t>
      </w:r>
    </w:p>
    <w:p w:rsidR="00F9748E" w:rsidRPr="00F9748E" w:rsidRDefault="00F9748E" w:rsidP="00BF5AE1">
      <w:pPr>
        <w:pStyle w:val="NoSpacing"/>
        <w:jc w:val="both"/>
        <w:rPr>
          <w:rFonts w:ascii="Times New Roman" w:hAnsi="Times New Roman" w:cs="Times New Roman"/>
          <w:sz w:val="24"/>
          <w:szCs w:val="24"/>
        </w:rPr>
      </w:pPr>
      <w:r w:rsidRPr="00F9748E">
        <w:rPr>
          <w:rFonts w:ascii="Times New Roman" w:hAnsi="Times New Roman" w:cs="Times New Roman"/>
          <w:sz w:val="24"/>
          <w:szCs w:val="24"/>
          <w:lang w:val="sr-Latn-CS"/>
        </w:rPr>
        <w:t xml:space="preserve">2. </w:t>
      </w:r>
      <w:r w:rsidRPr="00F9748E">
        <w:rPr>
          <w:rFonts w:ascii="Times New Roman" w:hAnsi="Times New Roman" w:cs="Times New Roman"/>
          <w:sz w:val="24"/>
          <w:szCs w:val="24"/>
        </w:rPr>
        <w:t xml:space="preserve">JP Nacionalni parkovi Crne Gore za </w:t>
      </w:r>
      <w:r w:rsidRPr="00F9748E">
        <w:rPr>
          <w:rFonts w:ascii="Times New Roman" w:hAnsi="Times New Roman" w:cs="Times New Roman"/>
          <w:sz w:val="24"/>
          <w:szCs w:val="24"/>
          <w:lang w:val="sr-Latn-CS"/>
        </w:rPr>
        <w:t>odlučivanje o potrebi procjene uticaja na životnu sredinu izgradnje elektroenergetskog objekta-priključnog 10 kV dalekovoda Tepca – Radovan Luka i STS 10-04“,</w:t>
      </w:r>
      <w:r w:rsidRPr="00F9748E">
        <w:rPr>
          <w:rFonts w:ascii="Times New Roman" w:hAnsi="Times New Roman" w:cs="Times New Roman"/>
          <w:sz w:val="24"/>
          <w:szCs w:val="24"/>
        </w:rPr>
        <w:t xml:space="preserve"> čija se realizacija planira u zahvatu Prostornog plana posebne namjene za Nacionalni park “Durmitor”, opština Žabljak ;</w:t>
      </w:r>
    </w:p>
    <w:p w:rsidR="00F9748E" w:rsidRPr="00F9748E" w:rsidRDefault="00F9748E" w:rsidP="00BF5AE1">
      <w:pPr>
        <w:pStyle w:val="NoSpacing"/>
        <w:jc w:val="both"/>
        <w:rPr>
          <w:rFonts w:ascii="Times New Roman" w:hAnsi="Times New Roman" w:cs="Times New Roman"/>
          <w:sz w:val="24"/>
          <w:szCs w:val="24"/>
        </w:rPr>
      </w:pPr>
      <w:r w:rsidRPr="00F9748E">
        <w:rPr>
          <w:rFonts w:ascii="Times New Roman" w:hAnsi="Times New Roman" w:cs="Times New Roman"/>
          <w:sz w:val="24"/>
          <w:szCs w:val="24"/>
          <w:lang w:val="sr-Latn-CS"/>
        </w:rPr>
        <w:t>3. Opštine Žabljak za odlučivanje o potrebi procjene uticaja na životnu sredinu izgradnje saobraćajnice od At 01 do A17, od A17 do A16 i od A16 do A15 u obuhvatu Detaljne razrade Savin Kuk, KO Motički Gaj I, opština Žabljak</w:t>
      </w:r>
      <w:r w:rsidRPr="00F9748E">
        <w:rPr>
          <w:rFonts w:ascii="Times New Roman" w:hAnsi="Times New Roman" w:cs="Times New Roman"/>
          <w:sz w:val="24"/>
          <w:szCs w:val="24"/>
        </w:rPr>
        <w:t>.</w:t>
      </w:r>
    </w:p>
    <w:p w:rsidR="00F9748E" w:rsidRPr="00F9748E" w:rsidRDefault="00F9748E" w:rsidP="00BF5AE1">
      <w:pPr>
        <w:spacing w:after="0" w:line="240" w:lineRule="auto"/>
        <w:jc w:val="both"/>
        <w:rPr>
          <w:rFonts w:ascii="Times New Roman" w:hAnsi="Times New Roman" w:cs="Times New Roman"/>
          <w:sz w:val="24"/>
          <w:szCs w:val="24"/>
        </w:rPr>
      </w:pPr>
      <w:r w:rsidRPr="00F9748E">
        <w:rPr>
          <w:rFonts w:ascii="Times New Roman" w:hAnsi="Times New Roman" w:cs="Times New Roman"/>
          <w:sz w:val="24"/>
          <w:szCs w:val="24"/>
        </w:rPr>
        <w:t xml:space="preserve">- </w:t>
      </w:r>
      <w:r w:rsidRPr="00F9748E">
        <w:rPr>
          <w:rFonts w:ascii="Times New Roman" w:hAnsi="Times New Roman" w:cs="Times New Roman"/>
          <w:sz w:val="24"/>
          <w:szCs w:val="24"/>
          <w:lang w:val="sr-Latn-CS"/>
        </w:rPr>
        <w:t>Donesena dva rješenja kojima je utvrđeno da nije potrebna procjena uticaja na životnu sredinu  (HM Durmitor i Opština Žabljak.)</w:t>
      </w:r>
    </w:p>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 xml:space="preserve">- Doneseno rješenje o potrebi procjene uticaja na životnu sredinu i sproveden postupak procjene uticaja na životnu sredinu (JP Nacionalni parkovi CG) i donijeto rješenje o  davanju saglasnosti  na Elaborat procjene uticaja na životnu sredinu. </w:t>
      </w:r>
    </w:p>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 U više postupaka procjene uticaja na životnu sredinu koje je sprovodila Agencija za zaštitu životne sredine za projekte koji se odnose i na opštinu Žabljak, ovaj Sekretarijat obezbijedio javni uvid u dostavljenu dokumentaciju sa mogućnošću dostavljanja primjedbi i mišljenja u pisanoj formi.</w:t>
      </w:r>
    </w:p>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 Urađen Lokalni plan upravljanja komunalnim i neopasnim građevinskim otpadom opštine Žabljak za period 2016-2020 godine koji je donijela Skupština opštine Žabljak na sjednici održanoj 28.12.2016. godine uz prethodnu saglasnost resornog Ministarstva.</w:t>
      </w:r>
    </w:p>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 Ministarstvu održivog razvoja i turizma i Agenciji za zaštitu životne sredine blagovremeno dostavljani svi traženi izvještaji, informacije i podaci.</w:t>
      </w:r>
    </w:p>
    <w:p w:rsidR="00F9748E" w:rsidRPr="00F9748E" w:rsidRDefault="00F9748E" w:rsidP="00BF5AE1">
      <w:pPr>
        <w:spacing w:after="0" w:line="240" w:lineRule="auto"/>
        <w:jc w:val="both"/>
        <w:rPr>
          <w:rFonts w:ascii="Times New Roman" w:hAnsi="Times New Roman" w:cs="Times New Roman"/>
          <w:sz w:val="24"/>
          <w:szCs w:val="24"/>
          <w:lang w:val="sr-Latn-CS"/>
        </w:rPr>
      </w:pPr>
    </w:p>
    <w:p w:rsidR="00F9748E" w:rsidRPr="00BF5AE1" w:rsidRDefault="00BF5AE1" w:rsidP="00BF5AE1">
      <w:p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ab/>
      </w:r>
      <w:r w:rsidR="00F9748E" w:rsidRPr="00BF5AE1">
        <w:rPr>
          <w:rFonts w:ascii="Times New Roman" w:hAnsi="Times New Roman" w:cs="Times New Roman"/>
          <w:sz w:val="24"/>
          <w:szCs w:val="24"/>
          <w:lang w:val="sr-Latn-CS"/>
        </w:rPr>
        <w:t>X  KOMUNALNA INSPEKCIJA</w:t>
      </w:r>
    </w:p>
    <w:p w:rsidR="00F9748E" w:rsidRPr="00F9748E" w:rsidRDefault="00BF5AE1" w:rsidP="00BF5AE1">
      <w:p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ab/>
      </w:r>
      <w:r w:rsidR="00F9748E" w:rsidRPr="00F9748E">
        <w:rPr>
          <w:rFonts w:ascii="Times New Roman" w:hAnsi="Times New Roman" w:cs="Times New Roman"/>
          <w:sz w:val="24"/>
          <w:szCs w:val="24"/>
          <w:lang w:val="sr-Latn-CS"/>
        </w:rPr>
        <w:t>Odlukom o organizaciji i načinu rada lokalne uprave opštine Žabljak („Sl.list CG-opštinski propisi“, br. 37/2015) Komunalna policija je formirana kao posebna služba dok Komunalni inspektor poslove inspekcijskog nadzora kao i druge poslove obavlja u okviru Sekretarijata za uređenje prostora, zaštitu životne sredine i komunalno stambene poslove počev od 01.03.2016. g</w:t>
      </w:r>
      <w:r w:rsidR="00560619">
        <w:rPr>
          <w:rFonts w:ascii="Times New Roman" w:hAnsi="Times New Roman" w:cs="Times New Roman"/>
          <w:sz w:val="24"/>
          <w:szCs w:val="24"/>
          <w:lang w:val="sr-Latn-CS"/>
        </w:rPr>
        <w:t>odine, a u skladu sa Rješenjem s</w:t>
      </w:r>
      <w:r w:rsidR="00F9748E" w:rsidRPr="00F9748E">
        <w:rPr>
          <w:rFonts w:ascii="Times New Roman" w:hAnsi="Times New Roman" w:cs="Times New Roman"/>
          <w:sz w:val="24"/>
          <w:szCs w:val="24"/>
          <w:lang w:val="sr-Latn-CS"/>
        </w:rPr>
        <w:t>ekretara Sekretarijata o raspoređivanju na radno mjesto Samostalni savjetnik I za stambene poslove, zaštitu životne sredine i Komunalni inspektor I.</w:t>
      </w:r>
    </w:p>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 xml:space="preserve">    Zakonom o Komunalnoj policiji poslovi komunalnog nadzora i obezbjeđivanja komunalnog reda u oblasti komunalnih djelatnosti i u drugim oblastima u kojima opština vrši sopstvene poslove ili poslove iz nadležnosti državne uprave koji su joj preneseni zakonom povjereni su Komunalnoj policiji kao posebnoj službi. S obzirom na to građani se svojim zahtjevima obraćaju upravo Komunalnoj policiji.</w:t>
      </w:r>
    </w:p>
    <w:p w:rsidR="00F9748E" w:rsidRPr="00F9748E" w:rsidRDefault="00F9748E" w:rsidP="00BF5AE1">
      <w:pPr>
        <w:spacing w:after="0" w:line="240" w:lineRule="auto"/>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lastRenderedPageBreak/>
        <w:t xml:space="preserve">    S tim u vezi, u izvještajnom periodu, posao Komunalnog inspektora uglavnom se odnosio na saradnju sa Komunalnom policijom, vršenje inspekcijskog nadzora i sprovođenje upravnog postupka u slučajevima kada je Komunalna policija to zahtijevala, odnosno kada Komunalna policija primjenom zakonom propisanih ovlašćenja nije bila u mogućnosti da otkloni nepravilnosti i obezbijedi komunalni red.</w:t>
      </w:r>
    </w:p>
    <w:p w:rsidR="00F9748E" w:rsidRPr="00F9748E" w:rsidRDefault="00F9748E" w:rsidP="00BF5AE1">
      <w:pPr>
        <w:spacing w:after="0" w:line="240" w:lineRule="auto"/>
        <w:jc w:val="both"/>
        <w:rPr>
          <w:rFonts w:ascii="Times New Roman" w:hAnsi="Times New Roman" w:cs="Times New Roman"/>
          <w:sz w:val="24"/>
          <w:szCs w:val="24"/>
          <w:lang w:val="sr-Latn-CS"/>
        </w:rPr>
      </w:pPr>
    </w:p>
    <w:p w:rsidR="00F9748E" w:rsidRPr="00BF5AE1" w:rsidRDefault="00BF5AE1" w:rsidP="00BF5AE1">
      <w:pPr>
        <w:spacing w:after="0" w:line="240" w:lineRule="auto"/>
        <w:jc w:val="both"/>
        <w:rPr>
          <w:rFonts w:ascii="Times New Roman" w:hAnsi="Times New Roman" w:cs="Times New Roman"/>
          <w:sz w:val="24"/>
          <w:szCs w:val="24"/>
          <w:lang w:val="sr-Latn-CS"/>
        </w:rPr>
      </w:pPr>
      <w:r>
        <w:rPr>
          <w:rFonts w:ascii="Times New Roman" w:hAnsi="Times New Roman" w:cs="Times New Roman"/>
          <w:b/>
          <w:sz w:val="24"/>
          <w:szCs w:val="24"/>
          <w:lang w:val="sr-Latn-CS"/>
        </w:rPr>
        <w:tab/>
      </w:r>
      <w:r w:rsidR="00F9748E" w:rsidRPr="00BF5AE1">
        <w:rPr>
          <w:rFonts w:ascii="Times New Roman" w:hAnsi="Times New Roman" w:cs="Times New Roman"/>
          <w:sz w:val="24"/>
          <w:szCs w:val="24"/>
          <w:lang w:val="sr-Latn-CS"/>
        </w:rPr>
        <w:t>IX POSLOVI IZ OBLASTI ZASTUPANJA OPŠTINE</w:t>
      </w:r>
    </w:p>
    <w:p w:rsidR="00F9748E" w:rsidRPr="00BF5AE1" w:rsidRDefault="00F9748E" w:rsidP="00BF5AE1">
      <w:pPr>
        <w:pStyle w:val="NoSpacing"/>
        <w:numPr>
          <w:ilvl w:val="0"/>
          <w:numId w:val="37"/>
        </w:numPr>
        <w:jc w:val="both"/>
        <w:rPr>
          <w:rFonts w:ascii="Times New Roman" w:hAnsi="Times New Roman" w:cs="Times New Roman"/>
          <w:sz w:val="24"/>
          <w:szCs w:val="24"/>
          <w:lang w:val="sr-Cyrl-CS"/>
        </w:rPr>
      </w:pPr>
      <w:r w:rsidRPr="00BF5AE1">
        <w:rPr>
          <w:rFonts w:ascii="Times New Roman" w:hAnsi="Times New Roman" w:cs="Times New Roman"/>
          <w:sz w:val="24"/>
          <w:szCs w:val="24"/>
          <w:lang w:val="sr-Latn-CS"/>
        </w:rPr>
        <w:t>PARNIČNI POSTUPCI</w:t>
      </w:r>
    </w:p>
    <w:tbl>
      <w:tblPr>
        <w:tblStyle w:val="TableGrid"/>
        <w:tblW w:w="10890" w:type="dxa"/>
        <w:tblInd w:w="-612" w:type="dxa"/>
        <w:tblLayout w:type="fixed"/>
        <w:tblLook w:val="01E0"/>
      </w:tblPr>
      <w:tblGrid>
        <w:gridCol w:w="540"/>
        <w:gridCol w:w="1080"/>
        <w:gridCol w:w="1980"/>
        <w:gridCol w:w="2160"/>
        <w:gridCol w:w="1800"/>
        <w:gridCol w:w="3330"/>
      </w:tblGrid>
      <w:tr w:rsidR="00F9748E" w:rsidRPr="00F9748E" w:rsidTr="00F9748E">
        <w:trPr>
          <w:trHeight w:val="368"/>
        </w:trPr>
        <w:tc>
          <w:tcPr>
            <w:tcW w:w="540" w:type="dxa"/>
            <w:tcBorders>
              <w:top w:val="single" w:sz="4" w:space="0" w:color="auto"/>
              <w:left w:val="single" w:sz="4" w:space="0" w:color="auto"/>
              <w:bottom w:val="single" w:sz="4" w:space="0" w:color="auto"/>
              <w:right w:val="single" w:sz="4" w:space="0" w:color="auto"/>
            </w:tcBorders>
          </w:tcPr>
          <w:p w:rsidR="00F9748E" w:rsidRPr="00F9748E" w:rsidRDefault="00F9748E" w:rsidP="00BF5AE1">
            <w:pPr>
              <w:pStyle w:val="NoSpacing"/>
              <w:jc w:val="both"/>
              <w:rPr>
                <w:sz w:val="24"/>
                <w:szCs w:val="24"/>
                <w:lang w:val="sr-Latn-CS"/>
              </w:rPr>
            </w:pPr>
          </w:p>
          <w:p w:rsidR="00F9748E" w:rsidRPr="00F9748E" w:rsidRDefault="00F9748E" w:rsidP="00BF5AE1">
            <w:pPr>
              <w:pStyle w:val="NoSpacing"/>
              <w:jc w:val="both"/>
              <w:rPr>
                <w:sz w:val="24"/>
                <w:szCs w:val="24"/>
                <w:lang w:val="sr-Latn-CS"/>
              </w:rPr>
            </w:pPr>
            <w:r w:rsidRPr="00F9748E">
              <w:rPr>
                <w:sz w:val="24"/>
                <w:szCs w:val="24"/>
                <w:lang w:val="sr-Latn-CS"/>
              </w:rPr>
              <w:t>R.</w:t>
            </w:r>
          </w:p>
          <w:p w:rsidR="00F9748E" w:rsidRPr="00F9748E" w:rsidRDefault="00F9748E" w:rsidP="00BF5AE1">
            <w:pPr>
              <w:pStyle w:val="NoSpacing"/>
              <w:jc w:val="both"/>
              <w:rPr>
                <w:sz w:val="24"/>
                <w:szCs w:val="24"/>
                <w:lang w:val="sr-Latn-CS"/>
              </w:rPr>
            </w:pPr>
            <w:r w:rsidRPr="00F9748E">
              <w:rPr>
                <w:sz w:val="24"/>
                <w:szCs w:val="24"/>
                <w:lang w:val="sr-Latn-CS"/>
              </w:rPr>
              <w:t>br.</w:t>
            </w:r>
          </w:p>
        </w:tc>
        <w:tc>
          <w:tcPr>
            <w:tcW w:w="1080" w:type="dxa"/>
            <w:tcBorders>
              <w:top w:val="single" w:sz="4" w:space="0" w:color="auto"/>
              <w:left w:val="single" w:sz="4" w:space="0" w:color="auto"/>
              <w:bottom w:val="single" w:sz="4" w:space="0" w:color="auto"/>
              <w:right w:val="single" w:sz="4" w:space="0" w:color="auto"/>
            </w:tcBorders>
          </w:tcPr>
          <w:p w:rsidR="00F9748E" w:rsidRPr="00F9748E" w:rsidRDefault="00F9748E" w:rsidP="00BF5AE1">
            <w:pPr>
              <w:pStyle w:val="NoSpacing"/>
              <w:jc w:val="both"/>
              <w:rPr>
                <w:sz w:val="24"/>
                <w:szCs w:val="24"/>
                <w:lang w:val="sr-Latn-CS"/>
              </w:rPr>
            </w:pPr>
          </w:p>
          <w:p w:rsidR="00F9748E" w:rsidRPr="00F9748E" w:rsidRDefault="00F9748E" w:rsidP="00BF5AE1">
            <w:pPr>
              <w:pStyle w:val="NoSpacing"/>
              <w:jc w:val="both"/>
              <w:rPr>
                <w:sz w:val="24"/>
                <w:szCs w:val="24"/>
                <w:lang w:val="sr-Cyrl-CS"/>
              </w:rPr>
            </w:pPr>
            <w:r w:rsidRPr="00F9748E">
              <w:rPr>
                <w:sz w:val="24"/>
                <w:szCs w:val="24"/>
                <w:lang w:val="sr-Latn-CS"/>
              </w:rPr>
              <w:t>P</w:t>
            </w:r>
            <w:r w:rsidRPr="00F9748E">
              <w:rPr>
                <w:sz w:val="24"/>
                <w:szCs w:val="24"/>
                <w:lang w:val="sr-Cyrl-CS"/>
              </w:rPr>
              <w:t xml:space="preserve">. </w:t>
            </w:r>
            <w:r w:rsidRPr="00F9748E">
              <w:rPr>
                <w:sz w:val="24"/>
                <w:szCs w:val="24"/>
                <w:lang w:val="sr-Latn-CS"/>
              </w:rPr>
              <w:t>br</w:t>
            </w:r>
            <w:r w:rsidRPr="00F9748E">
              <w:rPr>
                <w:sz w:val="24"/>
                <w:szCs w:val="24"/>
                <w:lang w:val="sr-Cyrl-CS"/>
              </w:rPr>
              <w:t>.</w:t>
            </w:r>
          </w:p>
          <w:p w:rsidR="00F9748E" w:rsidRPr="00F9748E" w:rsidRDefault="00F9748E" w:rsidP="00BF5AE1">
            <w:pPr>
              <w:pStyle w:val="NoSpacing"/>
              <w:jc w:val="both"/>
              <w:rPr>
                <w:sz w:val="24"/>
                <w:szCs w:val="24"/>
                <w:lang w:val="sr-Latn-CS"/>
              </w:rPr>
            </w:pPr>
          </w:p>
        </w:tc>
        <w:tc>
          <w:tcPr>
            <w:tcW w:w="1980" w:type="dxa"/>
            <w:tcBorders>
              <w:top w:val="single" w:sz="4" w:space="0" w:color="auto"/>
              <w:left w:val="single" w:sz="4" w:space="0" w:color="auto"/>
              <w:bottom w:val="single" w:sz="4" w:space="0" w:color="auto"/>
              <w:right w:val="single" w:sz="4" w:space="0" w:color="auto"/>
            </w:tcBorders>
          </w:tcPr>
          <w:p w:rsidR="00F9748E" w:rsidRPr="00F9748E" w:rsidRDefault="00F9748E" w:rsidP="00BF5AE1">
            <w:pPr>
              <w:pStyle w:val="NoSpacing"/>
              <w:jc w:val="both"/>
              <w:rPr>
                <w:sz w:val="24"/>
                <w:szCs w:val="24"/>
                <w:lang w:val="sr-Latn-CS"/>
              </w:rPr>
            </w:pPr>
          </w:p>
          <w:p w:rsidR="00F9748E" w:rsidRPr="00F9748E" w:rsidRDefault="00F9748E" w:rsidP="00BF5AE1">
            <w:pPr>
              <w:pStyle w:val="NoSpacing"/>
              <w:jc w:val="both"/>
              <w:rPr>
                <w:sz w:val="24"/>
                <w:szCs w:val="24"/>
                <w:lang w:val="sr-Latn-CS"/>
              </w:rPr>
            </w:pPr>
            <w:r w:rsidRPr="00F9748E">
              <w:rPr>
                <w:sz w:val="24"/>
                <w:szCs w:val="24"/>
                <w:lang w:val="sr-Latn-CS"/>
              </w:rPr>
              <w:t>Tužilac</w:t>
            </w:r>
            <w:r w:rsidRPr="00F9748E">
              <w:rPr>
                <w:sz w:val="24"/>
                <w:szCs w:val="24"/>
                <w:lang w:val="sr-Cyrl-CS"/>
              </w:rPr>
              <w:t>/</w:t>
            </w:r>
            <w:r w:rsidRPr="00F9748E">
              <w:rPr>
                <w:sz w:val="24"/>
                <w:szCs w:val="24"/>
                <w:lang w:val="sr-Latn-CS"/>
              </w:rPr>
              <w:t>oci</w:t>
            </w:r>
          </w:p>
        </w:tc>
        <w:tc>
          <w:tcPr>
            <w:tcW w:w="2160" w:type="dxa"/>
            <w:tcBorders>
              <w:top w:val="single" w:sz="4" w:space="0" w:color="auto"/>
              <w:left w:val="single" w:sz="4" w:space="0" w:color="auto"/>
              <w:bottom w:val="single" w:sz="4" w:space="0" w:color="auto"/>
              <w:right w:val="single" w:sz="4" w:space="0" w:color="auto"/>
            </w:tcBorders>
          </w:tcPr>
          <w:p w:rsidR="00F9748E" w:rsidRPr="00F9748E" w:rsidRDefault="00F9748E" w:rsidP="00BF5AE1">
            <w:pPr>
              <w:pStyle w:val="NoSpacing"/>
              <w:jc w:val="both"/>
              <w:rPr>
                <w:sz w:val="24"/>
                <w:szCs w:val="24"/>
                <w:lang w:val="sr-Latn-CS"/>
              </w:rPr>
            </w:pPr>
          </w:p>
          <w:p w:rsidR="00F9748E" w:rsidRPr="00F9748E" w:rsidRDefault="00F9748E" w:rsidP="00BF5AE1">
            <w:pPr>
              <w:pStyle w:val="NoSpacing"/>
              <w:jc w:val="both"/>
              <w:rPr>
                <w:sz w:val="24"/>
                <w:szCs w:val="24"/>
                <w:lang w:val="sr-Latn-CS"/>
              </w:rPr>
            </w:pPr>
            <w:r w:rsidRPr="00F9748E">
              <w:rPr>
                <w:sz w:val="24"/>
                <w:szCs w:val="24"/>
                <w:lang w:val="sr-Latn-CS"/>
              </w:rPr>
              <w:t>Tužena</w:t>
            </w:r>
            <w:r w:rsidRPr="00F9748E">
              <w:rPr>
                <w:sz w:val="24"/>
                <w:szCs w:val="24"/>
                <w:lang w:val="sr-Cyrl-CS"/>
              </w:rPr>
              <w:t>/</w:t>
            </w:r>
            <w:r w:rsidRPr="00F9748E">
              <w:rPr>
                <w:sz w:val="24"/>
                <w:szCs w:val="24"/>
                <w:lang w:val="sr-Latn-CS"/>
              </w:rPr>
              <w:t>i</w:t>
            </w:r>
          </w:p>
        </w:tc>
        <w:tc>
          <w:tcPr>
            <w:tcW w:w="1800" w:type="dxa"/>
            <w:tcBorders>
              <w:top w:val="single" w:sz="4" w:space="0" w:color="auto"/>
              <w:left w:val="single" w:sz="4" w:space="0" w:color="auto"/>
              <w:bottom w:val="single" w:sz="4" w:space="0" w:color="auto"/>
              <w:right w:val="single" w:sz="4" w:space="0" w:color="auto"/>
            </w:tcBorders>
          </w:tcPr>
          <w:p w:rsidR="00F9748E" w:rsidRPr="00F9748E" w:rsidRDefault="00F9748E" w:rsidP="00BF5AE1">
            <w:pPr>
              <w:pStyle w:val="NoSpacing"/>
              <w:jc w:val="both"/>
              <w:rPr>
                <w:sz w:val="24"/>
                <w:szCs w:val="24"/>
                <w:lang w:val="sr-Latn-CS"/>
              </w:rPr>
            </w:pPr>
          </w:p>
          <w:p w:rsidR="00F9748E" w:rsidRPr="00F9748E" w:rsidRDefault="00F9748E" w:rsidP="00BF5AE1">
            <w:pPr>
              <w:pStyle w:val="NoSpacing"/>
              <w:jc w:val="both"/>
              <w:rPr>
                <w:sz w:val="24"/>
                <w:szCs w:val="24"/>
                <w:lang w:val="sr-Latn-CS"/>
              </w:rPr>
            </w:pPr>
            <w:r w:rsidRPr="00F9748E">
              <w:rPr>
                <w:sz w:val="24"/>
                <w:szCs w:val="24"/>
                <w:lang w:val="sr-Latn-CS"/>
              </w:rPr>
              <w:t>VSu €</w:t>
            </w:r>
          </w:p>
        </w:tc>
        <w:tc>
          <w:tcPr>
            <w:tcW w:w="3330" w:type="dxa"/>
            <w:tcBorders>
              <w:top w:val="single" w:sz="4" w:space="0" w:color="auto"/>
              <w:left w:val="single" w:sz="4" w:space="0" w:color="auto"/>
              <w:bottom w:val="single" w:sz="4" w:space="0" w:color="auto"/>
              <w:right w:val="single" w:sz="4" w:space="0" w:color="auto"/>
            </w:tcBorders>
          </w:tcPr>
          <w:p w:rsidR="00F9748E" w:rsidRPr="00F9748E" w:rsidRDefault="00F9748E" w:rsidP="00BF5AE1">
            <w:pPr>
              <w:pStyle w:val="NoSpacing"/>
              <w:jc w:val="both"/>
              <w:rPr>
                <w:sz w:val="24"/>
                <w:szCs w:val="24"/>
                <w:lang w:val="sr-Latn-CS"/>
              </w:rPr>
            </w:pPr>
          </w:p>
          <w:p w:rsidR="00F9748E" w:rsidRPr="00F9748E" w:rsidRDefault="00F9748E" w:rsidP="00BF5AE1">
            <w:pPr>
              <w:pStyle w:val="NoSpacing"/>
              <w:jc w:val="both"/>
              <w:rPr>
                <w:sz w:val="24"/>
                <w:szCs w:val="24"/>
                <w:lang w:val="sr-Latn-CS"/>
              </w:rPr>
            </w:pPr>
            <w:r w:rsidRPr="00F9748E">
              <w:rPr>
                <w:sz w:val="24"/>
                <w:szCs w:val="24"/>
                <w:lang w:val="sr-Latn-CS"/>
              </w:rPr>
              <w:t>Napomena</w:t>
            </w:r>
          </w:p>
        </w:tc>
      </w:tr>
      <w:tr w:rsidR="00F9748E" w:rsidRPr="00F9748E" w:rsidTr="00F9748E">
        <w:trPr>
          <w:trHeight w:val="368"/>
        </w:trPr>
        <w:tc>
          <w:tcPr>
            <w:tcW w:w="54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Cyrl-CS"/>
              </w:rPr>
              <w:t>1</w:t>
            </w:r>
          </w:p>
        </w:tc>
        <w:tc>
          <w:tcPr>
            <w:tcW w:w="108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Cyrl-CS"/>
              </w:rPr>
              <w:t>174/15</w:t>
            </w:r>
          </w:p>
        </w:tc>
        <w:tc>
          <w:tcPr>
            <w:tcW w:w="198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Žugić Miloš</w:t>
            </w:r>
          </w:p>
        </w:tc>
        <w:tc>
          <w:tcPr>
            <w:tcW w:w="216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Crna Gora</w:t>
            </w:r>
          </w:p>
          <w:p w:rsidR="00F9748E" w:rsidRPr="00F9748E" w:rsidRDefault="00F9748E" w:rsidP="00BF5AE1">
            <w:pPr>
              <w:pStyle w:val="NoSpacing"/>
              <w:jc w:val="both"/>
              <w:rPr>
                <w:sz w:val="24"/>
                <w:szCs w:val="24"/>
                <w:lang w:val="sr-Latn-CS"/>
              </w:rPr>
            </w:pPr>
            <w:r w:rsidRPr="00F9748E">
              <w:rPr>
                <w:sz w:val="24"/>
                <w:szCs w:val="24"/>
                <w:lang w:val="sr-Latn-CS"/>
              </w:rPr>
              <w:t>Opština Žabljak</w:t>
            </w:r>
          </w:p>
        </w:tc>
        <w:tc>
          <w:tcPr>
            <w:tcW w:w="180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Cyrl-CS"/>
              </w:rPr>
              <w:t>10.000,00</w:t>
            </w:r>
          </w:p>
          <w:p w:rsidR="00F9748E" w:rsidRPr="00F9748E" w:rsidRDefault="00F9748E" w:rsidP="00BF5AE1">
            <w:pPr>
              <w:pStyle w:val="NoSpacing"/>
              <w:jc w:val="both"/>
              <w:rPr>
                <w:sz w:val="24"/>
                <w:szCs w:val="24"/>
                <w:lang w:val="sr-Latn-CS"/>
              </w:rPr>
            </w:pPr>
            <w:r w:rsidRPr="00F9748E">
              <w:rPr>
                <w:sz w:val="24"/>
                <w:szCs w:val="24"/>
                <w:lang w:val="sr-Latn-CS"/>
              </w:rPr>
              <w:t>Utvrđivanje pravasvojine</w:t>
            </w:r>
          </w:p>
        </w:tc>
        <w:tc>
          <w:tcPr>
            <w:tcW w:w="333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Tužbeni zahtjev usvojenu odnosunaOpštinu Žabljak</w:t>
            </w:r>
          </w:p>
        </w:tc>
      </w:tr>
      <w:tr w:rsidR="00F9748E" w:rsidRPr="00F9748E" w:rsidTr="00F9748E">
        <w:trPr>
          <w:trHeight w:val="368"/>
        </w:trPr>
        <w:tc>
          <w:tcPr>
            <w:tcW w:w="54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Cyrl-CS"/>
              </w:rPr>
              <w:t>2</w:t>
            </w:r>
          </w:p>
        </w:tc>
        <w:tc>
          <w:tcPr>
            <w:tcW w:w="108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Cyrl-CS"/>
              </w:rPr>
              <w:t>185/15</w:t>
            </w:r>
          </w:p>
        </w:tc>
        <w:tc>
          <w:tcPr>
            <w:tcW w:w="198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Krstajić Vesko</w:t>
            </w:r>
          </w:p>
        </w:tc>
        <w:tc>
          <w:tcPr>
            <w:tcW w:w="216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Opština Žabljak</w:t>
            </w:r>
          </w:p>
        </w:tc>
        <w:tc>
          <w:tcPr>
            <w:tcW w:w="180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Cyrl-CS"/>
              </w:rPr>
              <w:t>11.000,00</w:t>
            </w:r>
          </w:p>
          <w:p w:rsidR="00F9748E" w:rsidRPr="00F9748E" w:rsidRDefault="00F9748E" w:rsidP="00BF5AE1">
            <w:pPr>
              <w:pStyle w:val="NoSpacing"/>
              <w:jc w:val="both"/>
              <w:rPr>
                <w:sz w:val="24"/>
                <w:szCs w:val="24"/>
                <w:lang w:val="sr-Latn-CS"/>
              </w:rPr>
            </w:pPr>
            <w:r w:rsidRPr="00F9748E">
              <w:rPr>
                <w:sz w:val="24"/>
                <w:szCs w:val="24"/>
                <w:lang w:val="sr-Latn-CS"/>
              </w:rPr>
              <w:t>Radi utvrđenjaiisplate</w:t>
            </w:r>
          </w:p>
        </w:tc>
        <w:tc>
          <w:tcPr>
            <w:tcW w:w="333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Postupak u toku</w:t>
            </w:r>
          </w:p>
        </w:tc>
      </w:tr>
      <w:tr w:rsidR="00F9748E" w:rsidRPr="00F9748E" w:rsidTr="00F9748E">
        <w:trPr>
          <w:trHeight w:val="368"/>
        </w:trPr>
        <w:tc>
          <w:tcPr>
            <w:tcW w:w="54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Cyrl-CS"/>
              </w:rPr>
              <w:t>3</w:t>
            </w:r>
          </w:p>
        </w:tc>
        <w:tc>
          <w:tcPr>
            <w:tcW w:w="108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2468/15</w:t>
            </w:r>
          </w:p>
        </w:tc>
        <w:tc>
          <w:tcPr>
            <w:tcW w:w="198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 xml:space="preserve">Mirković </w:t>
            </w:r>
          </w:p>
          <w:p w:rsidR="00F9748E" w:rsidRPr="00F9748E" w:rsidRDefault="00F9748E" w:rsidP="00BF5AE1">
            <w:pPr>
              <w:pStyle w:val="NoSpacing"/>
              <w:jc w:val="both"/>
              <w:rPr>
                <w:sz w:val="24"/>
                <w:szCs w:val="24"/>
                <w:lang w:val="sr-Latn-CS"/>
              </w:rPr>
            </w:pPr>
            <w:r w:rsidRPr="00F9748E">
              <w:rPr>
                <w:sz w:val="24"/>
                <w:szCs w:val="24"/>
                <w:lang w:val="sr-Cyrl-CS"/>
              </w:rPr>
              <w:t>М</w:t>
            </w:r>
            <w:r w:rsidRPr="00F9748E">
              <w:rPr>
                <w:sz w:val="24"/>
                <w:szCs w:val="24"/>
                <w:lang w:val="sr-Latn-CS"/>
              </w:rPr>
              <w:t>ikica</w:t>
            </w:r>
          </w:p>
        </w:tc>
        <w:tc>
          <w:tcPr>
            <w:tcW w:w="216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Latn-CS"/>
              </w:rPr>
              <w:t>Opština Žabljak</w:t>
            </w:r>
          </w:p>
          <w:p w:rsidR="00F9748E" w:rsidRPr="00F9748E" w:rsidRDefault="00F9748E" w:rsidP="00BF5AE1">
            <w:pPr>
              <w:pStyle w:val="NoSpacing"/>
              <w:jc w:val="both"/>
              <w:rPr>
                <w:sz w:val="24"/>
                <w:szCs w:val="24"/>
                <w:lang w:val="sr-Latn-CS"/>
              </w:rPr>
            </w:pPr>
            <w:r w:rsidRPr="00F9748E">
              <w:rPr>
                <w:sz w:val="24"/>
                <w:szCs w:val="24"/>
                <w:lang w:val="sr-Cyrl-CS"/>
              </w:rPr>
              <w:t>''</w:t>
            </w:r>
            <w:r w:rsidRPr="00F9748E">
              <w:rPr>
                <w:sz w:val="24"/>
                <w:szCs w:val="24"/>
                <w:lang w:val="sr-Latn-CS"/>
              </w:rPr>
              <w:t>Komunalno ivodovod</w:t>
            </w:r>
            <w:r w:rsidRPr="00F9748E">
              <w:rPr>
                <w:sz w:val="24"/>
                <w:szCs w:val="24"/>
                <w:lang w:val="sr-Cyrl-CS"/>
              </w:rPr>
              <w:t xml:space="preserve">''  </w:t>
            </w:r>
            <w:r w:rsidRPr="00F9748E">
              <w:rPr>
                <w:sz w:val="24"/>
                <w:szCs w:val="24"/>
                <w:lang w:val="sr-Latn-CS"/>
              </w:rPr>
              <w:t>DOOŽabljak</w:t>
            </w:r>
          </w:p>
          <w:p w:rsidR="00F9748E" w:rsidRPr="00F9748E" w:rsidRDefault="00F9748E" w:rsidP="00BF5AE1">
            <w:pPr>
              <w:pStyle w:val="NoSpacing"/>
              <w:jc w:val="both"/>
              <w:rPr>
                <w:sz w:val="24"/>
                <w:szCs w:val="24"/>
                <w:lang w:val="sr-Latn-CS"/>
              </w:rPr>
            </w:pPr>
            <w:r w:rsidRPr="00F9748E">
              <w:rPr>
                <w:sz w:val="24"/>
                <w:szCs w:val="24"/>
                <w:lang w:val="sr-Cyrl-CS"/>
              </w:rPr>
              <w:t>''</w:t>
            </w:r>
            <w:r w:rsidRPr="00F9748E">
              <w:rPr>
                <w:sz w:val="24"/>
                <w:szCs w:val="24"/>
                <w:lang w:val="sr-Latn-CS"/>
              </w:rPr>
              <w:t>Elmark Montenegro</w:t>
            </w:r>
            <w:r w:rsidRPr="00F9748E">
              <w:rPr>
                <w:sz w:val="24"/>
                <w:szCs w:val="24"/>
                <w:lang w:val="sr-Cyrl-CS"/>
              </w:rPr>
              <w:t xml:space="preserve">'' </w:t>
            </w:r>
            <w:r w:rsidRPr="00F9748E">
              <w:rPr>
                <w:sz w:val="24"/>
                <w:szCs w:val="24"/>
                <w:lang w:val="sr-Latn-CS"/>
              </w:rPr>
              <w:t>Nikšić</w:t>
            </w:r>
          </w:p>
        </w:tc>
        <w:tc>
          <w:tcPr>
            <w:tcW w:w="180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Cyrl-CS"/>
              </w:rPr>
              <w:t>3.000,00</w:t>
            </w:r>
          </w:p>
          <w:p w:rsidR="00F9748E" w:rsidRPr="00F9748E" w:rsidRDefault="00F9748E" w:rsidP="00BF5AE1">
            <w:pPr>
              <w:pStyle w:val="NoSpacing"/>
              <w:jc w:val="both"/>
              <w:rPr>
                <w:sz w:val="24"/>
                <w:szCs w:val="24"/>
                <w:lang w:val="sr-Latn-CS"/>
              </w:rPr>
            </w:pPr>
            <w:r w:rsidRPr="00F9748E">
              <w:rPr>
                <w:sz w:val="24"/>
                <w:szCs w:val="24"/>
                <w:lang w:val="sr-Latn-CS"/>
              </w:rPr>
              <w:t>Naknada nematerijalne štete</w:t>
            </w:r>
          </w:p>
        </w:tc>
        <w:tc>
          <w:tcPr>
            <w:tcW w:w="333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Postupak u toku</w:t>
            </w:r>
          </w:p>
        </w:tc>
      </w:tr>
      <w:tr w:rsidR="00F9748E" w:rsidRPr="00F9748E" w:rsidTr="00F9748E">
        <w:trPr>
          <w:trHeight w:val="1076"/>
        </w:trPr>
        <w:tc>
          <w:tcPr>
            <w:tcW w:w="54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Cyrl-CS"/>
              </w:rPr>
              <w:t>4</w:t>
            </w:r>
          </w:p>
        </w:tc>
        <w:tc>
          <w:tcPr>
            <w:tcW w:w="108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Cyrl-CS"/>
              </w:rPr>
              <w:t>27/16</w:t>
            </w:r>
          </w:p>
        </w:tc>
        <w:tc>
          <w:tcPr>
            <w:tcW w:w="198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Ostojić Milka</w:t>
            </w:r>
          </w:p>
        </w:tc>
        <w:tc>
          <w:tcPr>
            <w:tcW w:w="216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Latn-CS"/>
              </w:rPr>
              <w:t>Opština Žabljak</w:t>
            </w:r>
          </w:p>
          <w:p w:rsidR="00F9748E" w:rsidRPr="00F9748E" w:rsidRDefault="00F9748E" w:rsidP="00BF5AE1">
            <w:pPr>
              <w:pStyle w:val="NoSpacing"/>
              <w:jc w:val="both"/>
              <w:rPr>
                <w:sz w:val="24"/>
                <w:szCs w:val="24"/>
                <w:lang w:val="sr-Latn-CS"/>
              </w:rPr>
            </w:pPr>
            <w:r w:rsidRPr="00F9748E">
              <w:rPr>
                <w:sz w:val="24"/>
                <w:szCs w:val="24"/>
                <w:lang w:val="sr-Cyrl-CS"/>
              </w:rPr>
              <w:t>''</w:t>
            </w:r>
            <w:r w:rsidRPr="00F9748E">
              <w:rPr>
                <w:sz w:val="24"/>
                <w:szCs w:val="24"/>
                <w:lang w:val="sr-Latn-CS"/>
              </w:rPr>
              <w:t>Komunalno ivodovod</w:t>
            </w:r>
            <w:r w:rsidRPr="00F9748E">
              <w:rPr>
                <w:sz w:val="24"/>
                <w:szCs w:val="24"/>
                <w:lang w:val="sr-Cyrl-CS"/>
              </w:rPr>
              <w:t xml:space="preserve">''  </w:t>
            </w:r>
            <w:r w:rsidRPr="00F9748E">
              <w:rPr>
                <w:sz w:val="24"/>
                <w:szCs w:val="24"/>
                <w:lang w:val="sr-Latn-CS"/>
              </w:rPr>
              <w:t>DOOŽabljak</w:t>
            </w:r>
          </w:p>
        </w:tc>
        <w:tc>
          <w:tcPr>
            <w:tcW w:w="180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Latn-CS"/>
              </w:rPr>
              <w:t>Naknada nematerijalne štete</w:t>
            </w:r>
          </w:p>
        </w:tc>
        <w:tc>
          <w:tcPr>
            <w:tcW w:w="333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Latn-CS"/>
              </w:rPr>
              <w:t>Tužbeni zahtjev usvojennaiznosod</w:t>
            </w:r>
            <w:r w:rsidRPr="00F9748E">
              <w:rPr>
                <w:sz w:val="24"/>
                <w:szCs w:val="24"/>
                <w:lang w:val="sr-Cyrl-CS"/>
              </w:rPr>
              <w:t xml:space="preserve"> 7.350,00 €</w:t>
            </w:r>
          </w:p>
        </w:tc>
      </w:tr>
      <w:tr w:rsidR="00F9748E" w:rsidRPr="00F9748E" w:rsidTr="00F9748E">
        <w:tc>
          <w:tcPr>
            <w:tcW w:w="54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Cyrl-CS"/>
              </w:rPr>
              <w:t>5</w:t>
            </w:r>
          </w:p>
        </w:tc>
        <w:tc>
          <w:tcPr>
            <w:tcW w:w="108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Cyrl-CS"/>
              </w:rPr>
              <w:t>60</w:t>
            </w:r>
            <w:r w:rsidRPr="00F9748E">
              <w:rPr>
                <w:sz w:val="24"/>
                <w:szCs w:val="24"/>
                <w:lang w:val="sr-Latn-CS"/>
              </w:rPr>
              <w:t>/</w:t>
            </w:r>
            <w:r w:rsidRPr="00F9748E">
              <w:rPr>
                <w:sz w:val="24"/>
                <w:szCs w:val="24"/>
                <w:lang w:val="sr-Cyrl-CS"/>
              </w:rPr>
              <w:t>16</w:t>
            </w:r>
          </w:p>
        </w:tc>
        <w:tc>
          <w:tcPr>
            <w:tcW w:w="198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Kovačević Hadži Milorad</w:t>
            </w:r>
          </w:p>
        </w:tc>
        <w:tc>
          <w:tcPr>
            <w:tcW w:w="216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Latn-CS"/>
              </w:rPr>
              <w:t>Opština Žabljak</w:t>
            </w:r>
          </w:p>
        </w:tc>
        <w:tc>
          <w:tcPr>
            <w:tcW w:w="180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Neodređena</w:t>
            </w:r>
          </w:p>
          <w:p w:rsidR="00F9748E" w:rsidRPr="00F9748E" w:rsidRDefault="00F9748E" w:rsidP="00BF5AE1">
            <w:pPr>
              <w:pStyle w:val="NoSpacing"/>
              <w:jc w:val="both"/>
              <w:rPr>
                <w:sz w:val="24"/>
                <w:szCs w:val="24"/>
                <w:lang w:val="sr-Latn-CS"/>
              </w:rPr>
            </w:pPr>
            <w:r w:rsidRPr="00F9748E">
              <w:rPr>
                <w:sz w:val="24"/>
                <w:szCs w:val="24"/>
                <w:lang w:val="sr-Latn-CS"/>
              </w:rPr>
              <w:t>Utvrđivanje pravasvojine</w:t>
            </w:r>
          </w:p>
        </w:tc>
        <w:tc>
          <w:tcPr>
            <w:tcW w:w="333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 xml:space="preserve">Tužbeni zahtjev usvojen </w:t>
            </w:r>
          </w:p>
          <w:p w:rsidR="00F9748E" w:rsidRPr="00F9748E" w:rsidRDefault="00F9748E" w:rsidP="00BF5AE1">
            <w:pPr>
              <w:pStyle w:val="NoSpacing"/>
              <w:jc w:val="both"/>
              <w:rPr>
                <w:sz w:val="24"/>
                <w:szCs w:val="24"/>
                <w:lang w:val="sr-Latn-CS"/>
              </w:rPr>
            </w:pPr>
            <w:r w:rsidRPr="00F9748E">
              <w:rPr>
                <w:sz w:val="24"/>
                <w:szCs w:val="24"/>
                <w:lang w:val="sr-Latn-CS"/>
              </w:rPr>
              <w:t>U toku je postupak po žalbi</w:t>
            </w:r>
          </w:p>
        </w:tc>
      </w:tr>
      <w:tr w:rsidR="00F9748E" w:rsidRPr="00F9748E" w:rsidTr="00F9748E">
        <w:tc>
          <w:tcPr>
            <w:tcW w:w="54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Cyrl-CS"/>
              </w:rPr>
              <w:t>6</w:t>
            </w:r>
          </w:p>
        </w:tc>
        <w:tc>
          <w:tcPr>
            <w:tcW w:w="108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Cyrl-CS"/>
              </w:rPr>
              <w:t>68/16</w:t>
            </w:r>
          </w:p>
        </w:tc>
        <w:tc>
          <w:tcPr>
            <w:tcW w:w="198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Latn-CS"/>
              </w:rPr>
              <w:t>Opština Žabljak</w:t>
            </w:r>
          </w:p>
        </w:tc>
        <w:tc>
          <w:tcPr>
            <w:tcW w:w="216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Šljivančanin Duškai</w:t>
            </w:r>
          </w:p>
          <w:p w:rsidR="00F9748E" w:rsidRPr="00F9748E" w:rsidRDefault="00F9748E" w:rsidP="00BF5AE1">
            <w:pPr>
              <w:pStyle w:val="NoSpacing"/>
              <w:jc w:val="both"/>
              <w:rPr>
                <w:sz w:val="24"/>
                <w:szCs w:val="24"/>
                <w:lang w:val="sr-Latn-CS"/>
              </w:rPr>
            </w:pPr>
            <w:r w:rsidRPr="00F9748E">
              <w:rPr>
                <w:sz w:val="24"/>
                <w:szCs w:val="24"/>
                <w:lang w:val="sr-Latn-CS"/>
              </w:rPr>
              <w:t xml:space="preserve">Oljača Mladen </w:t>
            </w:r>
          </w:p>
        </w:tc>
        <w:tc>
          <w:tcPr>
            <w:tcW w:w="180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Cyrl-CS"/>
              </w:rPr>
              <w:t>5.0</w:t>
            </w:r>
            <w:r w:rsidRPr="00F9748E">
              <w:rPr>
                <w:sz w:val="24"/>
                <w:szCs w:val="24"/>
                <w:lang w:val="sr-Latn-CS"/>
              </w:rPr>
              <w:t>00,00</w:t>
            </w:r>
          </w:p>
          <w:p w:rsidR="00F9748E" w:rsidRPr="00F9748E" w:rsidRDefault="00F9748E" w:rsidP="00BF5AE1">
            <w:pPr>
              <w:pStyle w:val="NoSpacing"/>
              <w:jc w:val="both"/>
              <w:rPr>
                <w:sz w:val="24"/>
                <w:szCs w:val="24"/>
                <w:lang w:val="sr-Cyrl-CS"/>
              </w:rPr>
            </w:pPr>
            <w:r w:rsidRPr="00F9748E">
              <w:rPr>
                <w:sz w:val="24"/>
                <w:szCs w:val="24"/>
                <w:lang w:val="sr-Latn-CS"/>
              </w:rPr>
              <w:t>Utvrđivanje pravasvojine</w:t>
            </w:r>
          </w:p>
        </w:tc>
        <w:tc>
          <w:tcPr>
            <w:tcW w:w="333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 xml:space="preserve">Tužbeni zahtjev usvojen </w:t>
            </w:r>
          </w:p>
        </w:tc>
      </w:tr>
      <w:tr w:rsidR="00F9748E" w:rsidRPr="00F9748E" w:rsidTr="00F9748E">
        <w:trPr>
          <w:trHeight w:val="854"/>
        </w:trPr>
        <w:tc>
          <w:tcPr>
            <w:tcW w:w="54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Cyrl-CS"/>
              </w:rPr>
              <w:t>7</w:t>
            </w:r>
          </w:p>
        </w:tc>
        <w:tc>
          <w:tcPr>
            <w:tcW w:w="108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Cyrl-CS"/>
              </w:rPr>
              <w:t>107/16</w:t>
            </w:r>
          </w:p>
        </w:tc>
        <w:tc>
          <w:tcPr>
            <w:tcW w:w="198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Karadžić Milka,</w:t>
            </w:r>
          </w:p>
          <w:p w:rsidR="00F9748E" w:rsidRPr="00F9748E" w:rsidRDefault="00F9748E" w:rsidP="00BF5AE1">
            <w:pPr>
              <w:pStyle w:val="NoSpacing"/>
              <w:jc w:val="both"/>
              <w:rPr>
                <w:sz w:val="24"/>
                <w:szCs w:val="24"/>
                <w:lang w:val="sr-Latn-CS"/>
              </w:rPr>
            </w:pPr>
            <w:r w:rsidRPr="00F9748E">
              <w:rPr>
                <w:sz w:val="24"/>
                <w:szCs w:val="24"/>
                <w:lang w:val="sr-Latn-CS"/>
              </w:rPr>
              <w:t>Karadžić GojkoiKaradžić Novo</w:t>
            </w:r>
          </w:p>
        </w:tc>
        <w:tc>
          <w:tcPr>
            <w:tcW w:w="2160" w:type="dxa"/>
            <w:tcBorders>
              <w:top w:val="single" w:sz="4" w:space="0" w:color="auto"/>
              <w:left w:val="single" w:sz="4" w:space="0" w:color="auto"/>
              <w:bottom w:val="single" w:sz="4" w:space="0" w:color="auto"/>
              <w:right w:val="single" w:sz="4" w:space="0" w:color="auto"/>
            </w:tcBorders>
          </w:tcPr>
          <w:p w:rsidR="00F9748E" w:rsidRPr="00F9748E" w:rsidRDefault="00F9748E" w:rsidP="00BF5AE1">
            <w:pPr>
              <w:pStyle w:val="NoSpacing"/>
              <w:jc w:val="both"/>
              <w:rPr>
                <w:sz w:val="24"/>
                <w:szCs w:val="24"/>
                <w:lang w:val="sr-Cyrl-CS"/>
              </w:rPr>
            </w:pPr>
            <w:r w:rsidRPr="00F9748E">
              <w:rPr>
                <w:sz w:val="24"/>
                <w:szCs w:val="24"/>
                <w:lang w:val="sr-Latn-CS"/>
              </w:rPr>
              <w:t>Opština Žabljak</w:t>
            </w:r>
          </w:p>
          <w:p w:rsidR="00F9748E" w:rsidRPr="00F9748E" w:rsidRDefault="00F9748E" w:rsidP="00BF5AE1">
            <w:pPr>
              <w:pStyle w:val="NoSpacing"/>
              <w:jc w:val="both"/>
              <w:rPr>
                <w:sz w:val="24"/>
                <w:szCs w:val="24"/>
                <w:lang w:val="sr-Latn-CS"/>
              </w:rPr>
            </w:pPr>
          </w:p>
        </w:tc>
        <w:tc>
          <w:tcPr>
            <w:tcW w:w="180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Neodređena</w:t>
            </w:r>
          </w:p>
          <w:p w:rsidR="00F9748E" w:rsidRPr="00F9748E" w:rsidRDefault="00F9748E" w:rsidP="00BF5AE1">
            <w:pPr>
              <w:pStyle w:val="NoSpacing"/>
              <w:jc w:val="both"/>
              <w:rPr>
                <w:sz w:val="24"/>
                <w:szCs w:val="24"/>
                <w:lang w:val="sr-Latn-CS"/>
              </w:rPr>
            </w:pPr>
            <w:r w:rsidRPr="00F9748E">
              <w:rPr>
                <w:sz w:val="24"/>
                <w:szCs w:val="24"/>
                <w:lang w:val="sr-Latn-CS"/>
              </w:rPr>
              <w:t>Utvrđivanje pravasvojine</w:t>
            </w:r>
          </w:p>
        </w:tc>
        <w:tc>
          <w:tcPr>
            <w:tcW w:w="333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 xml:space="preserve">Tužbeni zahtjev usvojen </w:t>
            </w:r>
          </w:p>
        </w:tc>
      </w:tr>
      <w:tr w:rsidR="00F9748E" w:rsidRPr="00F9748E" w:rsidTr="00F9748E">
        <w:tc>
          <w:tcPr>
            <w:tcW w:w="54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Cyrl-CS"/>
              </w:rPr>
              <w:t>8</w:t>
            </w:r>
          </w:p>
        </w:tc>
        <w:tc>
          <w:tcPr>
            <w:tcW w:w="108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Cyrl-CS"/>
              </w:rPr>
              <w:t>116/16</w:t>
            </w:r>
          </w:p>
        </w:tc>
        <w:tc>
          <w:tcPr>
            <w:tcW w:w="198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 xml:space="preserve">Opština </w:t>
            </w:r>
          </w:p>
          <w:p w:rsidR="00F9748E" w:rsidRPr="00F9748E" w:rsidRDefault="00F9748E" w:rsidP="00BF5AE1">
            <w:pPr>
              <w:pStyle w:val="NoSpacing"/>
              <w:jc w:val="both"/>
              <w:rPr>
                <w:sz w:val="24"/>
                <w:szCs w:val="24"/>
                <w:lang w:val="sr-Cyrl-CS"/>
              </w:rPr>
            </w:pPr>
            <w:r w:rsidRPr="00F9748E">
              <w:rPr>
                <w:sz w:val="24"/>
                <w:szCs w:val="24"/>
                <w:lang w:val="sr-Latn-CS"/>
              </w:rPr>
              <w:t>Žabljak</w:t>
            </w:r>
          </w:p>
        </w:tc>
        <w:tc>
          <w:tcPr>
            <w:tcW w:w="216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Šipčić Slavica</w:t>
            </w:r>
          </w:p>
        </w:tc>
        <w:tc>
          <w:tcPr>
            <w:tcW w:w="180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Neodređena</w:t>
            </w:r>
          </w:p>
          <w:p w:rsidR="00F9748E" w:rsidRPr="00F9748E" w:rsidRDefault="00F9748E" w:rsidP="00BF5AE1">
            <w:pPr>
              <w:pStyle w:val="NoSpacing"/>
              <w:jc w:val="both"/>
              <w:rPr>
                <w:sz w:val="24"/>
                <w:szCs w:val="24"/>
                <w:lang w:val="sr-Latn-CS"/>
              </w:rPr>
            </w:pPr>
            <w:r w:rsidRPr="00F9748E">
              <w:rPr>
                <w:sz w:val="24"/>
                <w:szCs w:val="24"/>
                <w:lang w:val="sr-Latn-CS"/>
              </w:rPr>
              <w:t>Utvrđivanje pravasvojine</w:t>
            </w:r>
          </w:p>
        </w:tc>
        <w:tc>
          <w:tcPr>
            <w:tcW w:w="333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 xml:space="preserve">Tužbeni zahtjev usvojen </w:t>
            </w:r>
          </w:p>
        </w:tc>
      </w:tr>
      <w:tr w:rsidR="00F9748E" w:rsidRPr="00F9748E" w:rsidTr="00F9748E">
        <w:tc>
          <w:tcPr>
            <w:tcW w:w="54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Cyrl-CS"/>
              </w:rPr>
              <w:t>9</w:t>
            </w:r>
          </w:p>
        </w:tc>
        <w:tc>
          <w:tcPr>
            <w:tcW w:w="108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Cyrl-CS"/>
              </w:rPr>
              <w:t>140/16</w:t>
            </w:r>
          </w:p>
        </w:tc>
        <w:tc>
          <w:tcPr>
            <w:tcW w:w="198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 xml:space="preserve">Poleksić </w:t>
            </w:r>
          </w:p>
          <w:p w:rsidR="00F9748E" w:rsidRPr="00F9748E" w:rsidRDefault="00F9748E" w:rsidP="00BF5AE1">
            <w:pPr>
              <w:pStyle w:val="NoSpacing"/>
              <w:jc w:val="both"/>
              <w:rPr>
                <w:sz w:val="24"/>
                <w:szCs w:val="24"/>
                <w:lang w:val="sr-Latn-CS"/>
              </w:rPr>
            </w:pPr>
            <w:r w:rsidRPr="00F9748E">
              <w:rPr>
                <w:sz w:val="24"/>
                <w:szCs w:val="24"/>
                <w:lang w:val="sr-Latn-CS"/>
              </w:rPr>
              <w:t>Slobodan</w:t>
            </w:r>
          </w:p>
        </w:tc>
        <w:tc>
          <w:tcPr>
            <w:tcW w:w="216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 xml:space="preserve">Opština </w:t>
            </w:r>
          </w:p>
          <w:p w:rsidR="00F9748E" w:rsidRPr="00F9748E" w:rsidRDefault="00F9748E" w:rsidP="00BF5AE1">
            <w:pPr>
              <w:pStyle w:val="NoSpacing"/>
              <w:jc w:val="both"/>
              <w:rPr>
                <w:sz w:val="24"/>
                <w:szCs w:val="24"/>
                <w:lang w:val="sr-Cyrl-CS"/>
              </w:rPr>
            </w:pPr>
            <w:r w:rsidRPr="00F9748E">
              <w:rPr>
                <w:sz w:val="24"/>
                <w:szCs w:val="24"/>
                <w:lang w:val="sr-Latn-CS"/>
              </w:rPr>
              <w:t>Žabljak</w:t>
            </w:r>
          </w:p>
        </w:tc>
        <w:tc>
          <w:tcPr>
            <w:tcW w:w="180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Neodređena</w:t>
            </w:r>
          </w:p>
          <w:p w:rsidR="00F9748E" w:rsidRPr="00F9748E" w:rsidRDefault="00F9748E" w:rsidP="00BF5AE1">
            <w:pPr>
              <w:pStyle w:val="NoSpacing"/>
              <w:jc w:val="both"/>
              <w:rPr>
                <w:sz w:val="24"/>
                <w:szCs w:val="24"/>
                <w:lang w:val="sr-Latn-CS"/>
              </w:rPr>
            </w:pPr>
            <w:r w:rsidRPr="00F9748E">
              <w:rPr>
                <w:sz w:val="24"/>
                <w:szCs w:val="24"/>
                <w:lang w:val="sr-Latn-CS"/>
              </w:rPr>
              <w:t>Naknada nematerijalne štete</w:t>
            </w:r>
          </w:p>
        </w:tc>
        <w:tc>
          <w:tcPr>
            <w:tcW w:w="333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Tužba povučena</w:t>
            </w:r>
          </w:p>
        </w:tc>
      </w:tr>
      <w:tr w:rsidR="00F9748E" w:rsidRPr="00F9748E" w:rsidTr="00F9748E">
        <w:tc>
          <w:tcPr>
            <w:tcW w:w="54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Cyrl-CS"/>
              </w:rPr>
              <w:lastRenderedPageBreak/>
              <w:t>10</w:t>
            </w:r>
          </w:p>
        </w:tc>
        <w:tc>
          <w:tcPr>
            <w:tcW w:w="108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Cyrl-CS"/>
              </w:rPr>
              <w:t>225/16</w:t>
            </w:r>
          </w:p>
        </w:tc>
        <w:tc>
          <w:tcPr>
            <w:tcW w:w="198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 xml:space="preserve">Opština </w:t>
            </w:r>
          </w:p>
          <w:p w:rsidR="00F9748E" w:rsidRPr="00F9748E" w:rsidRDefault="00F9748E" w:rsidP="00BF5AE1">
            <w:pPr>
              <w:pStyle w:val="NoSpacing"/>
              <w:jc w:val="both"/>
              <w:rPr>
                <w:sz w:val="24"/>
                <w:szCs w:val="24"/>
                <w:lang w:val="sr-Cyrl-CS"/>
              </w:rPr>
            </w:pPr>
            <w:r w:rsidRPr="00F9748E">
              <w:rPr>
                <w:sz w:val="24"/>
                <w:szCs w:val="24"/>
                <w:lang w:val="sr-Latn-CS"/>
              </w:rPr>
              <w:t>Žabljak</w:t>
            </w:r>
          </w:p>
        </w:tc>
        <w:tc>
          <w:tcPr>
            <w:tcW w:w="216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Cyrl-CS"/>
              </w:rPr>
              <w:t>''</w:t>
            </w:r>
            <w:r w:rsidRPr="00F9748E">
              <w:rPr>
                <w:sz w:val="24"/>
                <w:szCs w:val="24"/>
                <w:lang w:val="sr-Latn-CS"/>
              </w:rPr>
              <w:t>Komunalno ivodovod</w:t>
            </w:r>
            <w:r w:rsidRPr="00F9748E">
              <w:rPr>
                <w:sz w:val="24"/>
                <w:szCs w:val="24"/>
                <w:lang w:val="sr-Cyrl-CS"/>
              </w:rPr>
              <w:t xml:space="preserve">''  </w:t>
            </w:r>
            <w:r w:rsidRPr="00F9748E">
              <w:rPr>
                <w:sz w:val="24"/>
                <w:szCs w:val="24"/>
                <w:lang w:val="sr-Latn-CS"/>
              </w:rPr>
              <w:t>DOOŽabljak</w:t>
            </w:r>
          </w:p>
        </w:tc>
        <w:tc>
          <w:tcPr>
            <w:tcW w:w="180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Cyrl-CS"/>
              </w:rPr>
              <w:t>1.044,75</w:t>
            </w:r>
          </w:p>
          <w:p w:rsidR="00F9748E" w:rsidRPr="00F9748E" w:rsidRDefault="00F9748E" w:rsidP="00BF5AE1">
            <w:pPr>
              <w:pStyle w:val="NoSpacing"/>
              <w:jc w:val="both"/>
              <w:rPr>
                <w:sz w:val="24"/>
                <w:szCs w:val="24"/>
                <w:lang w:val="sr-Latn-CS"/>
              </w:rPr>
            </w:pPr>
            <w:r w:rsidRPr="00F9748E">
              <w:rPr>
                <w:sz w:val="24"/>
                <w:szCs w:val="24"/>
                <w:lang w:val="sr-Latn-CS"/>
              </w:rPr>
              <w:t>Radi regresnog duga</w:t>
            </w:r>
          </w:p>
        </w:tc>
        <w:tc>
          <w:tcPr>
            <w:tcW w:w="333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 xml:space="preserve">Tužbeni zahtjev usvojen </w:t>
            </w:r>
          </w:p>
        </w:tc>
      </w:tr>
      <w:tr w:rsidR="00F9748E" w:rsidRPr="00F9748E" w:rsidTr="00F9748E">
        <w:tc>
          <w:tcPr>
            <w:tcW w:w="54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Cyrl-CS"/>
              </w:rPr>
              <w:t>11</w:t>
            </w:r>
          </w:p>
        </w:tc>
        <w:tc>
          <w:tcPr>
            <w:tcW w:w="108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Mal</w:t>
            </w:r>
            <w:r w:rsidRPr="00F9748E">
              <w:rPr>
                <w:sz w:val="24"/>
                <w:szCs w:val="24"/>
                <w:lang w:val="sr-Cyrl-CS"/>
              </w:rPr>
              <w:t>.</w:t>
            </w:r>
            <w:r w:rsidRPr="00F9748E">
              <w:rPr>
                <w:sz w:val="24"/>
                <w:szCs w:val="24"/>
                <w:lang w:val="sr-Latn-CS"/>
              </w:rPr>
              <w:t xml:space="preserve"> br.</w:t>
            </w:r>
          </w:p>
          <w:p w:rsidR="00F9748E" w:rsidRPr="00F9748E" w:rsidRDefault="00F9748E" w:rsidP="00BF5AE1">
            <w:pPr>
              <w:pStyle w:val="NoSpacing"/>
              <w:jc w:val="both"/>
              <w:rPr>
                <w:sz w:val="24"/>
                <w:szCs w:val="24"/>
                <w:lang w:val="sr-Cyrl-CS"/>
              </w:rPr>
            </w:pPr>
            <w:r w:rsidRPr="00F9748E">
              <w:rPr>
                <w:sz w:val="24"/>
                <w:szCs w:val="24"/>
                <w:lang w:val="sr-Cyrl-CS"/>
              </w:rPr>
              <w:t>20/16</w:t>
            </w:r>
          </w:p>
        </w:tc>
        <w:tc>
          <w:tcPr>
            <w:tcW w:w="198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 xml:space="preserve">Opština </w:t>
            </w:r>
          </w:p>
          <w:p w:rsidR="00F9748E" w:rsidRPr="00F9748E" w:rsidRDefault="00F9748E" w:rsidP="00BF5AE1">
            <w:pPr>
              <w:pStyle w:val="NoSpacing"/>
              <w:jc w:val="both"/>
              <w:rPr>
                <w:sz w:val="24"/>
                <w:szCs w:val="24"/>
                <w:lang w:val="sr-Cyrl-CS"/>
              </w:rPr>
            </w:pPr>
            <w:r w:rsidRPr="00F9748E">
              <w:rPr>
                <w:sz w:val="24"/>
                <w:szCs w:val="24"/>
                <w:lang w:val="sr-Latn-CS"/>
              </w:rPr>
              <w:t>Žabljak</w:t>
            </w:r>
          </w:p>
        </w:tc>
        <w:tc>
          <w:tcPr>
            <w:tcW w:w="216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 xml:space="preserve">Crna Gora </w:t>
            </w:r>
          </w:p>
        </w:tc>
        <w:tc>
          <w:tcPr>
            <w:tcW w:w="180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Cyrl-CS"/>
              </w:rPr>
              <w:t>527,34</w:t>
            </w:r>
          </w:p>
          <w:p w:rsidR="00F9748E" w:rsidRPr="00F9748E" w:rsidRDefault="00F9748E" w:rsidP="00BF5AE1">
            <w:pPr>
              <w:pStyle w:val="NoSpacing"/>
              <w:jc w:val="both"/>
              <w:rPr>
                <w:sz w:val="24"/>
                <w:szCs w:val="24"/>
                <w:lang w:val="sr-Cyrl-CS"/>
              </w:rPr>
            </w:pPr>
            <w:r w:rsidRPr="00F9748E">
              <w:rPr>
                <w:sz w:val="24"/>
                <w:szCs w:val="24"/>
                <w:lang w:val="sr-Latn-CS"/>
              </w:rPr>
              <w:t>Radi regresnog duga</w:t>
            </w:r>
          </w:p>
        </w:tc>
        <w:tc>
          <w:tcPr>
            <w:tcW w:w="333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 xml:space="preserve">Tužbeni zahtjev usvojen </w:t>
            </w:r>
          </w:p>
        </w:tc>
      </w:tr>
      <w:tr w:rsidR="00F9748E" w:rsidRPr="00F9748E" w:rsidTr="00F9748E">
        <w:tc>
          <w:tcPr>
            <w:tcW w:w="54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Cyrl-CS"/>
              </w:rPr>
              <w:t>12</w:t>
            </w:r>
          </w:p>
        </w:tc>
        <w:tc>
          <w:tcPr>
            <w:tcW w:w="108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Cyrl-CS"/>
              </w:rPr>
              <w:t>М</w:t>
            </w:r>
            <w:r w:rsidRPr="00F9748E">
              <w:rPr>
                <w:sz w:val="24"/>
                <w:szCs w:val="24"/>
                <w:lang w:val="sr-Latn-CS"/>
              </w:rPr>
              <w:t>al</w:t>
            </w:r>
            <w:r w:rsidRPr="00F9748E">
              <w:rPr>
                <w:sz w:val="24"/>
                <w:szCs w:val="24"/>
                <w:lang w:val="sr-Cyrl-CS"/>
              </w:rPr>
              <w:t xml:space="preserve">. </w:t>
            </w:r>
            <w:r w:rsidRPr="00F9748E">
              <w:rPr>
                <w:sz w:val="24"/>
                <w:szCs w:val="24"/>
                <w:lang w:val="sr-Latn-CS"/>
              </w:rPr>
              <w:t>br</w:t>
            </w:r>
            <w:r w:rsidRPr="00F9748E">
              <w:rPr>
                <w:sz w:val="24"/>
                <w:szCs w:val="24"/>
                <w:lang w:val="sr-Cyrl-CS"/>
              </w:rPr>
              <w:t>. 208/16</w:t>
            </w:r>
          </w:p>
        </w:tc>
        <w:tc>
          <w:tcPr>
            <w:tcW w:w="198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 xml:space="preserve">Opština </w:t>
            </w:r>
          </w:p>
          <w:p w:rsidR="00F9748E" w:rsidRPr="00F9748E" w:rsidRDefault="00F9748E" w:rsidP="00BF5AE1">
            <w:pPr>
              <w:pStyle w:val="NoSpacing"/>
              <w:jc w:val="both"/>
              <w:rPr>
                <w:sz w:val="24"/>
                <w:szCs w:val="24"/>
                <w:lang w:val="sr-Cyrl-CS"/>
              </w:rPr>
            </w:pPr>
            <w:r w:rsidRPr="00F9748E">
              <w:rPr>
                <w:sz w:val="24"/>
                <w:szCs w:val="24"/>
                <w:lang w:val="sr-Latn-CS"/>
              </w:rPr>
              <w:t>Žabljak</w:t>
            </w:r>
          </w:p>
        </w:tc>
        <w:tc>
          <w:tcPr>
            <w:tcW w:w="216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Cyrl-CS"/>
              </w:rPr>
              <w:t>''</w:t>
            </w:r>
            <w:r w:rsidRPr="00F9748E">
              <w:rPr>
                <w:sz w:val="24"/>
                <w:szCs w:val="24"/>
                <w:lang w:val="sr-Latn-CS"/>
              </w:rPr>
              <w:t>Komunalno ivodovod</w:t>
            </w:r>
            <w:r w:rsidRPr="00F9748E">
              <w:rPr>
                <w:sz w:val="24"/>
                <w:szCs w:val="24"/>
                <w:lang w:val="sr-Cyrl-CS"/>
              </w:rPr>
              <w:t xml:space="preserve">''  </w:t>
            </w:r>
            <w:r w:rsidRPr="00F9748E">
              <w:rPr>
                <w:sz w:val="24"/>
                <w:szCs w:val="24"/>
                <w:lang w:val="sr-Latn-CS"/>
              </w:rPr>
              <w:t>DOOŽabljak</w:t>
            </w:r>
          </w:p>
        </w:tc>
        <w:tc>
          <w:tcPr>
            <w:tcW w:w="180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Cyrl-CS"/>
              </w:rPr>
              <w:t>563,74</w:t>
            </w:r>
          </w:p>
          <w:p w:rsidR="00F9748E" w:rsidRPr="00F9748E" w:rsidRDefault="00F9748E" w:rsidP="00BF5AE1">
            <w:pPr>
              <w:pStyle w:val="NoSpacing"/>
              <w:jc w:val="both"/>
              <w:rPr>
                <w:sz w:val="24"/>
                <w:szCs w:val="24"/>
                <w:lang w:val="sr-Cyrl-CS"/>
              </w:rPr>
            </w:pPr>
            <w:r w:rsidRPr="00F9748E">
              <w:rPr>
                <w:sz w:val="24"/>
                <w:szCs w:val="24"/>
                <w:lang w:val="sr-Latn-CS"/>
              </w:rPr>
              <w:t>Radi regresnog duga</w:t>
            </w:r>
          </w:p>
        </w:tc>
        <w:tc>
          <w:tcPr>
            <w:tcW w:w="333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 xml:space="preserve">Tužbeni zahtjev usvojen </w:t>
            </w:r>
          </w:p>
        </w:tc>
      </w:tr>
    </w:tbl>
    <w:p w:rsidR="00F9748E" w:rsidRPr="00F9748E" w:rsidRDefault="00F9748E" w:rsidP="00BF5AE1">
      <w:pPr>
        <w:pStyle w:val="NoSpacing"/>
        <w:jc w:val="both"/>
        <w:rPr>
          <w:rFonts w:ascii="Times New Roman" w:hAnsi="Times New Roman" w:cs="Times New Roman"/>
          <w:sz w:val="24"/>
          <w:szCs w:val="24"/>
          <w:lang w:val="sr-Latn-CS"/>
        </w:rPr>
      </w:pPr>
    </w:p>
    <w:p w:rsidR="00F9748E" w:rsidRPr="00BF5AE1" w:rsidRDefault="00F9748E" w:rsidP="00BF5AE1">
      <w:pPr>
        <w:pStyle w:val="NoSpacing"/>
        <w:numPr>
          <w:ilvl w:val="0"/>
          <w:numId w:val="37"/>
        </w:numPr>
        <w:jc w:val="both"/>
        <w:rPr>
          <w:rFonts w:ascii="Times New Roman" w:hAnsi="Times New Roman" w:cs="Times New Roman"/>
          <w:sz w:val="24"/>
          <w:szCs w:val="24"/>
          <w:lang w:val="sr-Cyrl-CS"/>
        </w:rPr>
      </w:pPr>
      <w:r w:rsidRPr="00BF5AE1">
        <w:rPr>
          <w:rFonts w:ascii="Times New Roman" w:hAnsi="Times New Roman" w:cs="Times New Roman"/>
          <w:sz w:val="24"/>
          <w:szCs w:val="24"/>
          <w:lang w:val="sr-Latn-CS"/>
        </w:rPr>
        <w:t>VANPARNIČNI POSTUPCI</w:t>
      </w:r>
    </w:p>
    <w:tbl>
      <w:tblPr>
        <w:tblStyle w:val="TableGrid"/>
        <w:tblW w:w="10440" w:type="dxa"/>
        <w:tblInd w:w="-612" w:type="dxa"/>
        <w:tblLook w:val="01E0"/>
      </w:tblPr>
      <w:tblGrid>
        <w:gridCol w:w="551"/>
        <w:gridCol w:w="1329"/>
        <w:gridCol w:w="1638"/>
        <w:gridCol w:w="2389"/>
        <w:gridCol w:w="1894"/>
        <w:gridCol w:w="2639"/>
      </w:tblGrid>
      <w:tr w:rsidR="00F9748E" w:rsidRPr="00F9748E" w:rsidTr="00F9748E">
        <w:tc>
          <w:tcPr>
            <w:tcW w:w="559"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R.</w:t>
            </w:r>
          </w:p>
          <w:p w:rsidR="00F9748E" w:rsidRPr="00F9748E" w:rsidRDefault="00F9748E" w:rsidP="00BF5AE1">
            <w:pPr>
              <w:pStyle w:val="NoSpacing"/>
              <w:jc w:val="both"/>
              <w:rPr>
                <w:sz w:val="24"/>
                <w:szCs w:val="24"/>
                <w:lang w:val="sr-Latn-CS"/>
              </w:rPr>
            </w:pPr>
            <w:r w:rsidRPr="00F9748E">
              <w:rPr>
                <w:sz w:val="24"/>
                <w:szCs w:val="24"/>
                <w:lang w:val="sr-Latn-CS"/>
              </w:rPr>
              <w:t>br.</w:t>
            </w:r>
          </w:p>
        </w:tc>
        <w:tc>
          <w:tcPr>
            <w:tcW w:w="1384"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Latn-CS"/>
              </w:rPr>
              <w:t>Rs</w:t>
            </w:r>
            <w:r w:rsidRPr="00F9748E">
              <w:rPr>
                <w:sz w:val="24"/>
                <w:szCs w:val="24"/>
                <w:lang w:val="sr-Cyrl-CS"/>
              </w:rPr>
              <w:t xml:space="preserve">. </w:t>
            </w:r>
            <w:r w:rsidRPr="00F9748E">
              <w:rPr>
                <w:sz w:val="24"/>
                <w:szCs w:val="24"/>
                <w:lang w:val="sr-Latn-CS"/>
              </w:rPr>
              <w:t>br</w:t>
            </w:r>
            <w:r w:rsidRPr="00F9748E">
              <w:rPr>
                <w:sz w:val="24"/>
                <w:szCs w:val="24"/>
                <w:lang w:val="sr-Cyrl-CS"/>
              </w:rPr>
              <w:t>.</w:t>
            </w:r>
          </w:p>
        </w:tc>
        <w:tc>
          <w:tcPr>
            <w:tcW w:w="1671"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Predlagač</w:t>
            </w:r>
            <w:r w:rsidRPr="00F9748E">
              <w:rPr>
                <w:sz w:val="24"/>
                <w:szCs w:val="24"/>
                <w:lang w:val="sr-Cyrl-CS"/>
              </w:rPr>
              <w:t>/</w:t>
            </w:r>
            <w:r w:rsidRPr="00F9748E">
              <w:rPr>
                <w:sz w:val="24"/>
                <w:szCs w:val="24"/>
                <w:lang w:val="sr-Latn-CS"/>
              </w:rPr>
              <w:t>i</w:t>
            </w:r>
          </w:p>
        </w:tc>
        <w:tc>
          <w:tcPr>
            <w:tcW w:w="2146"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Protivnik/cipredlagača</w:t>
            </w:r>
          </w:p>
        </w:tc>
        <w:tc>
          <w:tcPr>
            <w:tcW w:w="1907"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Iznos u €</w:t>
            </w:r>
          </w:p>
        </w:tc>
        <w:tc>
          <w:tcPr>
            <w:tcW w:w="2773"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Napomena</w:t>
            </w:r>
          </w:p>
        </w:tc>
      </w:tr>
      <w:tr w:rsidR="00F9748E" w:rsidRPr="00F9748E" w:rsidTr="00F9748E">
        <w:tc>
          <w:tcPr>
            <w:tcW w:w="559"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1</w:t>
            </w:r>
          </w:p>
        </w:tc>
        <w:tc>
          <w:tcPr>
            <w:tcW w:w="1384"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Cyrl-CS"/>
              </w:rPr>
              <w:t>31/16</w:t>
            </w:r>
          </w:p>
        </w:tc>
        <w:tc>
          <w:tcPr>
            <w:tcW w:w="1671"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 xml:space="preserve">Gagović </w:t>
            </w:r>
          </w:p>
          <w:p w:rsidR="00F9748E" w:rsidRPr="00F9748E" w:rsidRDefault="00F9748E" w:rsidP="00BF5AE1">
            <w:pPr>
              <w:pStyle w:val="NoSpacing"/>
              <w:jc w:val="both"/>
              <w:rPr>
                <w:sz w:val="24"/>
                <w:szCs w:val="24"/>
                <w:lang w:val="sr-Latn-CS"/>
              </w:rPr>
            </w:pPr>
            <w:r w:rsidRPr="00F9748E">
              <w:rPr>
                <w:sz w:val="24"/>
                <w:szCs w:val="24"/>
                <w:lang w:val="sr-Latn-CS"/>
              </w:rPr>
              <w:t>Mirko</w:t>
            </w:r>
          </w:p>
        </w:tc>
        <w:tc>
          <w:tcPr>
            <w:tcW w:w="2146"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 xml:space="preserve">Opština </w:t>
            </w:r>
          </w:p>
          <w:p w:rsidR="00F9748E" w:rsidRPr="00F9748E" w:rsidRDefault="00F9748E" w:rsidP="00BF5AE1">
            <w:pPr>
              <w:pStyle w:val="NoSpacing"/>
              <w:jc w:val="both"/>
              <w:rPr>
                <w:sz w:val="24"/>
                <w:szCs w:val="24"/>
                <w:lang w:val="sr-Cyrl-CS"/>
              </w:rPr>
            </w:pPr>
            <w:r w:rsidRPr="00F9748E">
              <w:rPr>
                <w:sz w:val="24"/>
                <w:szCs w:val="24"/>
                <w:lang w:val="sr-Latn-CS"/>
              </w:rPr>
              <w:t>Žabljak</w:t>
            </w:r>
          </w:p>
        </w:tc>
        <w:tc>
          <w:tcPr>
            <w:tcW w:w="1907"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Cyrl-CS"/>
              </w:rPr>
              <w:t>75.026,00</w:t>
            </w:r>
          </w:p>
          <w:p w:rsidR="00F9748E" w:rsidRPr="00F9748E" w:rsidRDefault="00F9748E" w:rsidP="00BF5AE1">
            <w:pPr>
              <w:pStyle w:val="NoSpacing"/>
              <w:jc w:val="both"/>
              <w:rPr>
                <w:sz w:val="24"/>
                <w:szCs w:val="24"/>
                <w:lang w:val="sr-Latn-CS"/>
              </w:rPr>
            </w:pPr>
            <w:r w:rsidRPr="00F9748E">
              <w:rPr>
                <w:sz w:val="24"/>
                <w:szCs w:val="24"/>
                <w:lang w:val="sr-Latn-CS"/>
              </w:rPr>
              <w:t>Naknada zaeksproprisane nepokretnosti</w:t>
            </w:r>
          </w:p>
        </w:tc>
        <w:tc>
          <w:tcPr>
            <w:tcW w:w="2773"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Predlog usvojen</w:t>
            </w:r>
          </w:p>
          <w:p w:rsidR="00F9748E" w:rsidRPr="00F9748E" w:rsidRDefault="00F9748E" w:rsidP="00BF5AE1">
            <w:pPr>
              <w:pStyle w:val="NoSpacing"/>
              <w:jc w:val="both"/>
              <w:rPr>
                <w:sz w:val="24"/>
                <w:szCs w:val="24"/>
                <w:lang w:val="sr-Latn-CS"/>
              </w:rPr>
            </w:pPr>
            <w:r w:rsidRPr="00F9748E">
              <w:rPr>
                <w:sz w:val="24"/>
                <w:szCs w:val="24"/>
                <w:lang w:val="sr-Latn-CS"/>
              </w:rPr>
              <w:t>U toku je postupak po reviziji</w:t>
            </w:r>
          </w:p>
        </w:tc>
      </w:tr>
    </w:tbl>
    <w:p w:rsidR="00F9748E" w:rsidRPr="00F9748E" w:rsidRDefault="00F9748E" w:rsidP="00BF5AE1">
      <w:pPr>
        <w:pStyle w:val="NoSpacing"/>
        <w:jc w:val="both"/>
        <w:rPr>
          <w:rFonts w:ascii="Times New Roman" w:hAnsi="Times New Roman" w:cs="Times New Roman"/>
          <w:b/>
          <w:sz w:val="24"/>
          <w:szCs w:val="24"/>
          <w:lang w:val="sr-Latn-CS"/>
        </w:rPr>
      </w:pPr>
    </w:p>
    <w:p w:rsidR="00F9748E" w:rsidRPr="00BF5AE1" w:rsidRDefault="00F9748E" w:rsidP="00BF5AE1">
      <w:pPr>
        <w:pStyle w:val="NoSpacing"/>
        <w:numPr>
          <w:ilvl w:val="0"/>
          <w:numId w:val="37"/>
        </w:numPr>
        <w:jc w:val="both"/>
        <w:rPr>
          <w:rFonts w:ascii="Times New Roman" w:hAnsi="Times New Roman" w:cs="Times New Roman"/>
          <w:sz w:val="24"/>
          <w:szCs w:val="24"/>
          <w:lang w:val="sr-Cyrl-CS"/>
        </w:rPr>
      </w:pPr>
      <w:r w:rsidRPr="00BF5AE1">
        <w:rPr>
          <w:rFonts w:ascii="Times New Roman" w:hAnsi="Times New Roman" w:cs="Times New Roman"/>
          <w:sz w:val="24"/>
          <w:szCs w:val="24"/>
          <w:lang w:val="sr-Latn-CS"/>
        </w:rPr>
        <w:t>IZVRŠNI POSTUPCI</w:t>
      </w:r>
    </w:p>
    <w:tbl>
      <w:tblPr>
        <w:tblStyle w:val="TableGrid"/>
        <w:tblW w:w="10440" w:type="dxa"/>
        <w:tblInd w:w="-612" w:type="dxa"/>
        <w:tblLook w:val="01E0"/>
      </w:tblPr>
      <w:tblGrid>
        <w:gridCol w:w="564"/>
        <w:gridCol w:w="1439"/>
        <w:gridCol w:w="1687"/>
        <w:gridCol w:w="2070"/>
        <w:gridCol w:w="1890"/>
        <w:gridCol w:w="2790"/>
      </w:tblGrid>
      <w:tr w:rsidR="00F9748E" w:rsidRPr="00F9748E" w:rsidTr="00F9748E">
        <w:tc>
          <w:tcPr>
            <w:tcW w:w="564"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R.</w:t>
            </w:r>
          </w:p>
          <w:p w:rsidR="00F9748E" w:rsidRPr="00F9748E" w:rsidRDefault="00F9748E" w:rsidP="00BF5AE1">
            <w:pPr>
              <w:pStyle w:val="NoSpacing"/>
              <w:jc w:val="both"/>
              <w:rPr>
                <w:sz w:val="24"/>
                <w:szCs w:val="24"/>
                <w:lang w:val="sr-Latn-CS"/>
              </w:rPr>
            </w:pPr>
            <w:r w:rsidRPr="00F9748E">
              <w:rPr>
                <w:sz w:val="24"/>
                <w:szCs w:val="24"/>
                <w:lang w:val="sr-Latn-CS"/>
              </w:rPr>
              <w:t>br.</w:t>
            </w:r>
          </w:p>
        </w:tc>
        <w:tc>
          <w:tcPr>
            <w:tcW w:w="1439"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Latn-CS"/>
              </w:rPr>
              <w:t>I</w:t>
            </w:r>
            <w:r w:rsidRPr="00F9748E">
              <w:rPr>
                <w:sz w:val="24"/>
                <w:szCs w:val="24"/>
                <w:lang w:val="sr-Cyrl-CS"/>
              </w:rPr>
              <w:t xml:space="preserve">. </w:t>
            </w:r>
            <w:r w:rsidRPr="00F9748E">
              <w:rPr>
                <w:sz w:val="24"/>
                <w:szCs w:val="24"/>
                <w:lang w:val="sr-Latn-CS"/>
              </w:rPr>
              <w:t>br</w:t>
            </w:r>
            <w:r w:rsidRPr="00F9748E">
              <w:rPr>
                <w:sz w:val="24"/>
                <w:szCs w:val="24"/>
                <w:lang w:val="sr-Cyrl-CS"/>
              </w:rPr>
              <w:t xml:space="preserve">. </w:t>
            </w:r>
          </w:p>
        </w:tc>
        <w:tc>
          <w:tcPr>
            <w:tcW w:w="1687"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Izvršni povjerilac</w:t>
            </w:r>
            <w:r w:rsidRPr="00F9748E">
              <w:rPr>
                <w:sz w:val="24"/>
                <w:szCs w:val="24"/>
                <w:lang w:val="sr-Cyrl-CS"/>
              </w:rPr>
              <w:t>/</w:t>
            </w:r>
            <w:r w:rsidRPr="00F9748E">
              <w:rPr>
                <w:sz w:val="24"/>
                <w:szCs w:val="24"/>
                <w:lang w:val="sr-Latn-CS"/>
              </w:rPr>
              <w:t>oci</w:t>
            </w:r>
          </w:p>
        </w:tc>
        <w:tc>
          <w:tcPr>
            <w:tcW w:w="207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 xml:space="preserve">Izvršni </w:t>
            </w:r>
          </w:p>
          <w:p w:rsidR="00F9748E" w:rsidRPr="00F9748E" w:rsidRDefault="00F9748E" w:rsidP="00BF5AE1">
            <w:pPr>
              <w:pStyle w:val="NoSpacing"/>
              <w:jc w:val="both"/>
              <w:rPr>
                <w:sz w:val="24"/>
                <w:szCs w:val="24"/>
                <w:lang w:val="sr-Latn-CS"/>
              </w:rPr>
            </w:pPr>
            <w:r w:rsidRPr="00F9748E">
              <w:rPr>
                <w:sz w:val="24"/>
                <w:szCs w:val="24"/>
                <w:lang w:val="sr-Latn-CS"/>
              </w:rPr>
              <w:t>dužnik</w:t>
            </w:r>
            <w:r w:rsidRPr="00F9748E">
              <w:rPr>
                <w:sz w:val="24"/>
                <w:szCs w:val="24"/>
                <w:lang w:val="sr-Cyrl-CS"/>
              </w:rPr>
              <w:t>/</w:t>
            </w:r>
            <w:r w:rsidRPr="00F9748E">
              <w:rPr>
                <w:sz w:val="24"/>
                <w:szCs w:val="24"/>
                <w:lang w:val="sr-Latn-CS"/>
              </w:rPr>
              <w:t>ici</w:t>
            </w:r>
          </w:p>
        </w:tc>
        <w:tc>
          <w:tcPr>
            <w:tcW w:w="189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Iznos u €</w:t>
            </w:r>
          </w:p>
        </w:tc>
        <w:tc>
          <w:tcPr>
            <w:tcW w:w="279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Napomena</w:t>
            </w:r>
          </w:p>
        </w:tc>
      </w:tr>
      <w:tr w:rsidR="00F9748E" w:rsidRPr="00F9748E" w:rsidTr="00F9748E">
        <w:tc>
          <w:tcPr>
            <w:tcW w:w="564"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1</w:t>
            </w:r>
          </w:p>
        </w:tc>
        <w:tc>
          <w:tcPr>
            <w:tcW w:w="1439"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Cyrl-CS"/>
              </w:rPr>
              <w:t>918/14</w:t>
            </w:r>
          </w:p>
        </w:tc>
        <w:tc>
          <w:tcPr>
            <w:tcW w:w="1687"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DOO</w:t>
            </w:r>
            <w:r w:rsidRPr="00F9748E">
              <w:rPr>
                <w:sz w:val="24"/>
                <w:szCs w:val="24"/>
                <w:lang w:val="sr-Cyrl-CS"/>
              </w:rPr>
              <w:t xml:space="preserve"> ''</w:t>
            </w:r>
            <w:r w:rsidRPr="00F9748E">
              <w:rPr>
                <w:sz w:val="24"/>
                <w:szCs w:val="24"/>
                <w:lang w:val="sr-Latn-CS"/>
              </w:rPr>
              <w:t>Komerc Keka</w:t>
            </w:r>
            <w:r w:rsidRPr="00F9748E">
              <w:rPr>
                <w:sz w:val="24"/>
                <w:szCs w:val="24"/>
                <w:lang w:val="sr-Cyrl-CS"/>
              </w:rPr>
              <w:t xml:space="preserve">'' - </w:t>
            </w:r>
            <w:r w:rsidRPr="00F9748E">
              <w:rPr>
                <w:sz w:val="24"/>
                <w:szCs w:val="24"/>
                <w:lang w:val="sr-Latn-CS"/>
              </w:rPr>
              <w:t>Podgorica</w:t>
            </w:r>
          </w:p>
        </w:tc>
        <w:tc>
          <w:tcPr>
            <w:tcW w:w="207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 xml:space="preserve">Opština </w:t>
            </w:r>
          </w:p>
          <w:p w:rsidR="00F9748E" w:rsidRPr="00F9748E" w:rsidRDefault="00F9748E" w:rsidP="00BF5AE1">
            <w:pPr>
              <w:pStyle w:val="NoSpacing"/>
              <w:jc w:val="both"/>
              <w:rPr>
                <w:sz w:val="24"/>
                <w:szCs w:val="24"/>
                <w:lang w:val="sr-Cyrl-CS"/>
              </w:rPr>
            </w:pPr>
            <w:r w:rsidRPr="00F9748E">
              <w:rPr>
                <w:sz w:val="24"/>
                <w:szCs w:val="24"/>
                <w:lang w:val="sr-Latn-CS"/>
              </w:rPr>
              <w:t>Žabljak</w:t>
            </w:r>
          </w:p>
        </w:tc>
        <w:tc>
          <w:tcPr>
            <w:tcW w:w="189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Neodređen</w:t>
            </w:r>
          </w:p>
          <w:p w:rsidR="00F9748E" w:rsidRPr="00F9748E" w:rsidRDefault="00F9748E" w:rsidP="00BF5AE1">
            <w:pPr>
              <w:pStyle w:val="NoSpacing"/>
              <w:jc w:val="both"/>
              <w:rPr>
                <w:sz w:val="24"/>
                <w:szCs w:val="24"/>
                <w:lang w:val="sr-Latn-CS"/>
              </w:rPr>
            </w:pPr>
            <w:r w:rsidRPr="00F9748E">
              <w:rPr>
                <w:sz w:val="24"/>
                <w:szCs w:val="24"/>
                <w:lang w:val="sr-Latn-CS"/>
              </w:rPr>
              <w:t>Izvršenje sudskog poravnanja</w:t>
            </w:r>
          </w:p>
        </w:tc>
        <w:tc>
          <w:tcPr>
            <w:tcW w:w="279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Postupak u toku</w:t>
            </w:r>
          </w:p>
        </w:tc>
      </w:tr>
    </w:tbl>
    <w:p w:rsidR="00F9748E" w:rsidRPr="00F9748E" w:rsidRDefault="00F9748E" w:rsidP="00BF5AE1">
      <w:pPr>
        <w:pStyle w:val="NoSpacing"/>
        <w:jc w:val="both"/>
        <w:rPr>
          <w:rFonts w:ascii="Times New Roman" w:hAnsi="Times New Roman" w:cs="Times New Roman"/>
          <w:sz w:val="24"/>
          <w:szCs w:val="24"/>
          <w:lang w:val="sr-Latn-CS"/>
        </w:rPr>
      </w:pPr>
    </w:p>
    <w:tbl>
      <w:tblPr>
        <w:tblStyle w:val="TableGrid"/>
        <w:tblW w:w="10440" w:type="dxa"/>
        <w:tblInd w:w="-612" w:type="dxa"/>
        <w:tblLayout w:type="fixed"/>
        <w:tblLook w:val="01E0"/>
      </w:tblPr>
      <w:tblGrid>
        <w:gridCol w:w="540"/>
        <w:gridCol w:w="1440"/>
        <w:gridCol w:w="1710"/>
        <w:gridCol w:w="2070"/>
        <w:gridCol w:w="1980"/>
        <w:gridCol w:w="2700"/>
      </w:tblGrid>
      <w:tr w:rsidR="00F9748E" w:rsidRPr="00F9748E" w:rsidTr="00F9748E">
        <w:tc>
          <w:tcPr>
            <w:tcW w:w="54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rPr>
            </w:pPr>
            <w:r w:rsidRPr="00F9748E">
              <w:rPr>
                <w:sz w:val="24"/>
                <w:szCs w:val="24"/>
              </w:rPr>
              <w:t>2</w:t>
            </w:r>
          </w:p>
        </w:tc>
        <w:tc>
          <w:tcPr>
            <w:tcW w:w="144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rPr>
              <w:t>1030</w:t>
            </w:r>
            <w:r w:rsidRPr="00F9748E">
              <w:rPr>
                <w:sz w:val="24"/>
                <w:szCs w:val="24"/>
                <w:lang w:val="sr-Cyrl-CS"/>
              </w:rPr>
              <w:t>/16</w:t>
            </w:r>
          </w:p>
        </w:tc>
        <w:tc>
          <w:tcPr>
            <w:tcW w:w="171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Ostojić Milka</w:t>
            </w:r>
          </w:p>
        </w:tc>
        <w:tc>
          <w:tcPr>
            <w:tcW w:w="207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Latn-CS"/>
              </w:rPr>
              <w:t>Opština Žabljak</w:t>
            </w:r>
          </w:p>
          <w:p w:rsidR="00F9748E" w:rsidRPr="00F9748E" w:rsidRDefault="00F9748E" w:rsidP="00BF5AE1">
            <w:pPr>
              <w:pStyle w:val="NoSpacing"/>
              <w:jc w:val="both"/>
              <w:rPr>
                <w:sz w:val="24"/>
                <w:szCs w:val="24"/>
                <w:lang w:val="sr-Latn-CS"/>
              </w:rPr>
            </w:pPr>
            <w:r w:rsidRPr="00F9748E">
              <w:rPr>
                <w:sz w:val="24"/>
                <w:szCs w:val="24"/>
                <w:lang w:val="sr-Cyrl-CS"/>
              </w:rPr>
              <w:t>''</w:t>
            </w:r>
            <w:r w:rsidRPr="00F9748E">
              <w:rPr>
                <w:sz w:val="24"/>
                <w:szCs w:val="24"/>
                <w:lang w:val="sr-Latn-CS"/>
              </w:rPr>
              <w:t>Komunalno ivodovod</w:t>
            </w:r>
            <w:r w:rsidRPr="00F9748E">
              <w:rPr>
                <w:sz w:val="24"/>
                <w:szCs w:val="24"/>
                <w:lang w:val="sr-Cyrl-CS"/>
              </w:rPr>
              <w:t xml:space="preserve">''  </w:t>
            </w:r>
            <w:r w:rsidRPr="00F9748E">
              <w:rPr>
                <w:sz w:val="24"/>
                <w:szCs w:val="24"/>
                <w:lang w:val="sr-Latn-CS"/>
              </w:rPr>
              <w:t>DOOŽabljak</w:t>
            </w:r>
          </w:p>
        </w:tc>
        <w:tc>
          <w:tcPr>
            <w:tcW w:w="198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Cyrl-CS"/>
              </w:rPr>
              <w:t>7.350,00</w:t>
            </w:r>
          </w:p>
        </w:tc>
        <w:tc>
          <w:tcPr>
            <w:tcW w:w="270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Izvršenje sprovedeno</w:t>
            </w:r>
          </w:p>
        </w:tc>
      </w:tr>
    </w:tbl>
    <w:p w:rsidR="00F9748E" w:rsidRPr="00F9748E" w:rsidRDefault="00F9748E" w:rsidP="00BF5AE1">
      <w:pPr>
        <w:pStyle w:val="NoSpacing"/>
        <w:jc w:val="both"/>
        <w:rPr>
          <w:rFonts w:ascii="Times New Roman" w:hAnsi="Times New Roman" w:cs="Times New Roman"/>
          <w:sz w:val="24"/>
          <w:szCs w:val="24"/>
          <w:lang w:val="sr-Latn-CS"/>
        </w:rPr>
      </w:pPr>
    </w:p>
    <w:p w:rsidR="00F9748E" w:rsidRPr="00BF5AE1" w:rsidRDefault="00F9748E" w:rsidP="00BF5AE1">
      <w:pPr>
        <w:pStyle w:val="NoSpacing"/>
        <w:numPr>
          <w:ilvl w:val="0"/>
          <w:numId w:val="37"/>
        </w:numPr>
        <w:jc w:val="both"/>
        <w:rPr>
          <w:rFonts w:ascii="Times New Roman" w:hAnsi="Times New Roman" w:cs="Times New Roman"/>
          <w:sz w:val="24"/>
          <w:szCs w:val="24"/>
          <w:lang w:val="sr-Cyrl-CS"/>
        </w:rPr>
      </w:pPr>
      <w:r w:rsidRPr="00F9748E">
        <w:rPr>
          <w:rFonts w:ascii="Times New Roman" w:hAnsi="Times New Roman" w:cs="Times New Roman"/>
          <w:sz w:val="24"/>
          <w:szCs w:val="24"/>
          <w:lang w:val="sr-Latn-CS"/>
        </w:rPr>
        <w:t>U izvještajnom periodu samostalno sam vodioupravni postupakupredmetimaformiranja urbanističkih parcela</w:t>
      </w:r>
      <w:r w:rsidRPr="00F9748E">
        <w:rPr>
          <w:rFonts w:ascii="Times New Roman" w:hAnsi="Times New Roman" w:cs="Times New Roman"/>
          <w:sz w:val="24"/>
          <w:szCs w:val="24"/>
          <w:lang w:val="sr-Cyrl-CS"/>
        </w:rPr>
        <w:t xml:space="preserve">, </w:t>
      </w:r>
      <w:r w:rsidRPr="00F9748E">
        <w:rPr>
          <w:rFonts w:ascii="Times New Roman" w:hAnsi="Times New Roman" w:cs="Times New Roman"/>
          <w:sz w:val="24"/>
          <w:szCs w:val="24"/>
          <w:lang w:val="sr-Latn-CS"/>
        </w:rPr>
        <w:t>i to</w:t>
      </w:r>
      <w:r w:rsidRPr="00F9748E">
        <w:rPr>
          <w:rFonts w:ascii="Times New Roman" w:hAnsi="Times New Roman" w:cs="Times New Roman"/>
          <w:sz w:val="24"/>
          <w:szCs w:val="24"/>
          <w:lang w:val="sr-Cyrl-CS"/>
        </w:rPr>
        <w:t>:</w:t>
      </w:r>
    </w:p>
    <w:tbl>
      <w:tblPr>
        <w:tblStyle w:val="TableGrid"/>
        <w:tblW w:w="10440" w:type="dxa"/>
        <w:tblInd w:w="-612" w:type="dxa"/>
        <w:tblLook w:val="04A0"/>
      </w:tblPr>
      <w:tblGrid>
        <w:gridCol w:w="540"/>
        <w:gridCol w:w="2430"/>
        <w:gridCol w:w="4770"/>
        <w:gridCol w:w="2700"/>
      </w:tblGrid>
      <w:tr w:rsidR="00F9748E" w:rsidRPr="00F9748E" w:rsidTr="00F9748E">
        <w:tc>
          <w:tcPr>
            <w:tcW w:w="54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Latn-CS"/>
              </w:rPr>
              <w:t>R</w:t>
            </w:r>
            <w:r w:rsidRPr="00F9748E">
              <w:rPr>
                <w:sz w:val="24"/>
                <w:szCs w:val="24"/>
                <w:lang w:val="sr-Cyrl-CS"/>
              </w:rPr>
              <w:t xml:space="preserve">. </w:t>
            </w:r>
            <w:r w:rsidRPr="00F9748E">
              <w:rPr>
                <w:sz w:val="24"/>
                <w:szCs w:val="24"/>
                <w:lang w:val="sr-Latn-CS"/>
              </w:rPr>
              <w:t>br</w:t>
            </w:r>
            <w:r w:rsidRPr="00F9748E">
              <w:rPr>
                <w:sz w:val="24"/>
                <w:szCs w:val="24"/>
                <w:lang w:val="sr-Cyrl-CS"/>
              </w:rPr>
              <w:t>.</w:t>
            </w:r>
          </w:p>
        </w:tc>
        <w:tc>
          <w:tcPr>
            <w:tcW w:w="243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Latn-CS"/>
              </w:rPr>
              <w:t>UP</w:t>
            </w:r>
            <w:r w:rsidRPr="00F9748E">
              <w:rPr>
                <w:sz w:val="24"/>
                <w:szCs w:val="24"/>
                <w:lang w:val="sr-Cyrl-CS"/>
              </w:rPr>
              <w:t xml:space="preserve">1 </w:t>
            </w:r>
            <w:r w:rsidRPr="00F9748E">
              <w:rPr>
                <w:sz w:val="24"/>
                <w:szCs w:val="24"/>
                <w:lang w:val="sr-Latn-CS"/>
              </w:rPr>
              <w:t>br</w:t>
            </w:r>
            <w:r w:rsidRPr="00F9748E">
              <w:rPr>
                <w:sz w:val="24"/>
                <w:szCs w:val="24"/>
                <w:lang w:val="sr-Cyrl-CS"/>
              </w:rPr>
              <w:t>.</w:t>
            </w:r>
          </w:p>
        </w:tc>
        <w:tc>
          <w:tcPr>
            <w:tcW w:w="477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Predmet</w:t>
            </w:r>
          </w:p>
        </w:tc>
        <w:tc>
          <w:tcPr>
            <w:tcW w:w="270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Napomena</w:t>
            </w:r>
          </w:p>
        </w:tc>
      </w:tr>
      <w:tr w:rsidR="00F9748E" w:rsidRPr="00F9748E" w:rsidTr="00F9748E">
        <w:tc>
          <w:tcPr>
            <w:tcW w:w="54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Cyrl-CS"/>
              </w:rPr>
              <w:t>1</w:t>
            </w:r>
          </w:p>
        </w:tc>
        <w:tc>
          <w:tcPr>
            <w:tcW w:w="243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Cyrl-CS"/>
              </w:rPr>
              <w:t>351/14-04-</w:t>
            </w:r>
            <w:r w:rsidRPr="00F9748E">
              <w:rPr>
                <w:sz w:val="24"/>
                <w:szCs w:val="24"/>
                <w:lang w:val="sr-Latn-CS"/>
              </w:rPr>
              <w:t>UP</w:t>
            </w:r>
            <w:r w:rsidRPr="00F9748E">
              <w:rPr>
                <w:sz w:val="24"/>
                <w:szCs w:val="24"/>
                <w:lang w:val="sr-Cyrl-CS"/>
              </w:rPr>
              <w:t>1-152</w:t>
            </w:r>
          </w:p>
        </w:tc>
        <w:tc>
          <w:tcPr>
            <w:tcW w:w="477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Formiranje urbanističke parceleŽugićVelimiraiz Beograda</w:t>
            </w:r>
          </w:p>
        </w:tc>
        <w:tc>
          <w:tcPr>
            <w:tcW w:w="270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Rješenje pravosnažno</w:t>
            </w:r>
          </w:p>
        </w:tc>
      </w:tr>
      <w:tr w:rsidR="00F9748E" w:rsidRPr="00F9748E" w:rsidTr="00F9748E">
        <w:tc>
          <w:tcPr>
            <w:tcW w:w="54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Cyrl-CS"/>
              </w:rPr>
              <w:t>2</w:t>
            </w:r>
          </w:p>
        </w:tc>
        <w:tc>
          <w:tcPr>
            <w:tcW w:w="243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Cyrl-CS"/>
              </w:rPr>
              <w:t>351/14-04-</w:t>
            </w:r>
            <w:r w:rsidRPr="00F9748E">
              <w:rPr>
                <w:sz w:val="24"/>
                <w:szCs w:val="24"/>
                <w:lang w:val="sr-Latn-CS"/>
              </w:rPr>
              <w:t>UP</w:t>
            </w:r>
            <w:r w:rsidRPr="00F9748E">
              <w:rPr>
                <w:sz w:val="24"/>
                <w:szCs w:val="24"/>
                <w:lang w:val="sr-Cyrl-CS"/>
              </w:rPr>
              <w:t>1-205</w:t>
            </w:r>
          </w:p>
        </w:tc>
        <w:tc>
          <w:tcPr>
            <w:tcW w:w="477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Formiranje urbanističke parceleStambenezadruge</w:t>
            </w:r>
            <w:r w:rsidRPr="00F9748E">
              <w:rPr>
                <w:sz w:val="24"/>
                <w:szCs w:val="24"/>
                <w:lang w:val="sr-Cyrl-CS"/>
              </w:rPr>
              <w:t xml:space="preserve"> ''</w:t>
            </w:r>
            <w:r w:rsidRPr="00F9748E">
              <w:rPr>
                <w:sz w:val="24"/>
                <w:szCs w:val="24"/>
                <w:lang w:val="sr-Latn-CS"/>
              </w:rPr>
              <w:t>Solidarno</w:t>
            </w:r>
            <w:r w:rsidRPr="00F9748E">
              <w:rPr>
                <w:sz w:val="24"/>
                <w:szCs w:val="24"/>
                <w:lang w:val="sr-Cyrl-CS"/>
              </w:rPr>
              <w:t xml:space="preserve">'' </w:t>
            </w:r>
            <w:r w:rsidRPr="00F9748E">
              <w:rPr>
                <w:sz w:val="24"/>
                <w:szCs w:val="24"/>
                <w:lang w:val="sr-Latn-CS"/>
              </w:rPr>
              <w:t>izPodgorice</w:t>
            </w:r>
          </w:p>
        </w:tc>
        <w:tc>
          <w:tcPr>
            <w:tcW w:w="270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Latn-CS"/>
              </w:rPr>
              <w:t>Rješenje pravosnažno</w:t>
            </w:r>
          </w:p>
        </w:tc>
      </w:tr>
      <w:tr w:rsidR="00F9748E" w:rsidRPr="00F9748E" w:rsidTr="00F9748E">
        <w:tc>
          <w:tcPr>
            <w:tcW w:w="54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Cyrl-CS"/>
              </w:rPr>
              <w:t>3</w:t>
            </w:r>
          </w:p>
        </w:tc>
        <w:tc>
          <w:tcPr>
            <w:tcW w:w="243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Cyrl-CS"/>
              </w:rPr>
              <w:t>351/14-04-</w:t>
            </w:r>
            <w:r w:rsidRPr="00F9748E">
              <w:rPr>
                <w:sz w:val="24"/>
                <w:szCs w:val="24"/>
                <w:lang w:val="sr-Latn-CS"/>
              </w:rPr>
              <w:t>UP</w:t>
            </w:r>
            <w:r w:rsidRPr="00F9748E">
              <w:rPr>
                <w:sz w:val="24"/>
                <w:szCs w:val="24"/>
                <w:lang w:val="sr-Cyrl-CS"/>
              </w:rPr>
              <w:t>1-1005</w:t>
            </w:r>
          </w:p>
        </w:tc>
        <w:tc>
          <w:tcPr>
            <w:tcW w:w="477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Formiranje urbanističke parcelePejović Željka iz Žabljaka</w:t>
            </w:r>
          </w:p>
        </w:tc>
        <w:tc>
          <w:tcPr>
            <w:tcW w:w="270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Latn-CS"/>
              </w:rPr>
              <w:t>Rješenje pravosnažno</w:t>
            </w:r>
          </w:p>
        </w:tc>
      </w:tr>
      <w:tr w:rsidR="00F9748E" w:rsidRPr="00F9748E" w:rsidTr="00F9748E">
        <w:trPr>
          <w:trHeight w:val="50"/>
        </w:trPr>
        <w:tc>
          <w:tcPr>
            <w:tcW w:w="54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Cyrl-CS"/>
              </w:rPr>
              <w:t>4</w:t>
            </w:r>
          </w:p>
        </w:tc>
        <w:tc>
          <w:tcPr>
            <w:tcW w:w="243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Cyrl-CS"/>
              </w:rPr>
              <w:t>351/15-04-</w:t>
            </w:r>
            <w:r w:rsidRPr="00F9748E">
              <w:rPr>
                <w:sz w:val="24"/>
                <w:szCs w:val="24"/>
                <w:lang w:val="sr-Latn-CS"/>
              </w:rPr>
              <w:t>UP</w:t>
            </w:r>
            <w:r w:rsidRPr="00F9748E">
              <w:rPr>
                <w:sz w:val="24"/>
                <w:szCs w:val="24"/>
                <w:lang w:val="sr-Cyrl-CS"/>
              </w:rPr>
              <w:t>1-31</w:t>
            </w:r>
          </w:p>
        </w:tc>
        <w:tc>
          <w:tcPr>
            <w:tcW w:w="477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Formiranje urbanističke parcele Kovačević Dragiše iz Beograda</w:t>
            </w:r>
          </w:p>
        </w:tc>
        <w:tc>
          <w:tcPr>
            <w:tcW w:w="270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Latn-CS"/>
              </w:rPr>
              <w:t>Rješenje pravosnažno</w:t>
            </w:r>
          </w:p>
        </w:tc>
      </w:tr>
      <w:tr w:rsidR="00F9748E" w:rsidRPr="00F9748E" w:rsidTr="00F9748E">
        <w:trPr>
          <w:trHeight w:val="566"/>
        </w:trPr>
        <w:tc>
          <w:tcPr>
            <w:tcW w:w="54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Cyrl-CS"/>
              </w:rPr>
              <w:t>5</w:t>
            </w:r>
          </w:p>
        </w:tc>
        <w:tc>
          <w:tcPr>
            <w:tcW w:w="243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Cyrl-CS"/>
              </w:rPr>
              <w:t>351/15-04-</w:t>
            </w:r>
            <w:r w:rsidRPr="00F9748E">
              <w:rPr>
                <w:sz w:val="24"/>
                <w:szCs w:val="24"/>
                <w:lang w:val="sr-Latn-CS"/>
              </w:rPr>
              <w:t>UP</w:t>
            </w:r>
            <w:r w:rsidRPr="00F9748E">
              <w:rPr>
                <w:sz w:val="24"/>
                <w:szCs w:val="24"/>
                <w:lang w:val="sr-Cyrl-CS"/>
              </w:rPr>
              <w:t>1-101</w:t>
            </w:r>
          </w:p>
        </w:tc>
        <w:tc>
          <w:tcPr>
            <w:tcW w:w="477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 xml:space="preserve">Formiranje urbanističkih parcela </w:t>
            </w:r>
            <w:r w:rsidRPr="00F9748E">
              <w:rPr>
                <w:sz w:val="24"/>
                <w:szCs w:val="24"/>
                <w:lang w:val="sr-Cyrl-CS"/>
              </w:rPr>
              <w:t>К</w:t>
            </w:r>
            <w:r w:rsidRPr="00F9748E">
              <w:rPr>
                <w:sz w:val="24"/>
                <w:szCs w:val="24"/>
                <w:lang w:val="sr-Latn-CS"/>
              </w:rPr>
              <w:t>ovačevićStojanaiz Žabljaka</w:t>
            </w:r>
          </w:p>
        </w:tc>
        <w:tc>
          <w:tcPr>
            <w:tcW w:w="270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Latn-CS"/>
              </w:rPr>
              <w:t>Rješenje pravosnažno</w:t>
            </w:r>
          </w:p>
        </w:tc>
      </w:tr>
      <w:tr w:rsidR="00F9748E" w:rsidRPr="00F9748E" w:rsidTr="00F9748E">
        <w:tc>
          <w:tcPr>
            <w:tcW w:w="54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Cyrl-CS"/>
              </w:rPr>
              <w:lastRenderedPageBreak/>
              <w:t>6</w:t>
            </w:r>
          </w:p>
        </w:tc>
        <w:tc>
          <w:tcPr>
            <w:tcW w:w="243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Cyrl-CS"/>
              </w:rPr>
              <w:t>351/15-04-</w:t>
            </w:r>
            <w:r w:rsidRPr="00F9748E">
              <w:rPr>
                <w:sz w:val="24"/>
                <w:szCs w:val="24"/>
                <w:lang w:val="sr-Latn-CS"/>
              </w:rPr>
              <w:t>UP</w:t>
            </w:r>
            <w:r w:rsidRPr="00F9748E">
              <w:rPr>
                <w:sz w:val="24"/>
                <w:szCs w:val="24"/>
                <w:lang w:val="sr-Cyrl-CS"/>
              </w:rPr>
              <w:t>1-139</w:t>
            </w:r>
          </w:p>
        </w:tc>
        <w:tc>
          <w:tcPr>
            <w:tcW w:w="477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Formiranje urbanističke parcele Veljović Alekse iz Mojkovca</w:t>
            </w:r>
          </w:p>
        </w:tc>
        <w:tc>
          <w:tcPr>
            <w:tcW w:w="270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Latn-CS"/>
              </w:rPr>
              <w:t>Rješenje pravosnažno</w:t>
            </w:r>
          </w:p>
        </w:tc>
      </w:tr>
      <w:tr w:rsidR="00F9748E" w:rsidRPr="00F9748E" w:rsidTr="00F9748E">
        <w:tc>
          <w:tcPr>
            <w:tcW w:w="54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Cyrl-CS"/>
              </w:rPr>
              <w:t>7</w:t>
            </w:r>
          </w:p>
        </w:tc>
        <w:tc>
          <w:tcPr>
            <w:tcW w:w="243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Cyrl-CS"/>
              </w:rPr>
              <w:t>351/15-04-</w:t>
            </w:r>
            <w:r w:rsidRPr="00F9748E">
              <w:rPr>
                <w:sz w:val="24"/>
                <w:szCs w:val="24"/>
                <w:lang w:val="sr-Latn-CS"/>
              </w:rPr>
              <w:t>UP</w:t>
            </w:r>
            <w:r w:rsidRPr="00F9748E">
              <w:rPr>
                <w:sz w:val="24"/>
                <w:szCs w:val="24"/>
                <w:lang w:val="sr-Cyrl-CS"/>
              </w:rPr>
              <w:t>1-158</w:t>
            </w:r>
          </w:p>
        </w:tc>
        <w:tc>
          <w:tcPr>
            <w:tcW w:w="477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Formiranje urbanističke parcele Radulović DejanaizTivta</w:t>
            </w:r>
          </w:p>
        </w:tc>
        <w:tc>
          <w:tcPr>
            <w:tcW w:w="270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Latn-CS"/>
              </w:rPr>
              <w:t>Rješenje pravosnažno</w:t>
            </w:r>
          </w:p>
        </w:tc>
      </w:tr>
      <w:tr w:rsidR="00F9748E" w:rsidRPr="00F9748E" w:rsidTr="00F9748E">
        <w:tc>
          <w:tcPr>
            <w:tcW w:w="54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Cyrl-CS"/>
              </w:rPr>
              <w:t>8</w:t>
            </w:r>
          </w:p>
        </w:tc>
        <w:tc>
          <w:tcPr>
            <w:tcW w:w="243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Cyrl-CS"/>
              </w:rPr>
              <w:t>351/16-04-</w:t>
            </w:r>
            <w:r w:rsidRPr="00F9748E">
              <w:rPr>
                <w:sz w:val="24"/>
                <w:szCs w:val="24"/>
                <w:lang w:val="sr-Latn-CS"/>
              </w:rPr>
              <w:t>UP</w:t>
            </w:r>
            <w:r w:rsidRPr="00F9748E">
              <w:rPr>
                <w:sz w:val="24"/>
                <w:szCs w:val="24"/>
                <w:lang w:val="sr-Cyrl-CS"/>
              </w:rPr>
              <w:t>1-45</w:t>
            </w:r>
          </w:p>
        </w:tc>
        <w:tc>
          <w:tcPr>
            <w:tcW w:w="477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Formiranje urbanističke parcele Stevović Zorana iz Žabljaka</w:t>
            </w:r>
          </w:p>
        </w:tc>
        <w:tc>
          <w:tcPr>
            <w:tcW w:w="270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Latn-CS"/>
              </w:rPr>
              <w:t>Rješenje pravosnažno</w:t>
            </w:r>
          </w:p>
        </w:tc>
      </w:tr>
      <w:tr w:rsidR="00F9748E" w:rsidRPr="00F9748E" w:rsidTr="00F9748E">
        <w:tc>
          <w:tcPr>
            <w:tcW w:w="54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Cyrl-CS"/>
              </w:rPr>
              <w:t>9</w:t>
            </w:r>
          </w:p>
        </w:tc>
        <w:tc>
          <w:tcPr>
            <w:tcW w:w="243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Cyrl-CS"/>
              </w:rPr>
              <w:t>351/14-04-</w:t>
            </w:r>
            <w:r w:rsidRPr="00F9748E">
              <w:rPr>
                <w:sz w:val="24"/>
                <w:szCs w:val="24"/>
                <w:lang w:val="sr-Latn-CS"/>
              </w:rPr>
              <w:t>UP</w:t>
            </w:r>
            <w:r w:rsidRPr="00F9748E">
              <w:rPr>
                <w:sz w:val="24"/>
                <w:szCs w:val="24"/>
                <w:lang w:val="sr-Cyrl-CS"/>
              </w:rPr>
              <w:t>1-126</w:t>
            </w:r>
          </w:p>
        </w:tc>
        <w:tc>
          <w:tcPr>
            <w:tcW w:w="477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Formiranje urbanističke parcele Jovović MilanaizNikšića</w:t>
            </w:r>
          </w:p>
        </w:tc>
        <w:tc>
          <w:tcPr>
            <w:tcW w:w="270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Latn-CS"/>
              </w:rPr>
              <w:t>Rješenje pravosnažno</w:t>
            </w:r>
          </w:p>
        </w:tc>
      </w:tr>
    </w:tbl>
    <w:p w:rsidR="00F9748E" w:rsidRPr="00BF5AE1" w:rsidRDefault="00F9748E" w:rsidP="00BF5AE1">
      <w:pPr>
        <w:pStyle w:val="NoSpacing"/>
        <w:ind w:left="720"/>
        <w:jc w:val="both"/>
        <w:rPr>
          <w:rFonts w:ascii="Times New Roman" w:hAnsi="Times New Roman" w:cs="Times New Roman"/>
          <w:sz w:val="24"/>
          <w:szCs w:val="24"/>
        </w:rPr>
      </w:pPr>
    </w:p>
    <w:p w:rsidR="00F9748E" w:rsidRPr="00BF5AE1" w:rsidRDefault="00F9748E" w:rsidP="00BF5AE1">
      <w:pPr>
        <w:pStyle w:val="NoSpacing"/>
        <w:numPr>
          <w:ilvl w:val="0"/>
          <w:numId w:val="37"/>
        </w:numPr>
        <w:jc w:val="both"/>
        <w:rPr>
          <w:rFonts w:ascii="Times New Roman" w:hAnsi="Times New Roman" w:cs="Times New Roman"/>
          <w:b/>
          <w:sz w:val="24"/>
          <w:szCs w:val="24"/>
          <w:lang w:val="sr-Cyrl-CS"/>
        </w:rPr>
      </w:pPr>
      <w:r w:rsidRPr="00F9748E">
        <w:rPr>
          <w:rFonts w:ascii="Times New Roman" w:hAnsi="Times New Roman" w:cs="Times New Roman"/>
          <w:sz w:val="24"/>
          <w:szCs w:val="24"/>
          <w:lang w:val="sr-Latn-CS"/>
        </w:rPr>
        <w:t>U izvještajnom perioduzastupao sam Opštinu Žabljak</w:t>
      </w:r>
      <w:r w:rsidRPr="00F9748E">
        <w:rPr>
          <w:rFonts w:ascii="Times New Roman" w:hAnsi="Times New Roman" w:cs="Times New Roman"/>
          <w:sz w:val="24"/>
          <w:szCs w:val="24"/>
          <w:lang w:val="sr-Cyrl-CS"/>
        </w:rPr>
        <w:t xml:space="preserve">, </w:t>
      </w:r>
      <w:r w:rsidRPr="00F9748E">
        <w:rPr>
          <w:rFonts w:ascii="Times New Roman" w:hAnsi="Times New Roman" w:cs="Times New Roman"/>
          <w:sz w:val="24"/>
          <w:szCs w:val="24"/>
          <w:lang w:val="sr-Latn-CS"/>
        </w:rPr>
        <w:t>kao punomoćnik prilikomzaključivanja sledećih ugovora</w:t>
      </w:r>
      <w:r w:rsidRPr="00F9748E">
        <w:rPr>
          <w:rFonts w:ascii="Times New Roman" w:hAnsi="Times New Roman" w:cs="Times New Roman"/>
          <w:sz w:val="24"/>
          <w:szCs w:val="24"/>
          <w:lang w:val="sr-Cyrl-CS"/>
        </w:rPr>
        <w:t>:</w:t>
      </w:r>
    </w:p>
    <w:tbl>
      <w:tblPr>
        <w:tblStyle w:val="TableGrid"/>
        <w:tblW w:w="10440" w:type="dxa"/>
        <w:tblInd w:w="-612" w:type="dxa"/>
        <w:tblLook w:val="04A0"/>
      </w:tblPr>
      <w:tblGrid>
        <w:gridCol w:w="539"/>
        <w:gridCol w:w="1874"/>
        <w:gridCol w:w="4452"/>
        <w:gridCol w:w="3575"/>
      </w:tblGrid>
      <w:tr w:rsidR="00F9748E" w:rsidRPr="00F9748E" w:rsidTr="00F9748E">
        <w:tc>
          <w:tcPr>
            <w:tcW w:w="54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Latn-CS"/>
              </w:rPr>
              <w:t>R</w:t>
            </w:r>
            <w:r w:rsidRPr="00F9748E">
              <w:rPr>
                <w:sz w:val="24"/>
                <w:szCs w:val="24"/>
                <w:lang w:val="sr-Cyrl-CS"/>
              </w:rPr>
              <w:t xml:space="preserve">. </w:t>
            </w:r>
            <w:r w:rsidRPr="00F9748E">
              <w:rPr>
                <w:sz w:val="24"/>
                <w:szCs w:val="24"/>
                <w:lang w:val="sr-Latn-CS"/>
              </w:rPr>
              <w:t>br</w:t>
            </w:r>
            <w:r w:rsidRPr="00F9748E">
              <w:rPr>
                <w:sz w:val="24"/>
                <w:szCs w:val="24"/>
                <w:lang w:val="sr-Cyrl-CS"/>
              </w:rPr>
              <w:t>.</w:t>
            </w:r>
          </w:p>
        </w:tc>
        <w:tc>
          <w:tcPr>
            <w:tcW w:w="189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Broj</w:t>
            </w:r>
          </w:p>
        </w:tc>
        <w:tc>
          <w:tcPr>
            <w:tcW w:w="450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Ugovorne strane</w:t>
            </w:r>
          </w:p>
        </w:tc>
        <w:tc>
          <w:tcPr>
            <w:tcW w:w="351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Predmet ugovora</w:t>
            </w:r>
          </w:p>
        </w:tc>
      </w:tr>
      <w:tr w:rsidR="00F9748E" w:rsidRPr="00F9748E" w:rsidTr="00F9748E">
        <w:tc>
          <w:tcPr>
            <w:tcW w:w="54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Cyrl-CS"/>
              </w:rPr>
              <w:t>1</w:t>
            </w:r>
          </w:p>
        </w:tc>
        <w:tc>
          <w:tcPr>
            <w:tcW w:w="189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Latn-CS"/>
              </w:rPr>
              <w:t>UZZ</w:t>
            </w:r>
            <w:r w:rsidRPr="00F9748E">
              <w:rPr>
                <w:sz w:val="24"/>
                <w:szCs w:val="24"/>
                <w:lang w:val="sr-Cyrl-CS"/>
              </w:rPr>
              <w:t xml:space="preserve"> 29/2016</w:t>
            </w:r>
          </w:p>
        </w:tc>
        <w:tc>
          <w:tcPr>
            <w:tcW w:w="450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Opština Žabljak i Kovačević Dragiša</w:t>
            </w:r>
          </w:p>
        </w:tc>
        <w:tc>
          <w:tcPr>
            <w:tcW w:w="351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Razmjena nepokretnosti sa elementima prodaje</w:t>
            </w:r>
          </w:p>
        </w:tc>
      </w:tr>
      <w:tr w:rsidR="00F9748E" w:rsidRPr="00F9748E" w:rsidTr="00F9748E">
        <w:tc>
          <w:tcPr>
            <w:tcW w:w="54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Cyrl-CS"/>
              </w:rPr>
              <w:t>2</w:t>
            </w:r>
          </w:p>
        </w:tc>
        <w:tc>
          <w:tcPr>
            <w:tcW w:w="189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Latn-CS"/>
              </w:rPr>
              <w:t>UZZ</w:t>
            </w:r>
            <w:r w:rsidRPr="00F9748E">
              <w:rPr>
                <w:sz w:val="24"/>
                <w:szCs w:val="24"/>
                <w:lang w:val="sr-Cyrl-CS"/>
              </w:rPr>
              <w:t xml:space="preserve"> 30/2016</w:t>
            </w:r>
          </w:p>
        </w:tc>
        <w:tc>
          <w:tcPr>
            <w:tcW w:w="450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Opština Žabljak</w:t>
            </w:r>
            <w:r w:rsidRPr="00F9748E">
              <w:rPr>
                <w:sz w:val="24"/>
                <w:szCs w:val="24"/>
                <w:lang w:val="sr-Cyrl-CS"/>
              </w:rPr>
              <w:t xml:space="preserve">и </w:t>
            </w:r>
            <w:r w:rsidRPr="00F9748E">
              <w:rPr>
                <w:sz w:val="24"/>
                <w:szCs w:val="24"/>
                <w:lang w:val="sr-Latn-CS"/>
              </w:rPr>
              <w:t>i Radulović Dejan</w:t>
            </w:r>
          </w:p>
        </w:tc>
        <w:tc>
          <w:tcPr>
            <w:tcW w:w="351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Prodaja nepokretnosti</w:t>
            </w:r>
          </w:p>
        </w:tc>
      </w:tr>
      <w:tr w:rsidR="00F9748E" w:rsidRPr="00F9748E" w:rsidTr="00F9748E">
        <w:tc>
          <w:tcPr>
            <w:tcW w:w="54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Cyrl-CS"/>
              </w:rPr>
              <w:t>3</w:t>
            </w:r>
          </w:p>
        </w:tc>
        <w:tc>
          <w:tcPr>
            <w:tcW w:w="189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Latn-CS"/>
              </w:rPr>
              <w:t>UZZ</w:t>
            </w:r>
            <w:r w:rsidRPr="00F9748E">
              <w:rPr>
                <w:sz w:val="24"/>
                <w:szCs w:val="24"/>
                <w:lang w:val="sr-Cyrl-CS"/>
              </w:rPr>
              <w:t xml:space="preserve"> 78/2016</w:t>
            </w:r>
          </w:p>
        </w:tc>
        <w:tc>
          <w:tcPr>
            <w:tcW w:w="450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Opština Žabljak iKovačević Stojan</w:t>
            </w:r>
          </w:p>
        </w:tc>
        <w:tc>
          <w:tcPr>
            <w:tcW w:w="351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Prodaja nepokretnosti</w:t>
            </w:r>
          </w:p>
        </w:tc>
      </w:tr>
      <w:tr w:rsidR="00F9748E" w:rsidRPr="00F9748E" w:rsidTr="00F9748E">
        <w:tc>
          <w:tcPr>
            <w:tcW w:w="54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Cyrl-CS"/>
              </w:rPr>
              <w:t>4</w:t>
            </w:r>
          </w:p>
        </w:tc>
        <w:tc>
          <w:tcPr>
            <w:tcW w:w="189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Latn-CS"/>
              </w:rPr>
              <w:t>UZZ</w:t>
            </w:r>
            <w:r w:rsidRPr="00F9748E">
              <w:rPr>
                <w:sz w:val="24"/>
                <w:szCs w:val="24"/>
                <w:lang w:val="sr-Cyrl-CS"/>
              </w:rPr>
              <w:t xml:space="preserve"> 105/2016</w:t>
            </w:r>
          </w:p>
        </w:tc>
        <w:tc>
          <w:tcPr>
            <w:tcW w:w="450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Opština Žabljak i Jovović Milan</w:t>
            </w:r>
          </w:p>
        </w:tc>
        <w:tc>
          <w:tcPr>
            <w:tcW w:w="351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Latn-CS"/>
              </w:rPr>
              <w:t>Razmjena nepokretnosti sa elementima prodaje</w:t>
            </w:r>
          </w:p>
        </w:tc>
      </w:tr>
      <w:tr w:rsidR="00F9748E" w:rsidRPr="00F9748E" w:rsidTr="00F9748E">
        <w:tc>
          <w:tcPr>
            <w:tcW w:w="54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Cyrl-CS"/>
              </w:rPr>
              <w:t>5</w:t>
            </w:r>
          </w:p>
        </w:tc>
        <w:tc>
          <w:tcPr>
            <w:tcW w:w="189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Latn-CS"/>
              </w:rPr>
              <w:t>UZZ</w:t>
            </w:r>
            <w:r w:rsidRPr="00F9748E">
              <w:rPr>
                <w:sz w:val="24"/>
                <w:szCs w:val="24"/>
                <w:lang w:val="sr-Cyrl-CS"/>
              </w:rPr>
              <w:t xml:space="preserve"> 174/2016</w:t>
            </w:r>
          </w:p>
        </w:tc>
        <w:tc>
          <w:tcPr>
            <w:tcW w:w="450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Opština Žabljak iObradović Zaviša</w:t>
            </w:r>
          </w:p>
        </w:tc>
        <w:tc>
          <w:tcPr>
            <w:tcW w:w="351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Latn-CS"/>
              </w:rPr>
              <w:t>Prodaja nepokretnosti</w:t>
            </w:r>
          </w:p>
        </w:tc>
      </w:tr>
      <w:tr w:rsidR="00F9748E" w:rsidRPr="00F9748E" w:rsidTr="00F9748E">
        <w:tc>
          <w:tcPr>
            <w:tcW w:w="54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Cyrl-CS"/>
              </w:rPr>
              <w:t>6</w:t>
            </w:r>
          </w:p>
        </w:tc>
        <w:tc>
          <w:tcPr>
            <w:tcW w:w="189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Latn-CS"/>
              </w:rPr>
              <w:t>UZZ</w:t>
            </w:r>
            <w:r w:rsidRPr="00F9748E">
              <w:rPr>
                <w:sz w:val="24"/>
                <w:szCs w:val="24"/>
                <w:lang w:val="sr-Cyrl-CS"/>
              </w:rPr>
              <w:t xml:space="preserve"> 175/2016</w:t>
            </w:r>
          </w:p>
        </w:tc>
        <w:tc>
          <w:tcPr>
            <w:tcW w:w="450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Opština Žabljak iMilićević Vukoman</w:t>
            </w:r>
          </w:p>
        </w:tc>
        <w:tc>
          <w:tcPr>
            <w:tcW w:w="351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Latn-CS"/>
              </w:rPr>
              <w:t>Prodaja nepokretnosti</w:t>
            </w:r>
          </w:p>
        </w:tc>
      </w:tr>
      <w:tr w:rsidR="00F9748E" w:rsidRPr="00F9748E" w:rsidTr="00F9748E">
        <w:tc>
          <w:tcPr>
            <w:tcW w:w="54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Cyrl-CS"/>
              </w:rPr>
              <w:t>7</w:t>
            </w:r>
          </w:p>
        </w:tc>
        <w:tc>
          <w:tcPr>
            <w:tcW w:w="189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Latn-CS"/>
              </w:rPr>
              <w:t>UZZ</w:t>
            </w:r>
            <w:r w:rsidRPr="00F9748E">
              <w:rPr>
                <w:sz w:val="24"/>
                <w:szCs w:val="24"/>
                <w:lang w:val="sr-Cyrl-CS"/>
              </w:rPr>
              <w:t xml:space="preserve"> 176/2016</w:t>
            </w:r>
          </w:p>
        </w:tc>
        <w:tc>
          <w:tcPr>
            <w:tcW w:w="450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Opština Žabljak i Stevović Zoran</w:t>
            </w:r>
          </w:p>
        </w:tc>
        <w:tc>
          <w:tcPr>
            <w:tcW w:w="351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Latn-CS"/>
              </w:rPr>
              <w:t>Prodaja nepokretnosti</w:t>
            </w:r>
          </w:p>
        </w:tc>
      </w:tr>
      <w:tr w:rsidR="00F9748E" w:rsidRPr="00F9748E" w:rsidTr="00F9748E">
        <w:tc>
          <w:tcPr>
            <w:tcW w:w="54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Cyrl-CS"/>
              </w:rPr>
              <w:t>8</w:t>
            </w:r>
          </w:p>
        </w:tc>
        <w:tc>
          <w:tcPr>
            <w:tcW w:w="189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Latn-CS"/>
              </w:rPr>
              <w:t>UZZ</w:t>
            </w:r>
            <w:r w:rsidRPr="00F9748E">
              <w:rPr>
                <w:sz w:val="24"/>
                <w:szCs w:val="24"/>
                <w:lang w:val="sr-Cyrl-CS"/>
              </w:rPr>
              <w:t xml:space="preserve"> 185/2016</w:t>
            </w:r>
          </w:p>
        </w:tc>
        <w:tc>
          <w:tcPr>
            <w:tcW w:w="450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Opština Žabljak</w:t>
            </w:r>
            <w:r w:rsidRPr="00F9748E">
              <w:rPr>
                <w:sz w:val="24"/>
                <w:szCs w:val="24"/>
                <w:lang w:val="sr-Cyrl-CS"/>
              </w:rPr>
              <w:t xml:space="preserve">, </w:t>
            </w:r>
            <w:r w:rsidRPr="00F9748E">
              <w:rPr>
                <w:sz w:val="24"/>
                <w:szCs w:val="24"/>
                <w:lang w:val="sr-Latn-CS"/>
              </w:rPr>
              <w:t>Karadžić Milka</w:t>
            </w:r>
            <w:r w:rsidRPr="00F9748E">
              <w:rPr>
                <w:sz w:val="24"/>
                <w:szCs w:val="24"/>
                <w:lang w:val="sr-Cyrl-CS"/>
              </w:rPr>
              <w:t>, К</w:t>
            </w:r>
            <w:r w:rsidRPr="00F9748E">
              <w:rPr>
                <w:sz w:val="24"/>
                <w:szCs w:val="24"/>
                <w:lang w:val="sr-Latn-CS"/>
              </w:rPr>
              <w:t>aradžić GojkoiKaradžić Novo</w:t>
            </w:r>
          </w:p>
        </w:tc>
        <w:tc>
          <w:tcPr>
            <w:tcW w:w="351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Prenos prava korišćenja na građevinskom zemljištu</w:t>
            </w:r>
          </w:p>
        </w:tc>
      </w:tr>
      <w:tr w:rsidR="00F9748E" w:rsidRPr="00F9748E" w:rsidTr="00F9748E">
        <w:tc>
          <w:tcPr>
            <w:tcW w:w="54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Cyrl-CS"/>
              </w:rPr>
              <w:t>9</w:t>
            </w:r>
          </w:p>
        </w:tc>
        <w:tc>
          <w:tcPr>
            <w:tcW w:w="189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Latn-CS"/>
              </w:rPr>
              <w:t>UZZ</w:t>
            </w:r>
            <w:r w:rsidRPr="00F9748E">
              <w:rPr>
                <w:sz w:val="24"/>
                <w:szCs w:val="24"/>
                <w:lang w:val="sr-Cyrl-CS"/>
              </w:rPr>
              <w:t xml:space="preserve"> 186/2016</w:t>
            </w:r>
          </w:p>
        </w:tc>
        <w:tc>
          <w:tcPr>
            <w:tcW w:w="450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Opština Žabljak i Žugić Velimir</w:t>
            </w:r>
          </w:p>
        </w:tc>
        <w:tc>
          <w:tcPr>
            <w:tcW w:w="351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Latn-CS"/>
              </w:rPr>
              <w:t>Prodaja nepokretnosti</w:t>
            </w:r>
          </w:p>
        </w:tc>
      </w:tr>
      <w:tr w:rsidR="00F9748E" w:rsidRPr="00F9748E" w:rsidTr="00F9748E">
        <w:tc>
          <w:tcPr>
            <w:tcW w:w="54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Cyrl-CS"/>
              </w:rPr>
              <w:t>10</w:t>
            </w:r>
          </w:p>
        </w:tc>
        <w:tc>
          <w:tcPr>
            <w:tcW w:w="189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Latn-CS"/>
              </w:rPr>
              <w:t>UZZ</w:t>
            </w:r>
            <w:r w:rsidRPr="00F9748E">
              <w:rPr>
                <w:sz w:val="24"/>
                <w:szCs w:val="24"/>
                <w:lang w:val="sr-Cyrl-CS"/>
              </w:rPr>
              <w:t xml:space="preserve"> 187/2016</w:t>
            </w:r>
          </w:p>
        </w:tc>
        <w:tc>
          <w:tcPr>
            <w:tcW w:w="450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Opština Žabljak i Pejović Željko</w:t>
            </w:r>
          </w:p>
        </w:tc>
        <w:tc>
          <w:tcPr>
            <w:tcW w:w="351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Latn-CS"/>
              </w:rPr>
              <w:t>Prodaja nepokretnosti</w:t>
            </w:r>
          </w:p>
        </w:tc>
      </w:tr>
      <w:tr w:rsidR="00F9748E" w:rsidRPr="00F9748E" w:rsidTr="00F9748E">
        <w:tc>
          <w:tcPr>
            <w:tcW w:w="54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Cyrl-CS"/>
              </w:rPr>
              <w:t>11</w:t>
            </w:r>
          </w:p>
        </w:tc>
        <w:tc>
          <w:tcPr>
            <w:tcW w:w="189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Latn-CS"/>
              </w:rPr>
              <w:t>UZZ</w:t>
            </w:r>
            <w:r w:rsidRPr="00F9748E">
              <w:rPr>
                <w:sz w:val="24"/>
                <w:szCs w:val="24"/>
                <w:lang w:val="sr-Cyrl-CS"/>
              </w:rPr>
              <w:t xml:space="preserve"> 202/2016</w:t>
            </w:r>
          </w:p>
        </w:tc>
        <w:tc>
          <w:tcPr>
            <w:tcW w:w="450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Opština Žabljak i Vuković Blažo</w:t>
            </w:r>
          </w:p>
        </w:tc>
        <w:tc>
          <w:tcPr>
            <w:tcW w:w="351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Latn-CS"/>
              </w:rPr>
              <w:t>Prodaja nepokretnosti</w:t>
            </w:r>
          </w:p>
        </w:tc>
      </w:tr>
      <w:tr w:rsidR="00F9748E" w:rsidRPr="00F9748E" w:rsidTr="00F9748E">
        <w:tc>
          <w:tcPr>
            <w:tcW w:w="54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Cyrl-CS"/>
              </w:rPr>
              <w:t>12</w:t>
            </w:r>
          </w:p>
        </w:tc>
        <w:tc>
          <w:tcPr>
            <w:tcW w:w="189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Latn-CS"/>
              </w:rPr>
              <w:t>UZZ</w:t>
            </w:r>
            <w:r w:rsidRPr="00F9748E">
              <w:rPr>
                <w:sz w:val="24"/>
                <w:szCs w:val="24"/>
                <w:lang w:val="sr-Cyrl-CS"/>
              </w:rPr>
              <w:t xml:space="preserve"> 288/2016</w:t>
            </w:r>
          </w:p>
        </w:tc>
        <w:tc>
          <w:tcPr>
            <w:tcW w:w="450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Opština Žabljak i Vojinović Rade</w:t>
            </w:r>
          </w:p>
        </w:tc>
        <w:tc>
          <w:tcPr>
            <w:tcW w:w="351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Latn-CS"/>
              </w:rPr>
              <w:t>Prodaja nepokretnosti</w:t>
            </w:r>
          </w:p>
        </w:tc>
      </w:tr>
      <w:tr w:rsidR="00F9748E" w:rsidRPr="00F9748E" w:rsidTr="00F9748E">
        <w:tc>
          <w:tcPr>
            <w:tcW w:w="54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Cyrl-CS"/>
              </w:rPr>
              <w:t>13</w:t>
            </w:r>
          </w:p>
        </w:tc>
        <w:tc>
          <w:tcPr>
            <w:tcW w:w="189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Latn-CS"/>
              </w:rPr>
              <w:t>UZZ</w:t>
            </w:r>
            <w:r w:rsidRPr="00F9748E">
              <w:rPr>
                <w:sz w:val="24"/>
                <w:szCs w:val="24"/>
                <w:lang w:val="sr-Cyrl-CS"/>
              </w:rPr>
              <w:t xml:space="preserve"> 260/2016</w:t>
            </w:r>
          </w:p>
        </w:tc>
        <w:tc>
          <w:tcPr>
            <w:tcW w:w="450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Opština Žabljak i Goranović Nikola</w:t>
            </w:r>
          </w:p>
        </w:tc>
        <w:tc>
          <w:tcPr>
            <w:tcW w:w="351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Latn-CS"/>
              </w:rPr>
              <w:t>Prodaja nepokretnosti</w:t>
            </w:r>
          </w:p>
        </w:tc>
      </w:tr>
      <w:tr w:rsidR="00F9748E" w:rsidRPr="00F9748E" w:rsidTr="00F9748E">
        <w:tc>
          <w:tcPr>
            <w:tcW w:w="54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Cyrl-CS"/>
              </w:rPr>
              <w:t>14</w:t>
            </w:r>
          </w:p>
        </w:tc>
        <w:tc>
          <w:tcPr>
            <w:tcW w:w="189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Latn-CS"/>
              </w:rPr>
              <w:t>UZZ</w:t>
            </w:r>
            <w:r w:rsidRPr="00F9748E">
              <w:rPr>
                <w:sz w:val="24"/>
                <w:szCs w:val="24"/>
                <w:lang w:val="sr-Cyrl-CS"/>
              </w:rPr>
              <w:t xml:space="preserve"> 258/2016</w:t>
            </w:r>
          </w:p>
        </w:tc>
        <w:tc>
          <w:tcPr>
            <w:tcW w:w="450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Opština Žabljak i Goranović Đorđije</w:t>
            </w:r>
          </w:p>
        </w:tc>
        <w:tc>
          <w:tcPr>
            <w:tcW w:w="351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Latn-CS"/>
              </w:rPr>
              <w:t>Prodaja nepokretnosti</w:t>
            </w:r>
          </w:p>
        </w:tc>
      </w:tr>
      <w:tr w:rsidR="00F9748E" w:rsidRPr="00F9748E" w:rsidTr="00F9748E">
        <w:tc>
          <w:tcPr>
            <w:tcW w:w="54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Cyrl-CS"/>
              </w:rPr>
              <w:t>15</w:t>
            </w:r>
          </w:p>
        </w:tc>
        <w:tc>
          <w:tcPr>
            <w:tcW w:w="189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Latn-CS"/>
              </w:rPr>
              <w:t>UZZ</w:t>
            </w:r>
            <w:r w:rsidRPr="00F9748E">
              <w:rPr>
                <w:sz w:val="24"/>
                <w:szCs w:val="24"/>
                <w:lang w:val="sr-Cyrl-CS"/>
              </w:rPr>
              <w:t xml:space="preserve"> 629/2016</w:t>
            </w:r>
          </w:p>
        </w:tc>
        <w:tc>
          <w:tcPr>
            <w:tcW w:w="450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Opština Žabljak i Jovović Miloš</w:t>
            </w:r>
          </w:p>
        </w:tc>
        <w:tc>
          <w:tcPr>
            <w:tcW w:w="351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Prodajanepokretnostisaelementima razmjene</w:t>
            </w:r>
          </w:p>
        </w:tc>
      </w:tr>
      <w:tr w:rsidR="00F9748E" w:rsidRPr="00F9748E" w:rsidTr="00F9748E">
        <w:tc>
          <w:tcPr>
            <w:tcW w:w="54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Cyrl-CS"/>
              </w:rPr>
              <w:t>16</w:t>
            </w:r>
          </w:p>
        </w:tc>
        <w:tc>
          <w:tcPr>
            <w:tcW w:w="189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Latn-CS"/>
              </w:rPr>
              <w:t>UZZ</w:t>
            </w:r>
            <w:r w:rsidRPr="00F9748E">
              <w:rPr>
                <w:sz w:val="24"/>
                <w:szCs w:val="24"/>
                <w:lang w:val="sr-Cyrl-CS"/>
              </w:rPr>
              <w:t xml:space="preserve"> 913/2016</w:t>
            </w:r>
          </w:p>
        </w:tc>
        <w:tc>
          <w:tcPr>
            <w:tcW w:w="450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Opština Žabljak i Vuković Blažo</w:t>
            </w:r>
          </w:p>
        </w:tc>
        <w:tc>
          <w:tcPr>
            <w:tcW w:w="351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Latn-CS"/>
              </w:rPr>
              <w:t>Prodaja nepokretnosti</w:t>
            </w:r>
          </w:p>
        </w:tc>
      </w:tr>
      <w:tr w:rsidR="00F9748E" w:rsidRPr="00F9748E" w:rsidTr="00F9748E">
        <w:trPr>
          <w:trHeight w:val="377"/>
        </w:trPr>
        <w:tc>
          <w:tcPr>
            <w:tcW w:w="54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Cyrl-CS"/>
              </w:rPr>
              <w:t>17</w:t>
            </w:r>
          </w:p>
        </w:tc>
        <w:tc>
          <w:tcPr>
            <w:tcW w:w="189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Latn-CS"/>
              </w:rPr>
              <w:t>UZZ</w:t>
            </w:r>
            <w:r w:rsidRPr="00F9748E">
              <w:rPr>
                <w:sz w:val="24"/>
                <w:szCs w:val="24"/>
                <w:lang w:val="sr-Cyrl-CS"/>
              </w:rPr>
              <w:t xml:space="preserve"> 928/2016</w:t>
            </w:r>
          </w:p>
        </w:tc>
        <w:tc>
          <w:tcPr>
            <w:tcW w:w="450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Opština Žabljak i</w:t>
            </w:r>
            <w:r w:rsidRPr="00F9748E">
              <w:rPr>
                <w:sz w:val="24"/>
                <w:szCs w:val="24"/>
                <w:lang w:val="sr-Cyrl-CS"/>
              </w:rPr>
              <w:t xml:space="preserve"> ''</w:t>
            </w:r>
            <w:r w:rsidRPr="00F9748E">
              <w:rPr>
                <w:sz w:val="24"/>
                <w:szCs w:val="24"/>
                <w:lang w:val="sr-Latn-CS"/>
              </w:rPr>
              <w:t>Erlang</w:t>
            </w:r>
            <w:r w:rsidRPr="00F9748E">
              <w:rPr>
                <w:sz w:val="24"/>
                <w:szCs w:val="24"/>
                <w:lang w:val="sr-Cyrl-CS"/>
              </w:rPr>
              <w:t xml:space="preserve">'' </w:t>
            </w:r>
            <w:r w:rsidRPr="00F9748E">
              <w:rPr>
                <w:sz w:val="24"/>
                <w:szCs w:val="24"/>
                <w:lang w:val="sr-Latn-CS"/>
              </w:rPr>
              <w:t>DOOizPodgorice</w:t>
            </w:r>
          </w:p>
        </w:tc>
        <w:tc>
          <w:tcPr>
            <w:tcW w:w="351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Latn-CS"/>
              </w:rPr>
              <w:t>Prodaja nepokretnosti</w:t>
            </w:r>
          </w:p>
        </w:tc>
      </w:tr>
      <w:tr w:rsidR="00F9748E" w:rsidRPr="00F9748E" w:rsidTr="00F9748E">
        <w:tc>
          <w:tcPr>
            <w:tcW w:w="54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Cyrl-CS"/>
              </w:rPr>
              <w:t>18</w:t>
            </w:r>
          </w:p>
        </w:tc>
        <w:tc>
          <w:tcPr>
            <w:tcW w:w="189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Latn-CS"/>
              </w:rPr>
              <w:t>UZZ</w:t>
            </w:r>
            <w:r w:rsidRPr="00F9748E">
              <w:rPr>
                <w:sz w:val="24"/>
                <w:szCs w:val="24"/>
                <w:lang w:val="sr-Cyrl-CS"/>
              </w:rPr>
              <w:t xml:space="preserve"> 952/2016</w:t>
            </w:r>
          </w:p>
        </w:tc>
        <w:tc>
          <w:tcPr>
            <w:tcW w:w="450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Opština Žabljak iLeković Mileta</w:t>
            </w:r>
          </w:p>
        </w:tc>
        <w:tc>
          <w:tcPr>
            <w:tcW w:w="351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Prenos prava svojine bez naknade</w:t>
            </w:r>
          </w:p>
        </w:tc>
      </w:tr>
      <w:tr w:rsidR="00F9748E" w:rsidRPr="00F9748E" w:rsidTr="00F9748E">
        <w:tc>
          <w:tcPr>
            <w:tcW w:w="54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Cyrl-CS"/>
              </w:rPr>
              <w:t>19</w:t>
            </w:r>
          </w:p>
        </w:tc>
        <w:tc>
          <w:tcPr>
            <w:tcW w:w="189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Latn-CS"/>
              </w:rPr>
              <w:t>UZZ</w:t>
            </w:r>
            <w:r w:rsidRPr="00F9748E">
              <w:rPr>
                <w:sz w:val="24"/>
                <w:szCs w:val="24"/>
                <w:lang w:val="sr-Cyrl-CS"/>
              </w:rPr>
              <w:t xml:space="preserve"> 439/2016</w:t>
            </w:r>
          </w:p>
        </w:tc>
        <w:tc>
          <w:tcPr>
            <w:tcW w:w="450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Latn-CS"/>
              </w:rPr>
            </w:pPr>
            <w:r w:rsidRPr="00F9748E">
              <w:rPr>
                <w:sz w:val="24"/>
                <w:szCs w:val="24"/>
                <w:lang w:val="sr-Latn-CS"/>
              </w:rPr>
              <w:t>Opština Žabljak</w:t>
            </w:r>
            <w:r w:rsidRPr="00F9748E">
              <w:rPr>
                <w:sz w:val="24"/>
                <w:szCs w:val="24"/>
                <w:lang w:val="sr-Cyrl-CS"/>
              </w:rPr>
              <w:t xml:space="preserve">, </w:t>
            </w:r>
            <w:r w:rsidRPr="00F9748E">
              <w:rPr>
                <w:sz w:val="24"/>
                <w:szCs w:val="24"/>
                <w:lang w:val="sr-Latn-CS"/>
              </w:rPr>
              <w:t>Macanović KatarinaiMacanović Miloš</w:t>
            </w:r>
          </w:p>
        </w:tc>
        <w:tc>
          <w:tcPr>
            <w:tcW w:w="3510" w:type="dxa"/>
            <w:tcBorders>
              <w:top w:val="single" w:sz="4" w:space="0" w:color="auto"/>
              <w:left w:val="single" w:sz="4" w:space="0" w:color="auto"/>
              <w:bottom w:val="single" w:sz="4" w:space="0" w:color="auto"/>
              <w:right w:val="single" w:sz="4" w:space="0" w:color="auto"/>
            </w:tcBorders>
            <w:hideMark/>
          </w:tcPr>
          <w:p w:rsidR="00F9748E" w:rsidRPr="00F9748E" w:rsidRDefault="00F9748E" w:rsidP="00BF5AE1">
            <w:pPr>
              <w:pStyle w:val="NoSpacing"/>
              <w:jc w:val="both"/>
              <w:rPr>
                <w:sz w:val="24"/>
                <w:szCs w:val="24"/>
                <w:lang w:val="sr-Cyrl-CS"/>
              </w:rPr>
            </w:pPr>
            <w:r w:rsidRPr="00F9748E">
              <w:rPr>
                <w:sz w:val="24"/>
                <w:szCs w:val="24"/>
                <w:lang w:val="sr-Latn-CS"/>
              </w:rPr>
              <w:t>Prodaja nepokretnosti</w:t>
            </w:r>
          </w:p>
        </w:tc>
      </w:tr>
    </w:tbl>
    <w:p w:rsidR="00F9748E" w:rsidRPr="00F9748E" w:rsidRDefault="00F9748E" w:rsidP="00BF5AE1">
      <w:pPr>
        <w:spacing w:after="0" w:line="240" w:lineRule="auto"/>
        <w:jc w:val="both"/>
        <w:rPr>
          <w:rFonts w:ascii="Times New Roman" w:hAnsi="Times New Roman" w:cs="Times New Roman"/>
          <w:b/>
          <w:sz w:val="24"/>
          <w:szCs w:val="24"/>
          <w:lang w:val="sr-Latn-CS"/>
        </w:rPr>
      </w:pPr>
    </w:p>
    <w:p w:rsidR="00F9748E" w:rsidRPr="00BF5AE1" w:rsidRDefault="00F9748E" w:rsidP="00BF5AE1">
      <w:pPr>
        <w:spacing w:after="0" w:line="240" w:lineRule="auto"/>
        <w:ind w:firstLine="720"/>
        <w:jc w:val="both"/>
        <w:rPr>
          <w:rFonts w:ascii="Times New Roman" w:hAnsi="Times New Roman" w:cs="Times New Roman"/>
          <w:sz w:val="24"/>
          <w:szCs w:val="24"/>
        </w:rPr>
      </w:pPr>
      <w:r w:rsidRPr="00BF5AE1">
        <w:rPr>
          <w:rFonts w:ascii="Times New Roman" w:hAnsi="Times New Roman" w:cs="Times New Roman"/>
          <w:sz w:val="24"/>
          <w:szCs w:val="24"/>
          <w:lang w:val="sr-Latn-CS"/>
        </w:rPr>
        <w:t>X OSTALI POSLOVI</w:t>
      </w:r>
    </w:p>
    <w:p w:rsidR="00F9748E" w:rsidRPr="00F9748E" w:rsidRDefault="00F9748E" w:rsidP="00BF5AE1">
      <w:pPr>
        <w:spacing w:after="0" w:line="240" w:lineRule="auto"/>
        <w:ind w:firstLine="720"/>
        <w:jc w:val="both"/>
        <w:rPr>
          <w:rFonts w:ascii="Times New Roman" w:hAnsi="Times New Roman" w:cs="Times New Roman"/>
          <w:sz w:val="24"/>
          <w:szCs w:val="24"/>
          <w:lang w:val="sr-Latn-CS"/>
        </w:rPr>
      </w:pPr>
      <w:r w:rsidRPr="00F9748E">
        <w:rPr>
          <w:rFonts w:ascii="Times New Roman" w:hAnsi="Times New Roman" w:cs="Times New Roman"/>
          <w:sz w:val="24"/>
          <w:szCs w:val="24"/>
          <w:lang w:val="sr-Latn-CS"/>
        </w:rPr>
        <w:t xml:space="preserve">Sekretarijat je za potrebe organa državne uprave nadležnog za poslove statistike u izvještajnoj godini dostavljao potrebne statističke podatke iz djelokruga svoga rada na propisanim obrascima. </w:t>
      </w:r>
    </w:p>
    <w:p w:rsidR="00F9748E" w:rsidRDefault="00F9748E" w:rsidP="00BF5AE1">
      <w:pPr>
        <w:jc w:val="both"/>
        <w:rPr>
          <w:lang w:val="sr-Latn-CS"/>
        </w:rPr>
      </w:pPr>
    </w:p>
    <w:p w:rsidR="004905B4" w:rsidRPr="00A65C8D" w:rsidRDefault="004905B4" w:rsidP="00A65C8D">
      <w:pPr>
        <w:spacing w:after="0" w:line="240" w:lineRule="auto"/>
        <w:ind w:firstLine="720"/>
        <w:jc w:val="both"/>
        <w:rPr>
          <w:rFonts w:ascii="Times New Roman" w:eastAsia="Times New Roman" w:hAnsi="Times New Roman" w:cs="Times New Roman"/>
          <w:b/>
          <w:sz w:val="24"/>
          <w:szCs w:val="24"/>
          <w:lang w:val="sr-Latn-CS"/>
        </w:rPr>
      </w:pPr>
      <w:r>
        <w:rPr>
          <w:rFonts w:ascii="Times New Roman" w:eastAsia="Times New Roman" w:hAnsi="Times New Roman" w:cs="Times New Roman"/>
          <w:b/>
          <w:sz w:val="24"/>
          <w:szCs w:val="24"/>
          <w:lang w:val="sr-Latn-CS"/>
        </w:rPr>
        <w:br w:type="page"/>
      </w:r>
      <w:r w:rsidRPr="00A65C8D">
        <w:rPr>
          <w:rFonts w:ascii="Times New Roman" w:eastAsia="Times New Roman" w:hAnsi="Times New Roman" w:cs="Times New Roman"/>
          <w:b/>
          <w:sz w:val="24"/>
          <w:szCs w:val="24"/>
        </w:rPr>
        <w:lastRenderedPageBreak/>
        <w:t>V SEKRETARIJAT ZA UPRAVU I DRUŠTVENE DJELATNOSTI</w:t>
      </w:r>
    </w:p>
    <w:p w:rsidR="004905B4" w:rsidRPr="00A65C8D" w:rsidRDefault="004905B4" w:rsidP="00A65C8D">
      <w:pPr>
        <w:spacing w:after="0" w:line="240" w:lineRule="auto"/>
        <w:ind w:firstLine="720"/>
        <w:rPr>
          <w:rFonts w:ascii="Times New Roman" w:eastAsia="Times New Roman" w:hAnsi="Times New Roman" w:cs="Times New Roman"/>
          <w:b/>
          <w:sz w:val="24"/>
          <w:szCs w:val="24"/>
          <w:lang w:val="sr-Latn-CS"/>
        </w:rPr>
      </w:pPr>
    </w:p>
    <w:p w:rsidR="004905B4" w:rsidRPr="00A65C8D" w:rsidRDefault="004905B4" w:rsidP="00A65C8D">
      <w:pPr>
        <w:spacing w:after="0" w:line="240" w:lineRule="auto"/>
        <w:ind w:firstLine="720"/>
        <w:jc w:val="both"/>
        <w:rPr>
          <w:rFonts w:ascii="Times New Roman" w:hAnsi="Times New Roman" w:cs="Times New Roman"/>
          <w:sz w:val="24"/>
          <w:szCs w:val="24"/>
        </w:rPr>
      </w:pPr>
      <w:r w:rsidRPr="00A65C8D">
        <w:rPr>
          <w:rFonts w:ascii="Times New Roman" w:hAnsi="Times New Roman" w:cs="Times New Roman"/>
          <w:sz w:val="24"/>
          <w:szCs w:val="24"/>
        </w:rPr>
        <w:t>OPŠTI PODACI</w:t>
      </w:r>
    </w:p>
    <w:p w:rsidR="00A65C8D" w:rsidRPr="00A65C8D" w:rsidRDefault="00A65C8D" w:rsidP="00A65C8D">
      <w:pPr>
        <w:spacing w:after="0" w:line="240" w:lineRule="auto"/>
        <w:ind w:firstLine="720"/>
        <w:jc w:val="both"/>
        <w:rPr>
          <w:rFonts w:ascii="Times New Roman" w:hAnsi="Times New Roman" w:cs="Times New Roman"/>
          <w:sz w:val="24"/>
          <w:szCs w:val="24"/>
        </w:rPr>
      </w:pPr>
    </w:p>
    <w:p w:rsidR="00A65C8D" w:rsidRPr="00A65C8D" w:rsidRDefault="00560619" w:rsidP="00A65C8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Sekretarijat</w:t>
      </w:r>
      <w:r w:rsidR="00A65C8D" w:rsidRPr="00A65C8D">
        <w:rPr>
          <w:rFonts w:ascii="Times New Roman" w:hAnsi="Times New Roman" w:cs="Times New Roman"/>
          <w:sz w:val="24"/>
          <w:szCs w:val="24"/>
        </w:rPr>
        <w:t xml:space="preserve"> za upravu i društvene djelatnosti kao organ lokalne uprave obavlja poslove  sadržane u članu 13. Odluke o organizaciji</w:t>
      </w:r>
      <w:r w:rsidR="000E4FFD">
        <w:rPr>
          <w:rFonts w:ascii="Times New Roman" w:hAnsi="Times New Roman" w:cs="Times New Roman"/>
          <w:sz w:val="24"/>
          <w:szCs w:val="24"/>
        </w:rPr>
        <w:t xml:space="preserve"> i načinu rada lokalne uprave (</w:t>
      </w:r>
      <w:r w:rsidR="00A65C8D" w:rsidRPr="00A65C8D">
        <w:rPr>
          <w:rFonts w:ascii="Times New Roman" w:hAnsi="Times New Roman" w:cs="Times New Roman"/>
          <w:sz w:val="24"/>
          <w:szCs w:val="24"/>
        </w:rPr>
        <w:t>,,Sl.list CG – opštinski propisi “ broj: 37/15).</w:t>
      </w:r>
    </w:p>
    <w:p w:rsidR="00A65C8D" w:rsidRPr="00A65C8D" w:rsidRDefault="00A65C8D" w:rsidP="00A65C8D">
      <w:pPr>
        <w:spacing w:after="0" w:line="240" w:lineRule="auto"/>
        <w:ind w:firstLine="720"/>
        <w:jc w:val="both"/>
        <w:rPr>
          <w:rFonts w:ascii="Times New Roman" w:hAnsi="Times New Roman" w:cs="Times New Roman"/>
          <w:sz w:val="24"/>
          <w:szCs w:val="24"/>
        </w:rPr>
      </w:pPr>
      <w:r w:rsidRPr="00A65C8D">
        <w:rPr>
          <w:rFonts w:ascii="Times New Roman" w:hAnsi="Times New Roman" w:cs="Times New Roman"/>
          <w:sz w:val="24"/>
          <w:szCs w:val="24"/>
        </w:rPr>
        <w:t>Osnovni zadaci ovog Sekretarijata su:</w:t>
      </w:r>
    </w:p>
    <w:p w:rsidR="00A65C8D" w:rsidRPr="00A65C8D" w:rsidRDefault="00A65C8D" w:rsidP="00A65C8D">
      <w:pPr>
        <w:spacing w:after="0" w:line="240" w:lineRule="auto"/>
        <w:ind w:firstLine="720"/>
        <w:jc w:val="both"/>
        <w:rPr>
          <w:rFonts w:ascii="Times New Roman" w:hAnsi="Times New Roman" w:cs="Times New Roman"/>
          <w:sz w:val="24"/>
          <w:szCs w:val="24"/>
        </w:rPr>
      </w:pPr>
      <w:r w:rsidRPr="00A65C8D">
        <w:rPr>
          <w:rFonts w:ascii="Times New Roman" w:hAnsi="Times New Roman" w:cs="Times New Roman"/>
          <w:sz w:val="24"/>
          <w:szCs w:val="24"/>
        </w:rPr>
        <w:t>- praćenje i unapr</w:t>
      </w:r>
      <w:r w:rsidR="00560619">
        <w:rPr>
          <w:rFonts w:ascii="Times New Roman" w:hAnsi="Times New Roman" w:cs="Times New Roman"/>
          <w:sz w:val="24"/>
          <w:szCs w:val="24"/>
        </w:rPr>
        <w:t>j</w:t>
      </w:r>
      <w:r w:rsidRPr="00A65C8D">
        <w:rPr>
          <w:rFonts w:ascii="Times New Roman" w:hAnsi="Times New Roman" w:cs="Times New Roman"/>
          <w:sz w:val="24"/>
          <w:szCs w:val="24"/>
        </w:rPr>
        <w:t>eđivanje sistema lokalne uprave i neposrednih oblika mjesne samouprave ;</w:t>
      </w:r>
    </w:p>
    <w:p w:rsidR="00A65C8D" w:rsidRPr="00A65C8D" w:rsidRDefault="00A65C8D" w:rsidP="00A65C8D">
      <w:pPr>
        <w:spacing w:after="0" w:line="240" w:lineRule="auto"/>
        <w:ind w:firstLine="720"/>
        <w:jc w:val="both"/>
        <w:rPr>
          <w:rFonts w:ascii="Times New Roman" w:hAnsi="Times New Roman" w:cs="Times New Roman"/>
          <w:sz w:val="24"/>
          <w:szCs w:val="24"/>
        </w:rPr>
      </w:pPr>
      <w:r w:rsidRPr="00A65C8D">
        <w:rPr>
          <w:rFonts w:ascii="Times New Roman" w:hAnsi="Times New Roman" w:cs="Times New Roman"/>
          <w:sz w:val="24"/>
          <w:szCs w:val="24"/>
        </w:rPr>
        <w:t>-poslovi u vezi sa  osnivanjem i organizacijom mjesnih zajednica,usklađivanje i  usmjeravanje rada mjesnih zajednica u vršenju poslova od neposrednog  interesa za građane,vođenje registra mjesnih zajednica,obezbjeđivanje stručne pomoći u vršenju poslova mjesnih zajednica;</w:t>
      </w:r>
    </w:p>
    <w:p w:rsidR="00A65C8D" w:rsidRPr="00A65C8D" w:rsidRDefault="00A65C8D" w:rsidP="00A65C8D">
      <w:pPr>
        <w:spacing w:after="0" w:line="240" w:lineRule="auto"/>
        <w:ind w:firstLine="720"/>
        <w:jc w:val="both"/>
        <w:rPr>
          <w:rFonts w:ascii="Times New Roman" w:hAnsi="Times New Roman" w:cs="Times New Roman"/>
          <w:sz w:val="24"/>
          <w:szCs w:val="24"/>
        </w:rPr>
      </w:pPr>
      <w:r w:rsidRPr="00A65C8D">
        <w:rPr>
          <w:rFonts w:ascii="Times New Roman" w:hAnsi="Times New Roman" w:cs="Times New Roman"/>
          <w:sz w:val="24"/>
          <w:szCs w:val="24"/>
        </w:rPr>
        <w:t>- izdavanje radnih i volonterskih knjižica,vršenje upisa kvalifikacije;</w:t>
      </w:r>
    </w:p>
    <w:p w:rsidR="00A65C8D" w:rsidRPr="00A65C8D" w:rsidRDefault="00A65C8D" w:rsidP="00A65C8D">
      <w:pPr>
        <w:spacing w:after="0" w:line="240" w:lineRule="auto"/>
        <w:ind w:firstLine="720"/>
        <w:jc w:val="both"/>
        <w:rPr>
          <w:rFonts w:ascii="Times New Roman" w:hAnsi="Times New Roman" w:cs="Times New Roman"/>
          <w:sz w:val="24"/>
          <w:szCs w:val="24"/>
        </w:rPr>
      </w:pPr>
      <w:r w:rsidRPr="00A65C8D">
        <w:rPr>
          <w:rFonts w:ascii="Times New Roman" w:hAnsi="Times New Roman" w:cs="Times New Roman"/>
          <w:sz w:val="24"/>
          <w:szCs w:val="24"/>
        </w:rPr>
        <w:t xml:space="preserve">-stručne i administrativne poslove u vezi sa izradom i upotrebom pečata Opštine i njenih organa i upotrebom simbola; </w:t>
      </w:r>
    </w:p>
    <w:p w:rsidR="00A65C8D" w:rsidRPr="00A65C8D" w:rsidRDefault="00A65C8D" w:rsidP="00A65C8D">
      <w:pPr>
        <w:spacing w:after="0" w:line="240" w:lineRule="auto"/>
        <w:ind w:firstLine="720"/>
        <w:jc w:val="both"/>
        <w:rPr>
          <w:rFonts w:ascii="Times New Roman" w:hAnsi="Times New Roman" w:cs="Times New Roman"/>
          <w:sz w:val="24"/>
          <w:szCs w:val="24"/>
        </w:rPr>
      </w:pPr>
      <w:r w:rsidRPr="00A65C8D">
        <w:rPr>
          <w:rFonts w:ascii="Times New Roman" w:hAnsi="Times New Roman" w:cs="Times New Roman"/>
          <w:sz w:val="24"/>
          <w:szCs w:val="24"/>
        </w:rPr>
        <w:t>-vodi matične knjige vjenčanih</w:t>
      </w:r>
      <w:r w:rsidR="005E7A0B">
        <w:rPr>
          <w:rFonts w:ascii="Times New Roman" w:hAnsi="Times New Roman" w:cs="Times New Roman"/>
          <w:sz w:val="24"/>
          <w:szCs w:val="24"/>
        </w:rPr>
        <w:t>,</w:t>
      </w:r>
      <w:r w:rsidRPr="00A65C8D">
        <w:rPr>
          <w:rFonts w:ascii="Times New Roman" w:hAnsi="Times New Roman" w:cs="Times New Roman"/>
          <w:sz w:val="24"/>
          <w:szCs w:val="24"/>
        </w:rPr>
        <w:t>,postupak za zaključenje braka,izdavanje izvoda i uvjerenja na osnovu podataka iz registra vjenčanih;</w:t>
      </w:r>
    </w:p>
    <w:p w:rsidR="00A65C8D" w:rsidRPr="00A65C8D" w:rsidRDefault="00A65C8D" w:rsidP="00A65C8D">
      <w:pPr>
        <w:spacing w:after="0" w:line="240" w:lineRule="auto"/>
        <w:ind w:firstLine="720"/>
        <w:jc w:val="both"/>
        <w:rPr>
          <w:rFonts w:ascii="Times New Roman" w:hAnsi="Times New Roman" w:cs="Times New Roman"/>
          <w:sz w:val="24"/>
          <w:szCs w:val="24"/>
        </w:rPr>
      </w:pPr>
      <w:r w:rsidRPr="00A65C8D">
        <w:rPr>
          <w:rFonts w:ascii="Times New Roman" w:hAnsi="Times New Roman" w:cs="Times New Roman"/>
          <w:sz w:val="24"/>
          <w:szCs w:val="24"/>
        </w:rPr>
        <w:t>-ustanovljava,vodi i  ažurira centralnu kadrovsku evidenciju službenika i namještenika (personalna dosijea zaposlenih) i druge evidencije iz oblasti rada;</w:t>
      </w:r>
    </w:p>
    <w:p w:rsidR="00A65C8D" w:rsidRPr="00A65C8D" w:rsidRDefault="00A65C8D" w:rsidP="00A65C8D">
      <w:pPr>
        <w:spacing w:after="0" w:line="240" w:lineRule="auto"/>
        <w:ind w:firstLine="720"/>
        <w:jc w:val="both"/>
        <w:rPr>
          <w:rFonts w:ascii="Times New Roman" w:hAnsi="Times New Roman" w:cs="Times New Roman"/>
          <w:sz w:val="24"/>
          <w:szCs w:val="24"/>
        </w:rPr>
      </w:pPr>
      <w:r w:rsidRPr="00A65C8D">
        <w:rPr>
          <w:rFonts w:ascii="Times New Roman" w:hAnsi="Times New Roman" w:cs="Times New Roman"/>
          <w:sz w:val="24"/>
          <w:szCs w:val="24"/>
        </w:rPr>
        <w:t>-sprovod</w:t>
      </w:r>
      <w:r w:rsidR="00560619">
        <w:rPr>
          <w:rFonts w:ascii="Times New Roman" w:hAnsi="Times New Roman" w:cs="Times New Roman"/>
          <w:sz w:val="24"/>
          <w:szCs w:val="24"/>
        </w:rPr>
        <w:t>i postupak javnog oglašavanja (</w:t>
      </w:r>
      <w:r w:rsidRPr="00A65C8D">
        <w:rPr>
          <w:rFonts w:ascii="Times New Roman" w:hAnsi="Times New Roman" w:cs="Times New Roman"/>
          <w:sz w:val="24"/>
          <w:szCs w:val="24"/>
        </w:rPr>
        <w:t>javnog i internog oglasa i konkursa) za organe lokalne uprave i službe i druge poslove iz oblasti radnih odnosa;</w:t>
      </w:r>
    </w:p>
    <w:p w:rsidR="00A65C8D" w:rsidRPr="00A65C8D" w:rsidRDefault="00A65C8D" w:rsidP="00A65C8D">
      <w:pPr>
        <w:spacing w:after="0" w:line="240" w:lineRule="auto"/>
        <w:ind w:firstLine="720"/>
        <w:jc w:val="both"/>
        <w:rPr>
          <w:rFonts w:ascii="Times New Roman" w:hAnsi="Times New Roman" w:cs="Times New Roman"/>
          <w:sz w:val="24"/>
          <w:szCs w:val="24"/>
        </w:rPr>
      </w:pPr>
      <w:r w:rsidRPr="00A65C8D">
        <w:rPr>
          <w:rFonts w:ascii="Times New Roman" w:hAnsi="Times New Roman" w:cs="Times New Roman"/>
          <w:sz w:val="24"/>
          <w:szCs w:val="24"/>
        </w:rPr>
        <w:t>-priprema akte u vezi sa ocjenjivanjem rada službenika i namještenika i pravima lokalnih službenika i namještenika,priprema analize,izvještaje i informacije iz oblasti službeničkih odnosa i kadrovske politike,radi na pripremi planova i programa stručnog usavršavanja i obuke službenika i namještenika;</w:t>
      </w:r>
    </w:p>
    <w:p w:rsidR="00A65C8D" w:rsidRPr="00A65C8D" w:rsidRDefault="00A65C8D" w:rsidP="00A65C8D">
      <w:pPr>
        <w:spacing w:after="0" w:line="240" w:lineRule="auto"/>
        <w:ind w:firstLine="720"/>
        <w:jc w:val="both"/>
        <w:rPr>
          <w:rFonts w:ascii="Times New Roman" w:hAnsi="Times New Roman" w:cs="Times New Roman"/>
          <w:sz w:val="24"/>
          <w:szCs w:val="24"/>
        </w:rPr>
      </w:pPr>
      <w:r w:rsidRPr="00A65C8D">
        <w:rPr>
          <w:rFonts w:ascii="Times New Roman" w:hAnsi="Times New Roman" w:cs="Times New Roman"/>
          <w:sz w:val="24"/>
          <w:szCs w:val="24"/>
        </w:rPr>
        <w:t>-kancelarijsko poslovanje:poslovi pisarnice i arhive,poslovi prijema i dostave pošte,obrade predmeta i drugih dokumanata i drugi poslovi iz oblasti kancelarijskog poslovanja;</w:t>
      </w:r>
    </w:p>
    <w:p w:rsidR="00A65C8D" w:rsidRPr="00A65C8D" w:rsidRDefault="00A65C8D" w:rsidP="00A65C8D">
      <w:pPr>
        <w:spacing w:after="0" w:line="240" w:lineRule="auto"/>
        <w:ind w:firstLine="720"/>
        <w:jc w:val="both"/>
        <w:rPr>
          <w:rFonts w:ascii="Times New Roman" w:hAnsi="Times New Roman" w:cs="Times New Roman"/>
          <w:sz w:val="24"/>
          <w:szCs w:val="24"/>
        </w:rPr>
      </w:pPr>
      <w:r w:rsidRPr="00A65C8D">
        <w:rPr>
          <w:rFonts w:ascii="Times New Roman" w:hAnsi="Times New Roman" w:cs="Times New Roman"/>
          <w:sz w:val="24"/>
          <w:szCs w:val="24"/>
        </w:rPr>
        <w:t>-ovjera prepisa,potpisa i rukopisa;</w:t>
      </w:r>
    </w:p>
    <w:p w:rsidR="00A65C8D" w:rsidRPr="00A65C8D" w:rsidRDefault="00A65C8D" w:rsidP="00A65C8D">
      <w:pPr>
        <w:spacing w:after="0" w:line="240" w:lineRule="auto"/>
        <w:ind w:firstLine="720"/>
        <w:jc w:val="both"/>
        <w:rPr>
          <w:rFonts w:ascii="Times New Roman" w:hAnsi="Times New Roman" w:cs="Times New Roman"/>
          <w:sz w:val="24"/>
          <w:szCs w:val="24"/>
        </w:rPr>
      </w:pPr>
      <w:r w:rsidRPr="00A65C8D">
        <w:rPr>
          <w:rFonts w:ascii="Times New Roman" w:hAnsi="Times New Roman" w:cs="Times New Roman"/>
          <w:sz w:val="24"/>
          <w:szCs w:val="24"/>
        </w:rPr>
        <w:t>-predlaže i sprovodi mjere podsticanja razvoja obrazovanja,kulture,</w:t>
      </w:r>
      <w:r w:rsidR="005E7A0B">
        <w:rPr>
          <w:rFonts w:ascii="Times New Roman" w:hAnsi="Times New Roman" w:cs="Times New Roman"/>
          <w:sz w:val="24"/>
          <w:szCs w:val="24"/>
        </w:rPr>
        <w:t xml:space="preserve"> sporta, dječ</w:t>
      </w:r>
      <w:r w:rsidRPr="00A65C8D">
        <w:rPr>
          <w:rFonts w:ascii="Times New Roman" w:hAnsi="Times New Roman" w:cs="Times New Roman"/>
          <w:sz w:val="24"/>
          <w:szCs w:val="24"/>
        </w:rPr>
        <w:t>je, socijalne i zaštite boraca,prevenciju u pogledu zaštite od narkomanije kao i druge društvene aktivnosti;</w:t>
      </w:r>
    </w:p>
    <w:p w:rsidR="00A65C8D" w:rsidRPr="00A65C8D" w:rsidRDefault="00A65C8D" w:rsidP="00A65C8D">
      <w:pPr>
        <w:spacing w:after="0" w:line="240" w:lineRule="auto"/>
        <w:ind w:firstLine="720"/>
        <w:jc w:val="both"/>
        <w:rPr>
          <w:rFonts w:ascii="Times New Roman" w:hAnsi="Times New Roman" w:cs="Times New Roman"/>
          <w:sz w:val="24"/>
          <w:szCs w:val="24"/>
        </w:rPr>
      </w:pPr>
      <w:r w:rsidRPr="00A65C8D">
        <w:rPr>
          <w:rFonts w:ascii="Times New Roman" w:hAnsi="Times New Roman" w:cs="Times New Roman"/>
          <w:sz w:val="24"/>
          <w:szCs w:val="24"/>
        </w:rPr>
        <w:t>- priprema izradu planskih akata za ostvarivanje rodne ravnopravnosti;</w:t>
      </w:r>
    </w:p>
    <w:p w:rsidR="00A65C8D" w:rsidRPr="00A65C8D" w:rsidRDefault="00A65C8D" w:rsidP="00A65C8D">
      <w:pPr>
        <w:spacing w:after="0" w:line="240" w:lineRule="auto"/>
        <w:ind w:firstLine="720"/>
        <w:jc w:val="both"/>
        <w:rPr>
          <w:rFonts w:ascii="Times New Roman" w:hAnsi="Times New Roman" w:cs="Times New Roman"/>
          <w:sz w:val="24"/>
          <w:szCs w:val="24"/>
        </w:rPr>
      </w:pPr>
      <w:r w:rsidRPr="00A65C8D">
        <w:rPr>
          <w:rFonts w:ascii="Times New Roman" w:hAnsi="Times New Roman" w:cs="Times New Roman"/>
          <w:sz w:val="24"/>
          <w:szCs w:val="24"/>
        </w:rPr>
        <w:t>-priprema izradu planskih akata za rješavanje potreba mladih;</w:t>
      </w:r>
    </w:p>
    <w:p w:rsidR="00A65C8D" w:rsidRPr="00A65C8D" w:rsidRDefault="00A65C8D" w:rsidP="00A65C8D">
      <w:pPr>
        <w:spacing w:after="0" w:line="240" w:lineRule="auto"/>
        <w:ind w:firstLine="720"/>
        <w:jc w:val="both"/>
        <w:rPr>
          <w:rFonts w:ascii="Times New Roman" w:hAnsi="Times New Roman" w:cs="Times New Roman"/>
          <w:sz w:val="24"/>
          <w:szCs w:val="24"/>
        </w:rPr>
      </w:pPr>
      <w:r w:rsidRPr="00A65C8D">
        <w:rPr>
          <w:rFonts w:ascii="Times New Roman" w:hAnsi="Times New Roman" w:cs="Times New Roman"/>
          <w:sz w:val="24"/>
          <w:szCs w:val="24"/>
        </w:rPr>
        <w:t>-saradnju sa nevladinim organizacijama i druge poslove iz nadležnosti Opštine u ovoj oblasti;</w:t>
      </w:r>
    </w:p>
    <w:p w:rsidR="00A65C8D" w:rsidRPr="00A65C8D" w:rsidRDefault="00A65C8D" w:rsidP="00A65C8D">
      <w:pPr>
        <w:spacing w:after="0" w:line="240" w:lineRule="auto"/>
        <w:ind w:firstLine="720"/>
        <w:jc w:val="both"/>
        <w:rPr>
          <w:rFonts w:ascii="Times New Roman" w:hAnsi="Times New Roman" w:cs="Times New Roman"/>
          <w:sz w:val="24"/>
          <w:szCs w:val="24"/>
        </w:rPr>
      </w:pPr>
      <w:r w:rsidRPr="00A65C8D">
        <w:rPr>
          <w:rFonts w:ascii="Times New Roman" w:hAnsi="Times New Roman" w:cs="Times New Roman"/>
          <w:sz w:val="24"/>
          <w:szCs w:val="24"/>
        </w:rPr>
        <w:t>-vođenje evidencije o zbirkama podataka o ličnosti;</w:t>
      </w:r>
    </w:p>
    <w:p w:rsidR="00A65C8D" w:rsidRPr="00A65C8D" w:rsidRDefault="00A65C8D" w:rsidP="00A65C8D">
      <w:pPr>
        <w:spacing w:after="0" w:line="240" w:lineRule="auto"/>
        <w:ind w:firstLine="720"/>
        <w:jc w:val="both"/>
        <w:rPr>
          <w:rFonts w:ascii="Times New Roman" w:hAnsi="Times New Roman" w:cs="Times New Roman"/>
          <w:sz w:val="24"/>
          <w:szCs w:val="24"/>
        </w:rPr>
      </w:pPr>
      <w:r w:rsidRPr="00A65C8D">
        <w:rPr>
          <w:rFonts w:ascii="Times New Roman" w:hAnsi="Times New Roman" w:cs="Times New Roman"/>
          <w:sz w:val="24"/>
          <w:szCs w:val="24"/>
        </w:rPr>
        <w:t>-slobodan pristup informacijama u posjedu Sekretarijata,shodno Zakonu;</w:t>
      </w:r>
    </w:p>
    <w:p w:rsidR="00A65C8D" w:rsidRPr="00A65C8D" w:rsidRDefault="00A65C8D" w:rsidP="00A65C8D">
      <w:pPr>
        <w:spacing w:after="0" w:line="240" w:lineRule="auto"/>
        <w:ind w:firstLine="720"/>
        <w:jc w:val="both"/>
        <w:rPr>
          <w:rFonts w:ascii="Times New Roman" w:hAnsi="Times New Roman" w:cs="Times New Roman"/>
          <w:sz w:val="24"/>
          <w:szCs w:val="24"/>
        </w:rPr>
      </w:pPr>
      <w:r w:rsidRPr="00A65C8D">
        <w:rPr>
          <w:rFonts w:ascii="Times New Roman" w:hAnsi="Times New Roman" w:cs="Times New Roman"/>
          <w:sz w:val="24"/>
          <w:szCs w:val="24"/>
        </w:rPr>
        <w:t>-priprema informativni i drugi stručni material za Skupštinu i Predsjednika Opštine,priprema stručna mišljanja i izjašnjavanja po inicijativama za ocjenjivanje ustavnosti i zakonitosti Opštinskih propisa i autentična tumačenja opštinskih propisa iz oblasti svih posova iz svoje nadležnosti;</w:t>
      </w:r>
    </w:p>
    <w:p w:rsidR="00A65C8D" w:rsidRPr="00A65C8D" w:rsidRDefault="00A65C8D" w:rsidP="00A65C8D">
      <w:pPr>
        <w:spacing w:after="0" w:line="240" w:lineRule="auto"/>
        <w:ind w:firstLine="720"/>
        <w:jc w:val="both"/>
        <w:rPr>
          <w:rFonts w:ascii="Times New Roman" w:hAnsi="Times New Roman" w:cs="Times New Roman"/>
          <w:sz w:val="24"/>
          <w:szCs w:val="24"/>
        </w:rPr>
      </w:pPr>
      <w:r w:rsidRPr="00A65C8D">
        <w:rPr>
          <w:rFonts w:ascii="Times New Roman" w:hAnsi="Times New Roman" w:cs="Times New Roman"/>
          <w:sz w:val="24"/>
          <w:szCs w:val="24"/>
        </w:rPr>
        <w:t>-pruža savjetodavnu,informativnu i pravnu pomoć  građanima u cilju što efikasnijeg zadovoljavanja njihovih potreba i interesa;</w:t>
      </w:r>
    </w:p>
    <w:p w:rsidR="00A65C8D" w:rsidRPr="00A65C8D" w:rsidRDefault="00A65C8D" w:rsidP="00A65C8D">
      <w:pPr>
        <w:spacing w:after="0" w:line="240" w:lineRule="auto"/>
        <w:ind w:firstLine="720"/>
        <w:jc w:val="both"/>
        <w:rPr>
          <w:rFonts w:ascii="Times New Roman" w:hAnsi="Times New Roman" w:cs="Times New Roman"/>
          <w:sz w:val="24"/>
          <w:szCs w:val="24"/>
        </w:rPr>
      </w:pPr>
      <w:r w:rsidRPr="00A65C8D">
        <w:rPr>
          <w:rFonts w:ascii="Times New Roman" w:hAnsi="Times New Roman" w:cs="Times New Roman"/>
          <w:sz w:val="24"/>
          <w:szCs w:val="24"/>
        </w:rPr>
        <w:lastRenderedPageBreak/>
        <w:t xml:space="preserve">-vrši i druge poslove koji su mu Zakonom i drugim propisima stavljeni u nadležnost,kao i poslove koji se ne mogu predvidjeti iz različitih oblasti društvenog života,a najveći dio se odnosi na rješavanje zahtjeva lokalnog stanovništva.  </w:t>
      </w:r>
    </w:p>
    <w:p w:rsidR="00A65C8D" w:rsidRPr="00A65C8D" w:rsidRDefault="00A65C8D" w:rsidP="00A65C8D">
      <w:pPr>
        <w:spacing w:after="0" w:line="240" w:lineRule="auto"/>
        <w:jc w:val="both"/>
        <w:rPr>
          <w:rFonts w:ascii="Times New Roman" w:hAnsi="Times New Roman" w:cs="Times New Roman"/>
          <w:sz w:val="24"/>
          <w:szCs w:val="24"/>
        </w:rPr>
      </w:pPr>
      <w:r w:rsidRPr="00A65C8D">
        <w:rPr>
          <w:rFonts w:ascii="Times New Roman" w:hAnsi="Times New Roman" w:cs="Times New Roman"/>
          <w:sz w:val="24"/>
          <w:szCs w:val="24"/>
        </w:rPr>
        <w:t xml:space="preserve">Broj radnih mjesta u  Sekretarijatu je </w:t>
      </w:r>
      <w:r w:rsidR="005E7A0B">
        <w:rPr>
          <w:rFonts w:ascii="Times New Roman" w:hAnsi="Times New Roman" w:cs="Times New Roman"/>
          <w:b/>
          <w:sz w:val="24"/>
          <w:szCs w:val="24"/>
        </w:rPr>
        <w:t>11 (jedanaest</w:t>
      </w:r>
      <w:r w:rsidRPr="00A65C8D">
        <w:rPr>
          <w:rFonts w:ascii="Times New Roman" w:hAnsi="Times New Roman" w:cs="Times New Roman"/>
          <w:b/>
          <w:sz w:val="24"/>
          <w:szCs w:val="24"/>
        </w:rPr>
        <w:t>),</w:t>
      </w:r>
      <w:r w:rsidRPr="00A65C8D">
        <w:rPr>
          <w:rFonts w:ascii="Times New Roman" w:hAnsi="Times New Roman" w:cs="Times New Roman"/>
          <w:sz w:val="24"/>
          <w:szCs w:val="24"/>
        </w:rPr>
        <w:t xml:space="preserve"> dok je ukupan broj izvršilaca </w:t>
      </w:r>
      <w:r w:rsidRPr="00A65C8D">
        <w:rPr>
          <w:rFonts w:ascii="Times New Roman" w:hAnsi="Times New Roman" w:cs="Times New Roman"/>
          <w:b/>
          <w:sz w:val="24"/>
          <w:szCs w:val="24"/>
        </w:rPr>
        <w:t>12</w:t>
      </w:r>
      <w:r w:rsidRPr="00A65C8D">
        <w:rPr>
          <w:rFonts w:ascii="Times New Roman" w:hAnsi="Times New Roman" w:cs="Times New Roman"/>
          <w:sz w:val="24"/>
          <w:szCs w:val="24"/>
        </w:rPr>
        <w:t xml:space="preserve"> (</w:t>
      </w:r>
      <w:r w:rsidRPr="00A65C8D">
        <w:rPr>
          <w:rFonts w:ascii="Times New Roman" w:hAnsi="Times New Roman" w:cs="Times New Roman"/>
          <w:b/>
          <w:sz w:val="24"/>
          <w:szCs w:val="24"/>
        </w:rPr>
        <w:t>dvanaest)</w:t>
      </w:r>
      <w:r w:rsidRPr="00A65C8D">
        <w:rPr>
          <w:rFonts w:ascii="Times New Roman" w:hAnsi="Times New Roman" w:cs="Times New Roman"/>
          <w:sz w:val="24"/>
          <w:szCs w:val="24"/>
        </w:rPr>
        <w:t xml:space="preserve">. Radna mjesta  u okviru Sekretarijata su sledeća: </w:t>
      </w:r>
    </w:p>
    <w:p w:rsidR="00A65C8D" w:rsidRPr="00A65C8D" w:rsidRDefault="00A65C8D" w:rsidP="00A65C8D">
      <w:pPr>
        <w:spacing w:after="0" w:line="240" w:lineRule="auto"/>
        <w:jc w:val="both"/>
        <w:rPr>
          <w:rFonts w:ascii="Times New Roman" w:hAnsi="Times New Roman" w:cs="Times New Roman"/>
          <w:b/>
          <w:sz w:val="24"/>
          <w:szCs w:val="24"/>
        </w:rPr>
      </w:pPr>
      <w:r w:rsidRPr="00A65C8D">
        <w:rPr>
          <w:rFonts w:ascii="Times New Roman" w:hAnsi="Times New Roman" w:cs="Times New Roman"/>
          <w:sz w:val="24"/>
          <w:szCs w:val="24"/>
        </w:rPr>
        <w:t>---</w:t>
      </w:r>
      <w:r w:rsidRPr="00A65C8D">
        <w:rPr>
          <w:rFonts w:ascii="Times New Roman" w:hAnsi="Times New Roman" w:cs="Times New Roman"/>
          <w:b/>
          <w:sz w:val="24"/>
          <w:szCs w:val="24"/>
        </w:rPr>
        <w:t>Sekretarka Sekretarijata; --- Samostalni savjetnik  I – za radne odnose; ---Samostalna savjetnica  I – za obrazovanje i prevenciju narkomanije; --- Savjetnik   I za boračko invalidska i socijalna pitanja; Savjetnik I Inž</w:t>
      </w:r>
      <w:r w:rsidR="005E7A0B">
        <w:rPr>
          <w:rFonts w:ascii="Times New Roman" w:hAnsi="Times New Roman" w:cs="Times New Roman"/>
          <w:b/>
          <w:sz w:val="24"/>
          <w:szCs w:val="24"/>
        </w:rPr>
        <w:t>e</w:t>
      </w:r>
      <w:r w:rsidRPr="00A65C8D">
        <w:rPr>
          <w:rFonts w:ascii="Times New Roman" w:hAnsi="Times New Roman" w:cs="Times New Roman"/>
          <w:b/>
          <w:sz w:val="24"/>
          <w:szCs w:val="24"/>
        </w:rPr>
        <w:t>njer računarstva - IT administrator ; --- Savjetnik I za sport i kulturu , --- Samostalna referentica  – upisničarka arhivarka ;--- Samostalni referent – matičar;---Samostalni referent  – kurir; --- Viši namještenik – portir; Namještenica –čistačica.</w:t>
      </w:r>
    </w:p>
    <w:p w:rsidR="00A65C8D" w:rsidRPr="00A65C8D" w:rsidRDefault="00A65C8D" w:rsidP="00A65C8D">
      <w:pPr>
        <w:spacing w:after="0" w:line="240" w:lineRule="auto"/>
        <w:jc w:val="both"/>
        <w:rPr>
          <w:rFonts w:ascii="Times New Roman" w:hAnsi="Times New Roman" w:cs="Times New Roman"/>
          <w:b/>
          <w:sz w:val="24"/>
          <w:szCs w:val="24"/>
        </w:rPr>
      </w:pPr>
    </w:p>
    <w:p w:rsidR="00A65C8D" w:rsidRPr="00A65C8D" w:rsidRDefault="00A65C8D" w:rsidP="00A65C8D">
      <w:pPr>
        <w:spacing w:after="0" w:line="240" w:lineRule="auto"/>
        <w:jc w:val="center"/>
        <w:rPr>
          <w:rFonts w:ascii="Times New Roman" w:hAnsi="Times New Roman" w:cs="Times New Roman"/>
          <w:b/>
          <w:i/>
          <w:sz w:val="24"/>
          <w:szCs w:val="24"/>
        </w:rPr>
      </w:pPr>
    </w:p>
    <w:p w:rsidR="00A65C8D" w:rsidRPr="00A65C8D" w:rsidRDefault="00A65C8D" w:rsidP="00A65C8D">
      <w:pPr>
        <w:spacing w:after="0" w:line="240" w:lineRule="auto"/>
        <w:ind w:firstLine="720"/>
        <w:contextualSpacing/>
        <w:jc w:val="both"/>
        <w:rPr>
          <w:rFonts w:ascii="Times New Roman" w:hAnsi="Times New Roman" w:cs="Times New Roman"/>
          <w:sz w:val="24"/>
          <w:szCs w:val="24"/>
        </w:rPr>
      </w:pPr>
      <w:r w:rsidRPr="00A65C8D">
        <w:rPr>
          <w:rFonts w:ascii="Times New Roman" w:hAnsi="Times New Roman" w:cs="Times New Roman"/>
          <w:sz w:val="24"/>
          <w:szCs w:val="24"/>
        </w:rPr>
        <w:t xml:space="preserve">Preko Sekretarijata za upravu i društvene djelatnosti obavljaju se poslovi boračko-invalidske zaštite i zaštite civlinih invalida rata, kao preneseni poslovi. U </w:t>
      </w:r>
      <w:r w:rsidRPr="0013409A">
        <w:rPr>
          <w:rFonts w:ascii="Times New Roman" w:hAnsi="Times New Roman" w:cs="Times New Roman"/>
          <w:sz w:val="24"/>
          <w:szCs w:val="24"/>
        </w:rPr>
        <w:t>2016.godini</w:t>
      </w:r>
      <w:r w:rsidRPr="00A65C8D">
        <w:rPr>
          <w:rFonts w:ascii="Times New Roman" w:hAnsi="Times New Roman" w:cs="Times New Roman"/>
          <w:sz w:val="24"/>
          <w:szCs w:val="24"/>
        </w:rPr>
        <w:t xml:space="preserve"> iz nadležnosti ovoga sektora rješavani su prvostepeni upravni postupci po zahtjevima stranaka i po službenoj dužnosti.</w:t>
      </w:r>
    </w:p>
    <w:p w:rsidR="00A65C8D" w:rsidRPr="00A65C8D" w:rsidRDefault="00A65C8D" w:rsidP="00A65C8D">
      <w:pPr>
        <w:spacing w:after="0" w:line="240" w:lineRule="auto"/>
        <w:contextualSpacing/>
        <w:jc w:val="both"/>
        <w:rPr>
          <w:rFonts w:ascii="Times New Roman" w:hAnsi="Times New Roman" w:cs="Times New Roman"/>
          <w:sz w:val="24"/>
          <w:szCs w:val="24"/>
        </w:rPr>
      </w:pPr>
      <w:r w:rsidRPr="00A65C8D">
        <w:rPr>
          <w:rFonts w:ascii="Times New Roman" w:hAnsi="Times New Roman" w:cs="Times New Roman"/>
          <w:sz w:val="24"/>
          <w:szCs w:val="24"/>
        </w:rPr>
        <w:t xml:space="preserve">        Zahtjevi su se odnosili na prestanak prava korisnicima u slučaju smrti i priznavanje prava na pogrebne troškove članovima porodice ili licu koje je obavilo sahranu. Rješenja donijet</w:t>
      </w:r>
      <w:r w:rsidR="0013409A">
        <w:rPr>
          <w:rFonts w:ascii="Times New Roman" w:hAnsi="Times New Roman" w:cs="Times New Roman"/>
          <w:sz w:val="24"/>
          <w:szCs w:val="24"/>
        </w:rPr>
        <w:t>ih po zahtjevu stanke bilo je 6.</w:t>
      </w:r>
    </w:p>
    <w:p w:rsidR="00A65C8D" w:rsidRPr="00A65C8D" w:rsidRDefault="00A65C8D" w:rsidP="00A65C8D">
      <w:pPr>
        <w:spacing w:after="0" w:line="240" w:lineRule="auto"/>
        <w:ind w:firstLine="720"/>
        <w:contextualSpacing/>
        <w:jc w:val="both"/>
        <w:rPr>
          <w:rFonts w:ascii="Times New Roman" w:hAnsi="Times New Roman" w:cs="Times New Roman"/>
          <w:noProof/>
          <w:sz w:val="24"/>
          <w:szCs w:val="24"/>
        </w:rPr>
      </w:pPr>
      <w:r w:rsidRPr="00A65C8D">
        <w:rPr>
          <w:rFonts w:ascii="Times New Roman" w:hAnsi="Times New Roman" w:cs="Times New Roman"/>
          <w:noProof/>
          <w:sz w:val="24"/>
          <w:szCs w:val="24"/>
        </w:rPr>
        <w:t xml:space="preserve">Donijeto je 5 rješenja po službenoj dužnosti koja se odnose na prestanak prava korisnika na zdravstvenu zaštitu zbog smrti, kao i članovima porodice koji su bili preko njih osigurani na zdravstvenu zaštitu zbog smrti. </w:t>
      </w:r>
    </w:p>
    <w:p w:rsidR="00A65C8D" w:rsidRPr="00A65C8D" w:rsidRDefault="0013409A" w:rsidP="00A65C8D">
      <w:pPr>
        <w:spacing w:after="0" w:line="240" w:lineRule="auto"/>
        <w:ind w:firstLine="720"/>
        <w:contextualSpacing/>
        <w:jc w:val="both"/>
        <w:rPr>
          <w:rFonts w:ascii="Times New Roman" w:hAnsi="Times New Roman" w:cs="Times New Roman"/>
          <w:noProof/>
          <w:sz w:val="24"/>
          <w:szCs w:val="24"/>
        </w:rPr>
      </w:pPr>
      <w:r>
        <w:rPr>
          <w:rFonts w:ascii="Times New Roman" w:hAnsi="Times New Roman" w:cs="Times New Roman"/>
          <w:noProof/>
          <w:sz w:val="24"/>
          <w:szCs w:val="24"/>
        </w:rPr>
        <w:t>Donijeto je 29</w:t>
      </w:r>
      <w:r w:rsidR="00A65C8D" w:rsidRPr="00A65C8D">
        <w:rPr>
          <w:rFonts w:ascii="Times New Roman" w:hAnsi="Times New Roman" w:cs="Times New Roman"/>
          <w:noProof/>
          <w:sz w:val="24"/>
          <w:szCs w:val="24"/>
        </w:rPr>
        <w:t xml:space="preserve"> naloga za prijavu promjene koja se odnosila na povećanje procenta invaliditeta,priznavnje prava na njegu i pomoć od strane drugog lica i ortopedskih dodataka,priznavanje prava na novčanu naknadu materijalnog obezbjeđenja i za korisnike kojima je prestalo pravo na inavlidninu ( ličnu i porodičnu).</w:t>
      </w:r>
    </w:p>
    <w:p w:rsidR="00A65C8D" w:rsidRPr="00A65C8D" w:rsidRDefault="00A65C8D" w:rsidP="00A65C8D">
      <w:pPr>
        <w:spacing w:after="0" w:line="240" w:lineRule="auto"/>
        <w:ind w:firstLine="720"/>
        <w:contextualSpacing/>
        <w:jc w:val="both"/>
        <w:rPr>
          <w:rFonts w:ascii="Times New Roman" w:hAnsi="Times New Roman" w:cs="Times New Roman"/>
          <w:noProof/>
          <w:sz w:val="24"/>
          <w:szCs w:val="24"/>
        </w:rPr>
      </w:pPr>
      <w:r w:rsidRPr="00A65C8D">
        <w:rPr>
          <w:rFonts w:ascii="Times New Roman" w:hAnsi="Times New Roman" w:cs="Times New Roman"/>
          <w:noProof/>
          <w:sz w:val="24"/>
          <w:szCs w:val="24"/>
        </w:rPr>
        <w:t>Urađena  rješenje sa odgovarajućom dokumentacijom su dostavljena Ministarstvu rada i socijalnog staranja - Podgorica, kako bi po njima postupili (prestanak isplate određenih primanja korisnicima i isplata pogrebnih troškova licima koja su obavila sahranu, prestanak prava na zdravstvenu zaštitu korisnicima prava i licima koja su preko njih osigurana zbog smrti).</w:t>
      </w:r>
    </w:p>
    <w:p w:rsidR="00A65C8D" w:rsidRPr="00A65C8D" w:rsidRDefault="00A65C8D" w:rsidP="00A65C8D">
      <w:pPr>
        <w:spacing w:after="0" w:line="240" w:lineRule="auto"/>
        <w:ind w:firstLine="720"/>
        <w:contextualSpacing/>
        <w:jc w:val="both"/>
        <w:rPr>
          <w:rFonts w:ascii="Times New Roman" w:hAnsi="Times New Roman" w:cs="Times New Roman"/>
          <w:noProof/>
          <w:sz w:val="24"/>
          <w:szCs w:val="24"/>
        </w:rPr>
      </w:pPr>
      <w:r w:rsidRPr="00A65C8D">
        <w:rPr>
          <w:rFonts w:ascii="Times New Roman" w:hAnsi="Times New Roman" w:cs="Times New Roman"/>
          <w:noProof/>
          <w:sz w:val="24"/>
          <w:szCs w:val="24"/>
        </w:rPr>
        <w:t xml:space="preserve">Svakog  mjeseca su dostavljani podaci o stvarnom broju korisnika prava na zdravstvenu zaštitu nadležnom Ministarstvu rada i socijalnog staranja radi uplate novčanih sredstava na ime doprinosa za zdravstvenu zaštitu Fondu zrdavstva. </w:t>
      </w:r>
    </w:p>
    <w:p w:rsidR="00A65C8D" w:rsidRPr="00A65C8D" w:rsidRDefault="00FE37F9" w:rsidP="00A65C8D">
      <w:pPr>
        <w:spacing w:after="0" w:line="240" w:lineRule="auto"/>
        <w:ind w:firstLine="720"/>
        <w:contextualSpacing/>
        <w:jc w:val="both"/>
        <w:rPr>
          <w:rFonts w:ascii="Times New Roman" w:hAnsi="Times New Roman" w:cs="Times New Roman"/>
          <w:noProof/>
          <w:sz w:val="24"/>
          <w:szCs w:val="24"/>
        </w:rPr>
      </w:pPr>
      <w:r>
        <w:rPr>
          <w:rFonts w:ascii="Times New Roman" w:hAnsi="Times New Roman" w:cs="Times New Roman"/>
          <w:noProof/>
          <w:sz w:val="24"/>
          <w:szCs w:val="24"/>
        </w:rPr>
        <w:t>Redovno su dostavljane odja</w:t>
      </w:r>
      <w:r w:rsidR="00A65C8D" w:rsidRPr="00A65C8D">
        <w:rPr>
          <w:rFonts w:ascii="Times New Roman" w:hAnsi="Times New Roman" w:cs="Times New Roman"/>
          <w:noProof/>
          <w:sz w:val="24"/>
          <w:szCs w:val="24"/>
        </w:rPr>
        <w:t xml:space="preserve">ve prava na zdravstvenu zaštitu za sve korisnike kojima je to pravo prestalo po bilo kom osnovu. </w:t>
      </w:r>
    </w:p>
    <w:p w:rsidR="00A65C8D" w:rsidRPr="00A65C8D" w:rsidRDefault="00FE37F9" w:rsidP="00A65C8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 xml:space="preserve">Izdato je 5 </w:t>
      </w:r>
      <w:r w:rsidR="00A65C8D" w:rsidRPr="00A65C8D">
        <w:rPr>
          <w:rFonts w:ascii="Times New Roman" w:hAnsi="Times New Roman" w:cs="Times New Roman"/>
          <w:noProof/>
          <w:sz w:val="24"/>
          <w:szCs w:val="24"/>
        </w:rPr>
        <w:t xml:space="preserve">uvjerenja o isplati neisplaćenog dospjelog iznosa novčane naknade na ime materijalnog obezbjeđenja, lične i porodične invalidnine članovima porodice korisnika koji je zbog kašnjenja isplate novčane naknade nijesu primili za života. </w:t>
      </w:r>
    </w:p>
    <w:p w:rsidR="00A65C8D" w:rsidRPr="00A65C8D" w:rsidRDefault="00A65C8D" w:rsidP="00A65C8D">
      <w:pPr>
        <w:spacing w:after="0" w:line="240" w:lineRule="auto"/>
        <w:jc w:val="both"/>
        <w:rPr>
          <w:rFonts w:ascii="Times New Roman" w:hAnsi="Times New Roman" w:cs="Times New Roman"/>
          <w:noProof/>
          <w:sz w:val="24"/>
          <w:szCs w:val="24"/>
        </w:rPr>
      </w:pPr>
      <w:r w:rsidRPr="00A65C8D">
        <w:rPr>
          <w:rFonts w:ascii="Times New Roman" w:hAnsi="Times New Roman" w:cs="Times New Roman"/>
          <w:noProof/>
          <w:sz w:val="24"/>
          <w:szCs w:val="24"/>
        </w:rPr>
        <w:tab/>
        <w:t>Izdato je 127 uvjerenja nadležnim organima da određena lica nijesu korisnici novčane naknade kod ovog organa kako bi ostvarili novčanu nak</w:t>
      </w:r>
      <w:r w:rsidR="00FE37F9">
        <w:rPr>
          <w:rFonts w:ascii="Times New Roman" w:hAnsi="Times New Roman" w:cs="Times New Roman"/>
          <w:noProof/>
          <w:sz w:val="24"/>
          <w:szCs w:val="24"/>
        </w:rPr>
        <w:t>nadu kod nadležnih organa (s</w:t>
      </w:r>
      <w:r w:rsidRPr="00A65C8D">
        <w:rPr>
          <w:rFonts w:ascii="Times New Roman" w:hAnsi="Times New Roman" w:cs="Times New Roman"/>
          <w:noProof/>
          <w:sz w:val="24"/>
          <w:szCs w:val="24"/>
        </w:rPr>
        <w:t xml:space="preserve">taračke naknade). </w:t>
      </w:r>
    </w:p>
    <w:p w:rsidR="00A65C8D" w:rsidRPr="00A65C8D" w:rsidRDefault="00A65C8D" w:rsidP="00A65C8D">
      <w:pPr>
        <w:spacing w:after="0" w:line="240" w:lineRule="auto"/>
        <w:jc w:val="both"/>
        <w:rPr>
          <w:rFonts w:ascii="Times New Roman" w:hAnsi="Times New Roman" w:cs="Times New Roman"/>
          <w:noProof/>
          <w:sz w:val="24"/>
          <w:szCs w:val="24"/>
        </w:rPr>
      </w:pPr>
      <w:r w:rsidRPr="00A65C8D">
        <w:rPr>
          <w:rFonts w:ascii="Times New Roman" w:hAnsi="Times New Roman" w:cs="Times New Roman"/>
          <w:noProof/>
          <w:sz w:val="24"/>
          <w:szCs w:val="24"/>
        </w:rPr>
        <w:tab/>
        <w:t>Izdato 8 uvjerenja o svojstvima korisnika kao i iznosima primanja radi ostvarivanja prava kod drugih organ</w:t>
      </w:r>
      <w:r w:rsidR="00FE37F9">
        <w:rPr>
          <w:rFonts w:ascii="Times New Roman" w:hAnsi="Times New Roman" w:cs="Times New Roman"/>
          <w:noProof/>
          <w:sz w:val="24"/>
          <w:szCs w:val="24"/>
        </w:rPr>
        <w:t>a (</w:t>
      </w:r>
      <w:r w:rsidRPr="00A65C8D">
        <w:rPr>
          <w:rFonts w:ascii="Times New Roman" w:hAnsi="Times New Roman" w:cs="Times New Roman"/>
          <w:noProof/>
          <w:sz w:val="24"/>
          <w:szCs w:val="24"/>
        </w:rPr>
        <w:t>krediti, ostvarivanje prava kod Centra za socijalni rad i dr.).</w:t>
      </w:r>
    </w:p>
    <w:p w:rsidR="00A65C8D" w:rsidRPr="00A65C8D" w:rsidRDefault="00A65C8D" w:rsidP="00A65C8D">
      <w:pPr>
        <w:spacing w:after="0" w:line="240" w:lineRule="auto"/>
        <w:rPr>
          <w:rFonts w:ascii="Times New Roman" w:hAnsi="Times New Roman" w:cs="Times New Roman"/>
          <w:noProof/>
          <w:sz w:val="24"/>
          <w:szCs w:val="24"/>
        </w:rPr>
      </w:pPr>
      <w:r w:rsidRPr="00A65C8D">
        <w:rPr>
          <w:rFonts w:ascii="Times New Roman" w:hAnsi="Times New Roman" w:cs="Times New Roman"/>
          <w:noProof/>
          <w:sz w:val="24"/>
          <w:szCs w:val="24"/>
        </w:rPr>
        <w:tab/>
      </w:r>
    </w:p>
    <w:p w:rsidR="00A65C8D" w:rsidRPr="00A65C8D" w:rsidRDefault="00A65C8D" w:rsidP="00A65C8D">
      <w:pPr>
        <w:spacing w:after="0" w:line="240" w:lineRule="auto"/>
        <w:rPr>
          <w:rFonts w:ascii="Times New Roman" w:hAnsi="Times New Roman" w:cs="Times New Roman"/>
          <w:noProof/>
          <w:sz w:val="24"/>
          <w:szCs w:val="24"/>
        </w:rPr>
      </w:pPr>
      <w:r w:rsidRPr="00A65C8D">
        <w:rPr>
          <w:rFonts w:ascii="Times New Roman" w:hAnsi="Times New Roman" w:cs="Times New Roman"/>
          <w:noProof/>
          <w:sz w:val="24"/>
          <w:szCs w:val="24"/>
        </w:rPr>
        <w:lastRenderedPageBreak/>
        <w:t xml:space="preserve">            Izdato i ovjereno je i 5 potvrda o životu lica koja žive u Crnoj Gori a koja primaju penziju u inostranstvu.</w:t>
      </w:r>
    </w:p>
    <w:p w:rsidR="00A65C8D" w:rsidRPr="00A65C8D" w:rsidRDefault="00A65C8D" w:rsidP="00A65C8D">
      <w:pPr>
        <w:spacing w:after="0" w:line="240" w:lineRule="auto"/>
        <w:rPr>
          <w:rFonts w:ascii="Times New Roman" w:hAnsi="Times New Roman" w:cs="Times New Roman"/>
          <w:noProof/>
          <w:sz w:val="24"/>
          <w:szCs w:val="24"/>
        </w:rPr>
      </w:pPr>
      <w:r w:rsidRPr="00A65C8D">
        <w:rPr>
          <w:rFonts w:ascii="Times New Roman" w:hAnsi="Times New Roman" w:cs="Times New Roman"/>
          <w:noProof/>
          <w:sz w:val="24"/>
          <w:szCs w:val="24"/>
        </w:rPr>
        <w:t xml:space="preserve">            Navedene poslove obavlja Saradnik I za boračko-invalidska i socijalna pitanja kome su pored ovih poslova Pravilnikom o unutrašnjoj organizaciji i sistematizaciji povjereni i poslovi izdavanja, ovjere i evidencije radnih knjižica.                                                                                   U </w:t>
      </w:r>
      <w:r w:rsidRPr="00FE37F9">
        <w:rPr>
          <w:rFonts w:ascii="Times New Roman" w:hAnsi="Times New Roman" w:cs="Times New Roman"/>
          <w:noProof/>
          <w:sz w:val="24"/>
          <w:szCs w:val="24"/>
        </w:rPr>
        <w:t>2016.godini</w:t>
      </w:r>
      <w:r w:rsidRPr="00A65C8D">
        <w:rPr>
          <w:rFonts w:ascii="Times New Roman" w:hAnsi="Times New Roman" w:cs="Times New Roman"/>
          <w:noProof/>
          <w:sz w:val="24"/>
          <w:szCs w:val="24"/>
        </w:rPr>
        <w:t xml:space="preserve"> izdato  je  78 radnih   knjižica koje su upisane u registar radnih knjižica i u knjigu za radne knjižice.</w:t>
      </w:r>
    </w:p>
    <w:p w:rsidR="00A65C8D" w:rsidRPr="00A65C8D" w:rsidRDefault="00A65C8D" w:rsidP="003F00D9">
      <w:pPr>
        <w:spacing w:after="0" w:line="240" w:lineRule="auto"/>
        <w:ind w:firstLine="720"/>
        <w:jc w:val="both"/>
        <w:rPr>
          <w:rFonts w:ascii="Times New Roman" w:hAnsi="Times New Roman" w:cs="Times New Roman"/>
          <w:noProof/>
          <w:sz w:val="24"/>
          <w:szCs w:val="24"/>
        </w:rPr>
      </w:pPr>
      <w:r w:rsidRPr="00A65C8D">
        <w:rPr>
          <w:rFonts w:ascii="Times New Roman" w:hAnsi="Times New Roman" w:cs="Times New Roman"/>
          <w:noProof/>
          <w:sz w:val="24"/>
          <w:szCs w:val="24"/>
        </w:rPr>
        <w:t xml:space="preserve">Saradnik I vrši i poslove praćenja stanja u oblasti nevladinih organizacija. U </w:t>
      </w:r>
      <w:r w:rsidRPr="00FE37F9">
        <w:rPr>
          <w:rFonts w:ascii="Times New Roman" w:hAnsi="Times New Roman" w:cs="Times New Roman"/>
          <w:noProof/>
          <w:sz w:val="24"/>
          <w:szCs w:val="24"/>
        </w:rPr>
        <w:t>2016.godini</w:t>
      </w:r>
      <w:r w:rsidRPr="00A65C8D">
        <w:rPr>
          <w:rFonts w:ascii="Times New Roman" w:hAnsi="Times New Roman" w:cs="Times New Roman"/>
          <w:noProof/>
          <w:sz w:val="24"/>
          <w:szCs w:val="24"/>
        </w:rPr>
        <w:t xml:space="preserve"> sve potrebne saglasnosti i mišljenja o radu nevladinih organizacija su odrađena kao i  prijem stanaka i davanje objašnjenja i obavještenja u vezi navedenih poslova koje radi Saradnik I za boračko-invalidska i socijalna pitanja.</w:t>
      </w:r>
    </w:p>
    <w:p w:rsidR="00A65C8D" w:rsidRPr="00A65C8D" w:rsidRDefault="003F00D9" w:rsidP="00A65C8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b/>
      </w:r>
      <w:r w:rsidR="00A65C8D" w:rsidRPr="00A65C8D">
        <w:rPr>
          <w:rFonts w:ascii="Times New Roman" w:hAnsi="Times New Roman" w:cs="Times New Roman"/>
          <w:noProof/>
          <w:sz w:val="24"/>
          <w:szCs w:val="24"/>
        </w:rPr>
        <w:t>U 2016.godini iz oblasti  vođenja matičnih  knjiga vjenčanih, izdavanja  uvjerenja iz matične evidencije, pripreme postupka i prijave za zaključenje braka urađeno je sljedeće:</w:t>
      </w:r>
    </w:p>
    <w:p w:rsidR="00A65C8D" w:rsidRPr="00A65C8D" w:rsidRDefault="00A65C8D" w:rsidP="00A65C8D">
      <w:pPr>
        <w:pStyle w:val="ListParagraph"/>
        <w:numPr>
          <w:ilvl w:val="0"/>
          <w:numId w:val="24"/>
        </w:numPr>
        <w:spacing w:after="0" w:line="240" w:lineRule="auto"/>
        <w:ind w:left="1070"/>
        <w:jc w:val="both"/>
        <w:rPr>
          <w:rFonts w:ascii="Times New Roman" w:hAnsi="Times New Roman"/>
          <w:noProof/>
          <w:sz w:val="24"/>
          <w:szCs w:val="24"/>
        </w:rPr>
      </w:pPr>
      <w:r w:rsidRPr="00A65C8D">
        <w:rPr>
          <w:rFonts w:ascii="Times New Roman" w:hAnsi="Times New Roman"/>
          <w:noProof/>
          <w:sz w:val="24"/>
          <w:szCs w:val="24"/>
        </w:rPr>
        <w:t>Prikupljena je potrebna dokumentacija od stranki u vezi zaključenja braka;</w:t>
      </w:r>
    </w:p>
    <w:p w:rsidR="00A65C8D" w:rsidRPr="00A65C8D" w:rsidRDefault="00A65C8D" w:rsidP="00A65C8D">
      <w:pPr>
        <w:pStyle w:val="ListParagraph"/>
        <w:numPr>
          <w:ilvl w:val="0"/>
          <w:numId w:val="24"/>
        </w:numPr>
        <w:spacing w:after="0" w:line="240" w:lineRule="auto"/>
        <w:ind w:left="1070"/>
        <w:jc w:val="both"/>
        <w:rPr>
          <w:rFonts w:ascii="Times New Roman" w:hAnsi="Times New Roman"/>
          <w:noProof/>
          <w:sz w:val="24"/>
          <w:szCs w:val="24"/>
        </w:rPr>
      </w:pPr>
      <w:r w:rsidRPr="00A65C8D">
        <w:rPr>
          <w:rFonts w:ascii="Times New Roman" w:hAnsi="Times New Roman"/>
          <w:noProof/>
          <w:sz w:val="24"/>
          <w:szCs w:val="24"/>
        </w:rPr>
        <w:t>Pripremani zapisnici o prijavi za zaključenje braka;</w:t>
      </w:r>
    </w:p>
    <w:p w:rsidR="00A65C8D" w:rsidRPr="00A65C8D" w:rsidRDefault="00A65C8D" w:rsidP="00A65C8D">
      <w:pPr>
        <w:pStyle w:val="ListParagraph"/>
        <w:numPr>
          <w:ilvl w:val="0"/>
          <w:numId w:val="24"/>
        </w:numPr>
        <w:spacing w:after="0" w:line="240" w:lineRule="auto"/>
        <w:ind w:left="1070"/>
        <w:jc w:val="both"/>
        <w:rPr>
          <w:rFonts w:ascii="Times New Roman" w:hAnsi="Times New Roman"/>
          <w:noProof/>
          <w:sz w:val="24"/>
          <w:szCs w:val="24"/>
        </w:rPr>
      </w:pPr>
      <w:r w:rsidRPr="00A65C8D">
        <w:rPr>
          <w:rFonts w:ascii="Times New Roman" w:hAnsi="Times New Roman"/>
          <w:noProof/>
          <w:sz w:val="24"/>
          <w:szCs w:val="24"/>
        </w:rPr>
        <w:t xml:space="preserve">Izvršeno je  </w:t>
      </w:r>
      <w:r w:rsidRPr="00FE37F9">
        <w:rPr>
          <w:rFonts w:ascii="Times New Roman" w:hAnsi="Times New Roman"/>
          <w:noProof/>
          <w:sz w:val="24"/>
          <w:szCs w:val="24"/>
        </w:rPr>
        <w:t>10</w:t>
      </w:r>
      <w:r w:rsidRPr="00A65C8D">
        <w:rPr>
          <w:rFonts w:ascii="Times New Roman" w:hAnsi="Times New Roman"/>
          <w:noProof/>
          <w:sz w:val="24"/>
          <w:szCs w:val="24"/>
        </w:rPr>
        <w:t>vjenčanja;</w:t>
      </w:r>
    </w:p>
    <w:p w:rsidR="00A65C8D" w:rsidRPr="00A65C8D" w:rsidRDefault="00A65C8D" w:rsidP="00A65C8D">
      <w:pPr>
        <w:pStyle w:val="ListParagraph"/>
        <w:numPr>
          <w:ilvl w:val="0"/>
          <w:numId w:val="24"/>
        </w:numPr>
        <w:spacing w:after="0" w:line="240" w:lineRule="auto"/>
        <w:ind w:left="1070"/>
        <w:jc w:val="both"/>
        <w:rPr>
          <w:rFonts w:ascii="Times New Roman" w:hAnsi="Times New Roman"/>
          <w:noProof/>
          <w:sz w:val="24"/>
          <w:szCs w:val="24"/>
        </w:rPr>
      </w:pPr>
      <w:r w:rsidRPr="00A65C8D">
        <w:rPr>
          <w:rFonts w:ascii="Times New Roman" w:hAnsi="Times New Roman"/>
          <w:noProof/>
          <w:sz w:val="24"/>
          <w:szCs w:val="24"/>
        </w:rPr>
        <w:t xml:space="preserve">Izvršena je  </w:t>
      </w:r>
      <w:r w:rsidR="00FE37F9">
        <w:rPr>
          <w:rFonts w:ascii="Times New Roman" w:hAnsi="Times New Roman"/>
          <w:i/>
          <w:noProof/>
          <w:sz w:val="24"/>
          <w:szCs w:val="24"/>
        </w:rPr>
        <w:t xml:space="preserve">10 </w:t>
      </w:r>
      <w:r w:rsidRPr="00A65C8D">
        <w:rPr>
          <w:rFonts w:ascii="Times New Roman" w:hAnsi="Times New Roman"/>
          <w:noProof/>
          <w:sz w:val="24"/>
          <w:szCs w:val="24"/>
        </w:rPr>
        <w:t xml:space="preserve"> upisa u MKV i </w:t>
      </w:r>
      <w:r w:rsidRPr="00A65C8D">
        <w:rPr>
          <w:rFonts w:ascii="Times New Roman" w:hAnsi="Times New Roman"/>
          <w:i/>
          <w:noProof/>
          <w:sz w:val="24"/>
          <w:szCs w:val="24"/>
        </w:rPr>
        <w:t xml:space="preserve">20 </w:t>
      </w:r>
      <w:r w:rsidRPr="00A65C8D">
        <w:rPr>
          <w:rFonts w:ascii="Times New Roman" w:hAnsi="Times New Roman"/>
          <w:noProof/>
          <w:sz w:val="24"/>
          <w:szCs w:val="24"/>
        </w:rPr>
        <w:t>(</w:t>
      </w:r>
      <w:r w:rsidRPr="00A65C8D">
        <w:rPr>
          <w:rFonts w:ascii="Times New Roman" w:hAnsi="Times New Roman"/>
          <w:i/>
          <w:noProof/>
          <w:sz w:val="24"/>
          <w:szCs w:val="24"/>
        </w:rPr>
        <w:t xml:space="preserve">dvadest </w:t>
      </w:r>
      <w:r w:rsidRPr="00A65C8D">
        <w:rPr>
          <w:rFonts w:ascii="Times New Roman" w:hAnsi="Times New Roman"/>
          <w:noProof/>
          <w:sz w:val="24"/>
          <w:szCs w:val="24"/>
        </w:rPr>
        <w:t>) upisa u  MRV;</w:t>
      </w:r>
    </w:p>
    <w:p w:rsidR="00A65C8D" w:rsidRPr="00A65C8D" w:rsidRDefault="00A65C8D" w:rsidP="00A65C8D">
      <w:pPr>
        <w:pStyle w:val="ListParagraph"/>
        <w:numPr>
          <w:ilvl w:val="0"/>
          <w:numId w:val="24"/>
        </w:numPr>
        <w:spacing w:after="0" w:line="240" w:lineRule="auto"/>
        <w:ind w:left="1070"/>
        <w:jc w:val="both"/>
        <w:rPr>
          <w:rFonts w:ascii="Times New Roman" w:hAnsi="Times New Roman"/>
          <w:noProof/>
          <w:sz w:val="24"/>
          <w:szCs w:val="24"/>
        </w:rPr>
      </w:pPr>
      <w:r w:rsidRPr="00A65C8D">
        <w:rPr>
          <w:rFonts w:ascii="Times New Roman" w:hAnsi="Times New Roman"/>
          <w:noProof/>
          <w:sz w:val="24"/>
          <w:szCs w:val="24"/>
        </w:rPr>
        <w:t xml:space="preserve">Izdato je </w:t>
      </w:r>
      <w:r w:rsidR="00FE37F9">
        <w:rPr>
          <w:rFonts w:ascii="Times New Roman" w:hAnsi="Times New Roman"/>
          <w:i/>
          <w:noProof/>
          <w:sz w:val="24"/>
          <w:szCs w:val="24"/>
        </w:rPr>
        <w:t xml:space="preserve">144 </w:t>
      </w:r>
      <w:r w:rsidRPr="00A65C8D">
        <w:rPr>
          <w:rFonts w:ascii="Times New Roman" w:hAnsi="Times New Roman"/>
          <w:noProof/>
          <w:sz w:val="24"/>
          <w:szCs w:val="24"/>
        </w:rPr>
        <w:t xml:space="preserve"> izvoda iz MKV;</w:t>
      </w:r>
    </w:p>
    <w:p w:rsidR="00A65C8D" w:rsidRPr="00A65C8D" w:rsidRDefault="00A65C8D" w:rsidP="00A65C8D">
      <w:pPr>
        <w:pStyle w:val="ListParagraph"/>
        <w:numPr>
          <w:ilvl w:val="0"/>
          <w:numId w:val="24"/>
        </w:numPr>
        <w:spacing w:after="0" w:line="240" w:lineRule="auto"/>
        <w:ind w:left="1070"/>
        <w:jc w:val="both"/>
        <w:rPr>
          <w:rFonts w:ascii="Times New Roman" w:hAnsi="Times New Roman"/>
          <w:noProof/>
          <w:sz w:val="24"/>
          <w:szCs w:val="24"/>
        </w:rPr>
      </w:pPr>
      <w:r w:rsidRPr="00A65C8D">
        <w:rPr>
          <w:rFonts w:ascii="Times New Roman" w:hAnsi="Times New Roman"/>
          <w:noProof/>
          <w:sz w:val="24"/>
          <w:szCs w:val="24"/>
        </w:rPr>
        <w:t xml:space="preserve">Dostavljeno je </w:t>
      </w:r>
      <w:r w:rsidR="00FE37F9">
        <w:rPr>
          <w:rFonts w:ascii="Times New Roman" w:hAnsi="Times New Roman"/>
          <w:i/>
          <w:noProof/>
          <w:sz w:val="24"/>
          <w:szCs w:val="24"/>
        </w:rPr>
        <w:t xml:space="preserve">10 </w:t>
      </w:r>
      <w:r w:rsidRPr="00A65C8D">
        <w:rPr>
          <w:rFonts w:ascii="Times New Roman" w:hAnsi="Times New Roman"/>
          <w:noProof/>
          <w:sz w:val="24"/>
          <w:szCs w:val="24"/>
        </w:rPr>
        <w:t xml:space="preserve"> izvještaja o sklapanju braka MUP – Filijala Žabljak radi njihovog upisa i daljeg procesuiranja;</w:t>
      </w:r>
    </w:p>
    <w:p w:rsidR="00A65C8D" w:rsidRPr="00A65C8D" w:rsidRDefault="00A65C8D" w:rsidP="00A65C8D">
      <w:pPr>
        <w:pStyle w:val="ListParagraph"/>
        <w:numPr>
          <w:ilvl w:val="0"/>
          <w:numId w:val="24"/>
        </w:numPr>
        <w:spacing w:after="0" w:line="240" w:lineRule="auto"/>
        <w:ind w:left="1070"/>
        <w:jc w:val="both"/>
        <w:rPr>
          <w:rFonts w:ascii="Times New Roman" w:hAnsi="Times New Roman"/>
          <w:noProof/>
          <w:sz w:val="24"/>
          <w:szCs w:val="24"/>
        </w:rPr>
      </w:pPr>
      <w:r w:rsidRPr="00A65C8D">
        <w:rPr>
          <w:rFonts w:ascii="Times New Roman" w:hAnsi="Times New Roman"/>
          <w:noProof/>
          <w:sz w:val="24"/>
          <w:szCs w:val="24"/>
        </w:rPr>
        <w:t xml:space="preserve">Utvrđen je identitet za </w:t>
      </w:r>
      <w:r w:rsidR="00FE37F9">
        <w:rPr>
          <w:rFonts w:ascii="Times New Roman" w:hAnsi="Times New Roman"/>
          <w:i/>
          <w:noProof/>
          <w:sz w:val="24"/>
          <w:szCs w:val="24"/>
        </w:rPr>
        <w:t xml:space="preserve">5 </w:t>
      </w:r>
      <w:r w:rsidRPr="00A65C8D">
        <w:rPr>
          <w:rFonts w:ascii="Times New Roman" w:hAnsi="Times New Roman"/>
          <w:noProof/>
          <w:sz w:val="24"/>
          <w:szCs w:val="24"/>
        </w:rPr>
        <w:t>lica za potrebe  MUP – Filijala Žabljak o njihovom upisu u matične knjige rođenih i knjige državljana.</w:t>
      </w:r>
    </w:p>
    <w:p w:rsidR="00A65C8D" w:rsidRPr="003F00D9" w:rsidRDefault="00A65C8D" w:rsidP="003F00D9">
      <w:pPr>
        <w:pStyle w:val="ListParagraph"/>
        <w:numPr>
          <w:ilvl w:val="0"/>
          <w:numId w:val="24"/>
        </w:numPr>
        <w:spacing w:after="0" w:line="240" w:lineRule="auto"/>
        <w:ind w:left="1070"/>
        <w:jc w:val="both"/>
        <w:rPr>
          <w:rFonts w:ascii="Times New Roman" w:hAnsi="Times New Roman"/>
          <w:noProof/>
          <w:sz w:val="24"/>
          <w:szCs w:val="24"/>
        </w:rPr>
      </w:pPr>
      <w:r w:rsidRPr="00A65C8D">
        <w:rPr>
          <w:rFonts w:ascii="Times New Roman" w:hAnsi="Times New Roman"/>
          <w:noProof/>
          <w:sz w:val="24"/>
          <w:szCs w:val="24"/>
        </w:rPr>
        <w:t xml:space="preserve">Zavodu za statistiku Crne Gore svakoga mjeseca uredno su dostavljani svi potrebni podaci. </w:t>
      </w:r>
    </w:p>
    <w:p w:rsidR="00A65C8D" w:rsidRPr="00A65C8D" w:rsidRDefault="00A65C8D" w:rsidP="00A65C8D">
      <w:pPr>
        <w:spacing w:after="0" w:line="240" w:lineRule="auto"/>
        <w:ind w:firstLine="720"/>
        <w:jc w:val="both"/>
        <w:rPr>
          <w:rFonts w:ascii="Times New Roman" w:hAnsi="Times New Roman" w:cs="Times New Roman"/>
          <w:noProof/>
          <w:sz w:val="24"/>
          <w:szCs w:val="24"/>
        </w:rPr>
      </w:pPr>
      <w:r w:rsidRPr="00A65C8D">
        <w:rPr>
          <w:rFonts w:ascii="Times New Roman" w:hAnsi="Times New Roman" w:cs="Times New Roman"/>
          <w:noProof/>
          <w:sz w:val="24"/>
          <w:szCs w:val="24"/>
        </w:rPr>
        <w:t xml:space="preserve">U </w:t>
      </w:r>
      <w:r w:rsidRPr="00FE37F9">
        <w:rPr>
          <w:rFonts w:ascii="Times New Roman" w:hAnsi="Times New Roman" w:cs="Times New Roman"/>
          <w:noProof/>
          <w:sz w:val="24"/>
          <w:szCs w:val="24"/>
        </w:rPr>
        <w:t>2016.godini</w:t>
      </w:r>
      <w:r w:rsidRPr="00A65C8D">
        <w:rPr>
          <w:rFonts w:ascii="Times New Roman" w:hAnsi="Times New Roman" w:cs="Times New Roman"/>
          <w:noProof/>
          <w:sz w:val="24"/>
          <w:szCs w:val="24"/>
        </w:rPr>
        <w:t xml:space="preserve">  Sekreatrijat za upravu i društvene djelatnosti po pitanju djece sa posebnim obrazovnim potrebama nastavio je saradnju sa NVO ,, NOVA NADA” i  realizovane su sljedeće aktivnosti:</w:t>
      </w:r>
    </w:p>
    <w:p w:rsidR="00A65C8D" w:rsidRPr="00A65C8D" w:rsidRDefault="00A65C8D" w:rsidP="00A65C8D">
      <w:pPr>
        <w:pStyle w:val="ListParagraph"/>
        <w:numPr>
          <w:ilvl w:val="0"/>
          <w:numId w:val="24"/>
        </w:numPr>
        <w:spacing w:after="0" w:line="240" w:lineRule="auto"/>
        <w:ind w:left="1070"/>
        <w:jc w:val="both"/>
        <w:rPr>
          <w:rFonts w:ascii="Times New Roman" w:hAnsi="Times New Roman"/>
          <w:i/>
          <w:noProof/>
          <w:sz w:val="24"/>
          <w:szCs w:val="24"/>
        </w:rPr>
      </w:pPr>
      <w:r w:rsidRPr="00A65C8D">
        <w:rPr>
          <w:rFonts w:ascii="Times New Roman" w:hAnsi="Times New Roman"/>
          <w:noProof/>
          <w:sz w:val="24"/>
          <w:szCs w:val="24"/>
        </w:rPr>
        <w:t xml:space="preserve">Realizacija projekta </w:t>
      </w:r>
      <w:r w:rsidRPr="00A65C8D">
        <w:rPr>
          <w:rFonts w:ascii="Times New Roman" w:hAnsi="Times New Roman"/>
          <w:i/>
          <w:noProof/>
          <w:sz w:val="24"/>
          <w:szCs w:val="24"/>
        </w:rPr>
        <w:t>,,</w:t>
      </w:r>
      <w:r w:rsidRPr="00A65C8D">
        <w:rPr>
          <w:rFonts w:ascii="Times New Roman" w:hAnsi="Times New Roman"/>
          <w:noProof/>
          <w:sz w:val="24"/>
          <w:szCs w:val="24"/>
        </w:rPr>
        <w:t>U SUSRET SREĆNIJEM DJETINJSTVU</w:t>
      </w:r>
      <w:r w:rsidRPr="00A65C8D">
        <w:rPr>
          <w:rFonts w:ascii="Times New Roman" w:hAnsi="Times New Roman"/>
          <w:i/>
          <w:noProof/>
          <w:sz w:val="24"/>
          <w:szCs w:val="24"/>
        </w:rPr>
        <w:t>”</w:t>
      </w:r>
      <w:r w:rsidRPr="00A65C8D">
        <w:rPr>
          <w:rFonts w:ascii="Times New Roman" w:hAnsi="Times New Roman"/>
          <w:noProof/>
          <w:sz w:val="24"/>
          <w:szCs w:val="24"/>
        </w:rPr>
        <w:t>.</w:t>
      </w:r>
    </w:p>
    <w:p w:rsidR="00A65C8D" w:rsidRPr="00A65C8D" w:rsidRDefault="00A65C8D" w:rsidP="00A65C8D">
      <w:pPr>
        <w:spacing w:after="0" w:line="240" w:lineRule="auto"/>
        <w:jc w:val="both"/>
        <w:rPr>
          <w:rFonts w:ascii="Times New Roman" w:hAnsi="Times New Roman" w:cs="Times New Roman"/>
          <w:noProof/>
          <w:sz w:val="24"/>
          <w:szCs w:val="24"/>
        </w:rPr>
      </w:pPr>
      <w:r w:rsidRPr="00A65C8D">
        <w:rPr>
          <w:rFonts w:ascii="Times New Roman" w:hAnsi="Times New Roman" w:cs="Times New Roman"/>
          <w:noProof/>
          <w:sz w:val="24"/>
          <w:szCs w:val="24"/>
        </w:rPr>
        <w:t>Projektnim aktivnostima bila su obuhvaćena djeca sa smetnjama u razvoju i sa govorno -  j</w:t>
      </w:r>
      <w:r w:rsidR="00FE37F9">
        <w:rPr>
          <w:rFonts w:ascii="Times New Roman" w:hAnsi="Times New Roman" w:cs="Times New Roman"/>
          <w:noProof/>
          <w:sz w:val="24"/>
          <w:szCs w:val="24"/>
        </w:rPr>
        <w:t>ezičkim smetnajam  i to njih 18-oro</w:t>
      </w:r>
      <w:r w:rsidRPr="00A65C8D">
        <w:rPr>
          <w:rFonts w:ascii="Times New Roman" w:hAnsi="Times New Roman" w:cs="Times New Roman"/>
          <w:noProof/>
          <w:sz w:val="24"/>
          <w:szCs w:val="24"/>
        </w:rPr>
        <w:t xml:space="preserve"> od čega čet</w:t>
      </w:r>
      <w:r w:rsidR="00FE37F9">
        <w:rPr>
          <w:rFonts w:ascii="Times New Roman" w:hAnsi="Times New Roman" w:cs="Times New Roman"/>
          <w:noProof/>
          <w:sz w:val="24"/>
          <w:szCs w:val="24"/>
        </w:rPr>
        <w:t xml:space="preserve">voro  osnovno školskog uzrasta, </w:t>
      </w:r>
      <w:r w:rsidRPr="00A65C8D">
        <w:rPr>
          <w:rFonts w:ascii="Times New Roman" w:hAnsi="Times New Roman" w:cs="Times New Roman"/>
          <w:noProof/>
          <w:sz w:val="24"/>
          <w:szCs w:val="24"/>
        </w:rPr>
        <w:t xml:space="preserve">dvanaestoro djece predškolskog uzrasta i jedno dijete koje je završilo srednju školu i jedno dijete koje je završilo osnovnu školu a koje ne pohađa srednju školu. Sa navedenom djecom radio je </w:t>
      </w:r>
      <w:r w:rsidRPr="00FE37F9">
        <w:rPr>
          <w:rFonts w:ascii="Times New Roman" w:hAnsi="Times New Roman" w:cs="Times New Roman"/>
          <w:noProof/>
          <w:sz w:val="24"/>
          <w:szCs w:val="24"/>
        </w:rPr>
        <w:t>defektolog- logoped,profesor sociologije.</w:t>
      </w:r>
    </w:p>
    <w:p w:rsidR="00A65C8D" w:rsidRPr="00A65C8D" w:rsidRDefault="00A65C8D" w:rsidP="00A65C8D">
      <w:pPr>
        <w:spacing w:after="0" w:line="240" w:lineRule="auto"/>
        <w:jc w:val="both"/>
        <w:rPr>
          <w:rFonts w:ascii="Times New Roman" w:hAnsi="Times New Roman" w:cs="Times New Roman"/>
          <w:noProof/>
          <w:sz w:val="24"/>
          <w:szCs w:val="24"/>
        </w:rPr>
      </w:pPr>
      <w:r w:rsidRPr="00A65C8D">
        <w:rPr>
          <w:rFonts w:ascii="Times New Roman" w:hAnsi="Times New Roman" w:cs="Times New Roman"/>
          <w:noProof/>
          <w:sz w:val="24"/>
          <w:szCs w:val="24"/>
        </w:rPr>
        <w:t>U radu sa direktnom ciljnom grupom,kao i pripadnicima indirektnih ciljnih grupa zapazili smo da su problemi djece i mladih sa teškoćama u razvoju,u ovoj sredini prisutni u tzv.</w:t>
      </w:r>
      <w:r w:rsidR="00FE37F9">
        <w:rPr>
          <w:rFonts w:ascii="Times New Roman" w:hAnsi="Times New Roman" w:cs="Times New Roman"/>
          <w:noProof/>
          <w:sz w:val="24"/>
          <w:szCs w:val="24"/>
        </w:rPr>
        <w:t xml:space="preserve">   alarmantnoj mjeri </w:t>
      </w:r>
      <w:r w:rsidRPr="00A65C8D">
        <w:rPr>
          <w:rFonts w:ascii="Times New Roman" w:hAnsi="Times New Roman" w:cs="Times New Roman"/>
          <w:noProof/>
          <w:sz w:val="24"/>
          <w:szCs w:val="24"/>
        </w:rPr>
        <w:t>jer ne postoje institucije ili organizacije koje bi se bavile njihovim interesovanjima i potrebama.                                                                                                                                       Ovaj problem je posebno izražen kod djece predškolskog uzrasta zbog čega je jedan  dio njih bio uključen u projektne aktivnosti.Imajući u vidu da u ovoj sredini imamo djecu sa tjelasnim,mentalnim i senzornim smetnjama,poremećajima u ponašanju,teškim hroničnim oboljenjima,emociona</w:t>
      </w:r>
      <w:r w:rsidR="00FE37F9">
        <w:rPr>
          <w:rFonts w:ascii="Times New Roman" w:hAnsi="Times New Roman" w:cs="Times New Roman"/>
          <w:noProof/>
          <w:sz w:val="24"/>
          <w:szCs w:val="24"/>
        </w:rPr>
        <w:t>lnim teškoćma i kombinovanim sme</w:t>
      </w:r>
      <w:r w:rsidRPr="00A65C8D">
        <w:rPr>
          <w:rFonts w:ascii="Times New Roman" w:hAnsi="Times New Roman" w:cs="Times New Roman"/>
          <w:noProof/>
          <w:sz w:val="24"/>
          <w:szCs w:val="24"/>
        </w:rPr>
        <w:t>tnjama u razv</w:t>
      </w:r>
      <w:r w:rsidR="00FE37F9">
        <w:rPr>
          <w:rFonts w:ascii="Times New Roman" w:hAnsi="Times New Roman" w:cs="Times New Roman"/>
          <w:noProof/>
          <w:sz w:val="24"/>
          <w:szCs w:val="24"/>
        </w:rPr>
        <w:t>oju i dugotrajnim bolestima, član</w:t>
      </w:r>
      <w:r w:rsidRPr="00A65C8D">
        <w:rPr>
          <w:rFonts w:ascii="Times New Roman" w:hAnsi="Times New Roman" w:cs="Times New Roman"/>
          <w:noProof/>
          <w:sz w:val="24"/>
          <w:szCs w:val="24"/>
        </w:rPr>
        <w:t xml:space="preserve">ovi stručnog tima su zaključili da je neophodno da se sa ovom djecom nastavljaju projektne aktivnosti ovog tipa,jer bi kontinuitet istih omogućio djeci i  njihovim roditeljima da u određenoj mjeri ublaže ili koriguju probleme koje imaju. </w:t>
      </w:r>
    </w:p>
    <w:p w:rsidR="00A65C8D" w:rsidRPr="00A65C8D" w:rsidRDefault="00A65C8D" w:rsidP="00A65C8D">
      <w:pPr>
        <w:spacing w:after="0" w:line="240" w:lineRule="auto"/>
        <w:jc w:val="both"/>
        <w:rPr>
          <w:rFonts w:ascii="Times New Roman" w:hAnsi="Times New Roman" w:cs="Times New Roman"/>
          <w:noProof/>
          <w:sz w:val="24"/>
          <w:szCs w:val="24"/>
        </w:rPr>
      </w:pPr>
      <w:r w:rsidRPr="00A65C8D">
        <w:rPr>
          <w:rFonts w:ascii="Times New Roman" w:hAnsi="Times New Roman" w:cs="Times New Roman"/>
          <w:noProof/>
          <w:sz w:val="24"/>
          <w:szCs w:val="24"/>
        </w:rPr>
        <w:t>P</w:t>
      </w:r>
      <w:r w:rsidR="005E7A0B">
        <w:rPr>
          <w:rFonts w:ascii="Times New Roman" w:hAnsi="Times New Roman" w:cs="Times New Roman"/>
          <w:noProof/>
          <w:sz w:val="24"/>
          <w:szCs w:val="24"/>
        </w:rPr>
        <w:t>osebno je zapažen problem kod đ</w:t>
      </w:r>
      <w:r w:rsidRPr="00A65C8D">
        <w:rPr>
          <w:rFonts w:ascii="Times New Roman" w:hAnsi="Times New Roman" w:cs="Times New Roman"/>
          <w:noProof/>
          <w:sz w:val="24"/>
          <w:szCs w:val="24"/>
        </w:rPr>
        <w:t>ece predškolskog uzrasta a koji se tiče isključivo govorno jezičke – logopedske problematike.U cilju da obogat</w:t>
      </w:r>
      <w:r w:rsidR="005E7A0B">
        <w:rPr>
          <w:rFonts w:ascii="Times New Roman" w:hAnsi="Times New Roman" w:cs="Times New Roman"/>
          <w:noProof/>
          <w:sz w:val="24"/>
          <w:szCs w:val="24"/>
        </w:rPr>
        <w:t>i rad stručnog tima NVO ,,Nova n</w:t>
      </w:r>
      <w:r w:rsidRPr="00A65C8D">
        <w:rPr>
          <w:rFonts w:ascii="Times New Roman" w:hAnsi="Times New Roman" w:cs="Times New Roman"/>
          <w:noProof/>
          <w:sz w:val="24"/>
          <w:szCs w:val="24"/>
        </w:rPr>
        <w:t xml:space="preserve">ada” je </w:t>
      </w:r>
      <w:r w:rsidRPr="00A65C8D">
        <w:rPr>
          <w:rFonts w:ascii="Times New Roman" w:hAnsi="Times New Roman" w:cs="Times New Roman"/>
          <w:noProof/>
          <w:sz w:val="24"/>
          <w:szCs w:val="24"/>
        </w:rPr>
        <w:lastRenderedPageBreak/>
        <w:t>aplicirala kod kompanije ,,Telekom” na projekat ,,Za svako dobro” i dobila sredstva za nabavku digitalnog logopedskog seta – Beringerov set – koji se nalazi u prostorijama Kancelarije za prevenciju narkomanije gdje se realizuju svi programski sadržaji.</w:t>
      </w:r>
    </w:p>
    <w:p w:rsidR="00A65C8D" w:rsidRPr="00A65C8D" w:rsidRDefault="00A65C8D" w:rsidP="00A65C8D">
      <w:pPr>
        <w:spacing w:after="0" w:line="240" w:lineRule="auto"/>
        <w:jc w:val="both"/>
        <w:rPr>
          <w:rFonts w:ascii="Times New Roman" w:hAnsi="Times New Roman" w:cs="Times New Roman"/>
          <w:noProof/>
          <w:sz w:val="24"/>
          <w:szCs w:val="24"/>
        </w:rPr>
      </w:pPr>
      <w:r w:rsidRPr="00A65C8D">
        <w:rPr>
          <w:rFonts w:ascii="Times New Roman" w:hAnsi="Times New Roman" w:cs="Times New Roman"/>
          <w:noProof/>
          <w:sz w:val="24"/>
          <w:szCs w:val="24"/>
        </w:rPr>
        <w:t>Takođe u izvještajnom periodu bila je angažovana i Komisija za usmjeravanje djece sa posebnim potrebama – Pljevlja .Tom prilikom je jedno dijete kategorisano a jedno dijete rekategorisano.</w:t>
      </w:r>
    </w:p>
    <w:p w:rsidR="00A65C8D" w:rsidRPr="00A65C8D" w:rsidRDefault="00A65C8D" w:rsidP="00A65C8D">
      <w:pPr>
        <w:spacing w:after="0" w:line="240" w:lineRule="auto"/>
        <w:ind w:firstLine="720"/>
        <w:jc w:val="both"/>
        <w:rPr>
          <w:rFonts w:ascii="Times New Roman" w:hAnsi="Times New Roman" w:cs="Times New Roman"/>
          <w:noProof/>
          <w:sz w:val="24"/>
          <w:szCs w:val="24"/>
        </w:rPr>
      </w:pPr>
      <w:r w:rsidRPr="00A65C8D">
        <w:rPr>
          <w:rFonts w:ascii="Times New Roman" w:hAnsi="Times New Roman" w:cs="Times New Roman"/>
          <w:noProof/>
          <w:sz w:val="24"/>
          <w:szCs w:val="24"/>
        </w:rPr>
        <w:t xml:space="preserve">Sekretarijat za upravu i društvene djelatnosti je </w:t>
      </w:r>
      <w:r w:rsidR="00FE37F9">
        <w:rPr>
          <w:rFonts w:ascii="Times New Roman" w:hAnsi="Times New Roman" w:cs="Times New Roman"/>
          <w:noProof/>
          <w:sz w:val="24"/>
          <w:szCs w:val="24"/>
        </w:rPr>
        <w:t>29</w:t>
      </w:r>
      <w:r w:rsidRPr="00FE37F9">
        <w:rPr>
          <w:rFonts w:ascii="Times New Roman" w:hAnsi="Times New Roman" w:cs="Times New Roman"/>
          <w:noProof/>
          <w:sz w:val="24"/>
          <w:szCs w:val="24"/>
        </w:rPr>
        <w:t>.11.2016.godine</w:t>
      </w:r>
      <w:r w:rsidRPr="00A65C8D">
        <w:rPr>
          <w:rFonts w:ascii="Times New Roman" w:hAnsi="Times New Roman" w:cs="Times New Roman"/>
          <w:noProof/>
          <w:sz w:val="24"/>
          <w:szCs w:val="24"/>
        </w:rPr>
        <w:t xml:space="preserve"> objavio ko</w:t>
      </w:r>
      <w:r w:rsidR="00FE37F9">
        <w:rPr>
          <w:rFonts w:ascii="Times New Roman" w:hAnsi="Times New Roman" w:cs="Times New Roman"/>
          <w:noProof/>
          <w:sz w:val="24"/>
          <w:szCs w:val="24"/>
        </w:rPr>
        <w:t>nkurs u dnevnom listu ,,Pobjeda</w:t>
      </w:r>
      <w:r w:rsidRPr="00A65C8D">
        <w:rPr>
          <w:rFonts w:ascii="Times New Roman" w:hAnsi="Times New Roman" w:cs="Times New Roman"/>
          <w:noProof/>
          <w:sz w:val="24"/>
          <w:szCs w:val="24"/>
        </w:rPr>
        <w:t>” na web sajtu opštine  i na oglasnim tablama Opštine Žabljak za dodjelu stipendija.   Pomenuti konkurs je sproveden u okviru k</w:t>
      </w:r>
      <w:r w:rsidR="00FE37F9">
        <w:rPr>
          <w:rFonts w:ascii="Times New Roman" w:hAnsi="Times New Roman" w:cs="Times New Roman"/>
          <w:noProof/>
          <w:sz w:val="24"/>
          <w:szCs w:val="24"/>
        </w:rPr>
        <w:t xml:space="preserve">ojeg  je bilo prijavljeno </w:t>
      </w:r>
      <w:r w:rsidRPr="00A65C8D">
        <w:rPr>
          <w:rFonts w:ascii="Times New Roman" w:hAnsi="Times New Roman" w:cs="Times New Roman"/>
          <w:noProof/>
          <w:sz w:val="24"/>
          <w:szCs w:val="24"/>
        </w:rPr>
        <w:t xml:space="preserve">kandidata. Komisija za dodjelu stipendija imenovana od strane Predsjednika opštine rješenjem broj: 031/17-01-435 od 14.03.2017.godine   na osnovu priloženih dokumenata konstatovala je da 28  kandidata ispunjava  potrebne uslove za dodjelu stipendija za </w:t>
      </w:r>
      <w:r w:rsidRPr="00FE37F9">
        <w:rPr>
          <w:rFonts w:ascii="Times New Roman" w:hAnsi="Times New Roman" w:cs="Times New Roman"/>
          <w:noProof/>
          <w:sz w:val="24"/>
          <w:szCs w:val="24"/>
        </w:rPr>
        <w:t>školsku 2016/2017.godinu</w:t>
      </w:r>
      <w:r w:rsidRPr="00A65C8D">
        <w:rPr>
          <w:rFonts w:ascii="Times New Roman" w:hAnsi="Times New Roman" w:cs="Times New Roman"/>
          <w:noProof/>
          <w:sz w:val="24"/>
          <w:szCs w:val="24"/>
        </w:rPr>
        <w:t xml:space="preserve">,a da jedan kandidat nije ispunio uslove predviđene konkursom. </w:t>
      </w:r>
    </w:p>
    <w:p w:rsidR="00A65C8D" w:rsidRPr="00A65C8D" w:rsidRDefault="00A65C8D" w:rsidP="00A65C8D">
      <w:pPr>
        <w:spacing w:after="0" w:line="240" w:lineRule="auto"/>
        <w:ind w:firstLine="720"/>
        <w:jc w:val="both"/>
        <w:rPr>
          <w:rFonts w:ascii="Times New Roman" w:hAnsi="Times New Roman" w:cs="Times New Roman"/>
          <w:noProof/>
          <w:sz w:val="24"/>
          <w:szCs w:val="24"/>
        </w:rPr>
      </w:pPr>
      <w:r w:rsidRPr="00A65C8D">
        <w:rPr>
          <w:rFonts w:ascii="Times New Roman" w:hAnsi="Times New Roman" w:cs="Times New Roman"/>
          <w:noProof/>
          <w:sz w:val="24"/>
          <w:szCs w:val="24"/>
        </w:rPr>
        <w:t xml:space="preserve">          Iz oblasti  stipendiranja studenata da se zaključiti sledeće da se za školsku 2016/2017</w:t>
      </w:r>
      <w:r w:rsidR="005A53F9">
        <w:rPr>
          <w:rFonts w:ascii="Times New Roman" w:hAnsi="Times New Roman" w:cs="Times New Roman"/>
          <w:noProof/>
          <w:sz w:val="24"/>
          <w:szCs w:val="24"/>
        </w:rPr>
        <w:t>.</w:t>
      </w:r>
      <w:r w:rsidRPr="00A65C8D">
        <w:rPr>
          <w:rFonts w:ascii="Times New Roman" w:hAnsi="Times New Roman" w:cs="Times New Roman"/>
          <w:noProof/>
          <w:sz w:val="24"/>
          <w:szCs w:val="24"/>
        </w:rPr>
        <w:t xml:space="preserve"> godine </w:t>
      </w:r>
      <w:r w:rsidR="005A53F9">
        <w:rPr>
          <w:rFonts w:ascii="Times New Roman" w:hAnsi="Times New Roman" w:cs="Times New Roman"/>
          <w:noProof/>
          <w:sz w:val="24"/>
          <w:szCs w:val="24"/>
        </w:rPr>
        <w:t xml:space="preserve">prijavilo 19 </w:t>
      </w:r>
      <w:r w:rsidRPr="00A65C8D">
        <w:rPr>
          <w:rFonts w:ascii="Times New Roman" w:hAnsi="Times New Roman" w:cs="Times New Roman"/>
          <w:noProof/>
          <w:sz w:val="24"/>
          <w:szCs w:val="24"/>
        </w:rPr>
        <w:t>novih korisnika i to:</w:t>
      </w:r>
    </w:p>
    <w:p w:rsidR="00A65C8D" w:rsidRPr="00A65C8D" w:rsidRDefault="005A53F9" w:rsidP="00A65C8D">
      <w:pPr>
        <w:pStyle w:val="ListParagraph"/>
        <w:numPr>
          <w:ilvl w:val="0"/>
          <w:numId w:val="38"/>
        </w:numPr>
        <w:spacing w:after="0" w:line="240" w:lineRule="auto"/>
        <w:jc w:val="both"/>
        <w:rPr>
          <w:rFonts w:ascii="Times New Roman" w:hAnsi="Times New Roman"/>
          <w:noProof/>
          <w:sz w:val="24"/>
          <w:szCs w:val="24"/>
        </w:rPr>
      </w:pPr>
      <w:r>
        <w:rPr>
          <w:rFonts w:ascii="Times New Roman" w:hAnsi="Times New Roman"/>
          <w:i/>
          <w:noProof/>
          <w:sz w:val="24"/>
          <w:szCs w:val="24"/>
        </w:rPr>
        <w:t xml:space="preserve">14 </w:t>
      </w:r>
      <w:r w:rsidR="00A65C8D" w:rsidRPr="00A65C8D">
        <w:rPr>
          <w:rFonts w:ascii="Times New Roman" w:hAnsi="Times New Roman"/>
          <w:noProof/>
          <w:sz w:val="24"/>
          <w:szCs w:val="24"/>
        </w:rPr>
        <w:t xml:space="preserve"> korisnika na prvoj godini osnovnih studija,</w:t>
      </w:r>
    </w:p>
    <w:p w:rsidR="00A65C8D" w:rsidRPr="00A65C8D" w:rsidRDefault="005A53F9" w:rsidP="00A65C8D">
      <w:pPr>
        <w:pStyle w:val="ListParagraph"/>
        <w:numPr>
          <w:ilvl w:val="0"/>
          <w:numId w:val="38"/>
        </w:numPr>
        <w:spacing w:after="0" w:line="240" w:lineRule="auto"/>
        <w:jc w:val="both"/>
        <w:rPr>
          <w:rFonts w:ascii="Times New Roman" w:hAnsi="Times New Roman"/>
          <w:noProof/>
          <w:sz w:val="24"/>
          <w:szCs w:val="24"/>
        </w:rPr>
      </w:pPr>
      <w:r>
        <w:rPr>
          <w:rFonts w:ascii="Times New Roman" w:hAnsi="Times New Roman"/>
          <w:i/>
          <w:noProof/>
          <w:sz w:val="24"/>
          <w:szCs w:val="24"/>
        </w:rPr>
        <w:t xml:space="preserve">1 </w:t>
      </w:r>
      <w:r>
        <w:rPr>
          <w:rFonts w:ascii="Times New Roman" w:hAnsi="Times New Roman"/>
          <w:noProof/>
          <w:sz w:val="24"/>
          <w:szCs w:val="24"/>
        </w:rPr>
        <w:t xml:space="preserve"> korisnik</w:t>
      </w:r>
      <w:r w:rsidR="00A65C8D" w:rsidRPr="00A65C8D">
        <w:rPr>
          <w:rFonts w:ascii="Times New Roman" w:hAnsi="Times New Roman"/>
          <w:noProof/>
          <w:sz w:val="24"/>
          <w:szCs w:val="24"/>
        </w:rPr>
        <w:t xml:space="preserve"> na drugoj godini osnovnih studija,</w:t>
      </w:r>
    </w:p>
    <w:p w:rsidR="00A65C8D" w:rsidRPr="00A65C8D" w:rsidRDefault="005A53F9" w:rsidP="00A65C8D">
      <w:pPr>
        <w:pStyle w:val="ListParagraph"/>
        <w:numPr>
          <w:ilvl w:val="0"/>
          <w:numId w:val="38"/>
        </w:numPr>
        <w:spacing w:after="0" w:line="240" w:lineRule="auto"/>
        <w:jc w:val="both"/>
        <w:rPr>
          <w:rFonts w:ascii="Times New Roman" w:hAnsi="Times New Roman"/>
          <w:noProof/>
          <w:sz w:val="24"/>
          <w:szCs w:val="24"/>
        </w:rPr>
      </w:pPr>
      <w:r>
        <w:rPr>
          <w:rFonts w:ascii="Times New Roman" w:hAnsi="Times New Roman"/>
          <w:i/>
          <w:noProof/>
          <w:sz w:val="24"/>
          <w:szCs w:val="24"/>
        </w:rPr>
        <w:t xml:space="preserve">2 </w:t>
      </w:r>
      <w:r w:rsidR="00A65C8D" w:rsidRPr="00A65C8D">
        <w:rPr>
          <w:rFonts w:ascii="Times New Roman" w:hAnsi="Times New Roman"/>
          <w:noProof/>
          <w:sz w:val="24"/>
          <w:szCs w:val="24"/>
        </w:rPr>
        <w:t xml:space="preserve"> korisnik</w:t>
      </w:r>
      <w:r>
        <w:rPr>
          <w:rFonts w:ascii="Times New Roman" w:hAnsi="Times New Roman"/>
          <w:noProof/>
          <w:sz w:val="24"/>
          <w:szCs w:val="24"/>
        </w:rPr>
        <w:t>a</w:t>
      </w:r>
      <w:r w:rsidR="00A65C8D" w:rsidRPr="00A65C8D">
        <w:rPr>
          <w:rFonts w:ascii="Times New Roman" w:hAnsi="Times New Roman"/>
          <w:noProof/>
          <w:sz w:val="24"/>
          <w:szCs w:val="24"/>
        </w:rPr>
        <w:t xml:space="preserve"> na četvrtoj godini osnovnih studija, </w:t>
      </w:r>
    </w:p>
    <w:p w:rsidR="00A65C8D" w:rsidRPr="003F00D9" w:rsidRDefault="005A53F9" w:rsidP="00A65C8D">
      <w:pPr>
        <w:pStyle w:val="ListParagraph"/>
        <w:numPr>
          <w:ilvl w:val="0"/>
          <w:numId w:val="38"/>
        </w:numPr>
        <w:spacing w:after="0" w:line="240" w:lineRule="auto"/>
        <w:jc w:val="both"/>
        <w:rPr>
          <w:rFonts w:ascii="Times New Roman" w:hAnsi="Times New Roman"/>
          <w:noProof/>
          <w:sz w:val="24"/>
          <w:szCs w:val="24"/>
        </w:rPr>
      </w:pPr>
      <w:r>
        <w:rPr>
          <w:rFonts w:ascii="Times New Roman" w:hAnsi="Times New Roman"/>
          <w:i/>
          <w:noProof/>
          <w:sz w:val="24"/>
          <w:szCs w:val="24"/>
        </w:rPr>
        <w:t>2</w:t>
      </w:r>
      <w:r w:rsidR="00A65C8D" w:rsidRPr="00A65C8D">
        <w:rPr>
          <w:rFonts w:ascii="Times New Roman" w:hAnsi="Times New Roman"/>
          <w:noProof/>
          <w:sz w:val="24"/>
          <w:szCs w:val="24"/>
        </w:rPr>
        <w:t xml:space="preserve"> korisnik</w:t>
      </w:r>
      <w:r>
        <w:rPr>
          <w:rFonts w:ascii="Times New Roman" w:hAnsi="Times New Roman"/>
          <w:noProof/>
          <w:sz w:val="24"/>
          <w:szCs w:val="24"/>
        </w:rPr>
        <w:t>a</w:t>
      </w:r>
      <w:r w:rsidR="00A65C8D" w:rsidRPr="00A65C8D">
        <w:rPr>
          <w:rFonts w:ascii="Times New Roman" w:hAnsi="Times New Roman"/>
          <w:noProof/>
          <w:sz w:val="24"/>
          <w:szCs w:val="24"/>
        </w:rPr>
        <w:t xml:space="preserve"> na S/M/S.</w:t>
      </w:r>
    </w:p>
    <w:p w:rsidR="00A65C8D" w:rsidRPr="00A65C8D" w:rsidRDefault="00A65C8D" w:rsidP="00A65C8D">
      <w:pPr>
        <w:spacing w:after="0" w:line="240" w:lineRule="auto"/>
        <w:ind w:left="600"/>
        <w:jc w:val="both"/>
        <w:rPr>
          <w:rFonts w:ascii="Times New Roman" w:hAnsi="Times New Roman" w:cs="Times New Roman"/>
          <w:noProof/>
          <w:sz w:val="24"/>
          <w:szCs w:val="24"/>
        </w:rPr>
      </w:pPr>
      <w:r w:rsidRPr="00A65C8D">
        <w:rPr>
          <w:rFonts w:ascii="Times New Roman" w:hAnsi="Times New Roman" w:cs="Times New Roman"/>
          <w:noProof/>
          <w:sz w:val="24"/>
          <w:szCs w:val="24"/>
        </w:rPr>
        <w:t>Za školsku 2016/2017 godinu prijavilo se i  9 starih korisnika :</w:t>
      </w:r>
    </w:p>
    <w:p w:rsidR="00A65C8D" w:rsidRPr="00A65C8D" w:rsidRDefault="005A53F9" w:rsidP="00A65C8D">
      <w:pPr>
        <w:pStyle w:val="ListParagraph"/>
        <w:numPr>
          <w:ilvl w:val="0"/>
          <w:numId w:val="39"/>
        </w:numPr>
        <w:spacing w:after="0" w:line="240" w:lineRule="auto"/>
        <w:jc w:val="both"/>
        <w:rPr>
          <w:rFonts w:ascii="Times New Roman" w:hAnsi="Times New Roman"/>
          <w:noProof/>
          <w:sz w:val="24"/>
          <w:szCs w:val="24"/>
        </w:rPr>
      </w:pPr>
      <w:r>
        <w:rPr>
          <w:rFonts w:ascii="Times New Roman" w:hAnsi="Times New Roman"/>
          <w:i/>
          <w:noProof/>
          <w:sz w:val="24"/>
          <w:szCs w:val="24"/>
        </w:rPr>
        <w:t>1</w:t>
      </w:r>
      <w:r w:rsidR="00A65C8D" w:rsidRPr="00A65C8D">
        <w:rPr>
          <w:rFonts w:ascii="Times New Roman" w:hAnsi="Times New Roman"/>
          <w:noProof/>
          <w:sz w:val="24"/>
          <w:szCs w:val="24"/>
        </w:rPr>
        <w:t xml:space="preserve"> korisnik na drugoj godini osnovnih studija,</w:t>
      </w:r>
    </w:p>
    <w:p w:rsidR="00A65C8D" w:rsidRPr="00A65C8D" w:rsidRDefault="005A53F9" w:rsidP="00A65C8D">
      <w:pPr>
        <w:pStyle w:val="ListParagraph"/>
        <w:numPr>
          <w:ilvl w:val="0"/>
          <w:numId w:val="39"/>
        </w:numPr>
        <w:spacing w:after="0" w:line="240" w:lineRule="auto"/>
        <w:jc w:val="both"/>
        <w:rPr>
          <w:rFonts w:ascii="Times New Roman" w:hAnsi="Times New Roman"/>
          <w:noProof/>
          <w:sz w:val="24"/>
          <w:szCs w:val="24"/>
        </w:rPr>
      </w:pPr>
      <w:r>
        <w:rPr>
          <w:rFonts w:ascii="Times New Roman" w:hAnsi="Times New Roman"/>
          <w:i/>
          <w:noProof/>
          <w:sz w:val="24"/>
          <w:szCs w:val="24"/>
        </w:rPr>
        <w:t xml:space="preserve">2 </w:t>
      </w:r>
      <w:r w:rsidR="00A65C8D" w:rsidRPr="00A65C8D">
        <w:rPr>
          <w:rFonts w:ascii="Times New Roman" w:hAnsi="Times New Roman"/>
          <w:noProof/>
          <w:sz w:val="24"/>
          <w:szCs w:val="24"/>
        </w:rPr>
        <w:t xml:space="preserve"> korisnika na trećoj  godini osnovnih studija,</w:t>
      </w:r>
    </w:p>
    <w:p w:rsidR="00A65C8D" w:rsidRPr="00A65C8D" w:rsidRDefault="00A65C8D" w:rsidP="00A65C8D">
      <w:pPr>
        <w:pStyle w:val="ListParagraph"/>
        <w:numPr>
          <w:ilvl w:val="0"/>
          <w:numId w:val="39"/>
        </w:numPr>
        <w:spacing w:after="0" w:line="240" w:lineRule="auto"/>
        <w:jc w:val="both"/>
        <w:rPr>
          <w:rFonts w:ascii="Times New Roman" w:hAnsi="Times New Roman"/>
          <w:noProof/>
          <w:sz w:val="24"/>
          <w:szCs w:val="24"/>
        </w:rPr>
      </w:pPr>
      <w:r w:rsidRPr="00A65C8D">
        <w:rPr>
          <w:rFonts w:ascii="Times New Roman" w:hAnsi="Times New Roman"/>
          <w:i/>
          <w:noProof/>
          <w:sz w:val="24"/>
          <w:szCs w:val="24"/>
        </w:rPr>
        <w:t xml:space="preserve">1 </w:t>
      </w:r>
      <w:r w:rsidRPr="00A65C8D">
        <w:rPr>
          <w:rFonts w:ascii="Times New Roman" w:hAnsi="Times New Roman"/>
          <w:noProof/>
          <w:sz w:val="24"/>
          <w:szCs w:val="24"/>
        </w:rPr>
        <w:t>korisnik na četvrtoj  godini osnovnih studija</w:t>
      </w:r>
      <w:r w:rsidRPr="00A65C8D">
        <w:rPr>
          <w:rFonts w:ascii="Times New Roman" w:hAnsi="Times New Roman"/>
          <w:i/>
          <w:noProof/>
          <w:sz w:val="24"/>
          <w:szCs w:val="24"/>
        </w:rPr>
        <w:t>,</w:t>
      </w:r>
    </w:p>
    <w:p w:rsidR="00A65C8D" w:rsidRPr="00A65C8D" w:rsidRDefault="005A53F9" w:rsidP="00A65C8D">
      <w:pPr>
        <w:pStyle w:val="ListParagraph"/>
        <w:numPr>
          <w:ilvl w:val="0"/>
          <w:numId w:val="39"/>
        </w:numPr>
        <w:spacing w:after="0" w:line="240" w:lineRule="auto"/>
        <w:jc w:val="both"/>
        <w:rPr>
          <w:rFonts w:ascii="Times New Roman" w:hAnsi="Times New Roman"/>
          <w:noProof/>
          <w:sz w:val="24"/>
          <w:szCs w:val="24"/>
        </w:rPr>
      </w:pPr>
      <w:r>
        <w:rPr>
          <w:rFonts w:ascii="Times New Roman" w:hAnsi="Times New Roman"/>
          <w:i/>
          <w:noProof/>
          <w:sz w:val="24"/>
          <w:szCs w:val="24"/>
        </w:rPr>
        <w:t xml:space="preserve">1 </w:t>
      </w:r>
      <w:r>
        <w:rPr>
          <w:rFonts w:ascii="Times New Roman" w:hAnsi="Times New Roman"/>
          <w:noProof/>
          <w:sz w:val="24"/>
          <w:szCs w:val="24"/>
        </w:rPr>
        <w:t>korisnik</w:t>
      </w:r>
      <w:r w:rsidR="00A65C8D" w:rsidRPr="00A65C8D">
        <w:rPr>
          <w:rFonts w:ascii="Times New Roman" w:hAnsi="Times New Roman"/>
          <w:noProof/>
          <w:sz w:val="24"/>
          <w:szCs w:val="24"/>
        </w:rPr>
        <w:t xml:space="preserve"> na petoj godini osnovnih  studijama,</w:t>
      </w:r>
    </w:p>
    <w:p w:rsidR="00A65C8D" w:rsidRPr="003F00D9" w:rsidRDefault="005A53F9" w:rsidP="003F00D9">
      <w:pPr>
        <w:pStyle w:val="ListParagraph"/>
        <w:numPr>
          <w:ilvl w:val="0"/>
          <w:numId w:val="39"/>
        </w:numPr>
        <w:spacing w:after="0" w:line="240" w:lineRule="auto"/>
        <w:jc w:val="both"/>
        <w:rPr>
          <w:rFonts w:ascii="Times New Roman" w:hAnsi="Times New Roman"/>
          <w:noProof/>
          <w:sz w:val="24"/>
          <w:szCs w:val="24"/>
        </w:rPr>
      </w:pPr>
      <w:r>
        <w:rPr>
          <w:rFonts w:ascii="Times New Roman" w:hAnsi="Times New Roman"/>
          <w:i/>
          <w:noProof/>
          <w:sz w:val="24"/>
          <w:szCs w:val="24"/>
        </w:rPr>
        <w:t xml:space="preserve">4 </w:t>
      </w:r>
      <w:r w:rsidR="00A65C8D" w:rsidRPr="00A65C8D">
        <w:rPr>
          <w:rFonts w:ascii="Times New Roman" w:hAnsi="Times New Roman"/>
          <w:noProof/>
          <w:sz w:val="24"/>
          <w:szCs w:val="24"/>
        </w:rPr>
        <w:t xml:space="preserve"> korisnik</w:t>
      </w:r>
      <w:r>
        <w:rPr>
          <w:rFonts w:ascii="Times New Roman" w:hAnsi="Times New Roman"/>
          <w:noProof/>
          <w:sz w:val="24"/>
          <w:szCs w:val="24"/>
        </w:rPr>
        <w:t>a</w:t>
      </w:r>
      <w:r w:rsidR="00A65C8D" w:rsidRPr="00A65C8D">
        <w:rPr>
          <w:rFonts w:ascii="Times New Roman" w:hAnsi="Times New Roman"/>
          <w:noProof/>
          <w:sz w:val="24"/>
          <w:szCs w:val="24"/>
        </w:rPr>
        <w:t xml:space="preserve"> na specijalističkim magistarskim studijama.</w:t>
      </w:r>
    </w:p>
    <w:p w:rsidR="00A65C8D" w:rsidRPr="00A65C8D" w:rsidRDefault="00A65C8D" w:rsidP="00A65C8D">
      <w:pPr>
        <w:spacing w:after="0" w:line="240" w:lineRule="auto"/>
        <w:ind w:firstLine="720"/>
        <w:jc w:val="both"/>
        <w:rPr>
          <w:rFonts w:ascii="Times New Roman" w:hAnsi="Times New Roman" w:cs="Times New Roman"/>
          <w:noProof/>
          <w:sz w:val="24"/>
          <w:szCs w:val="24"/>
        </w:rPr>
      </w:pPr>
      <w:r w:rsidRPr="00A65C8D">
        <w:rPr>
          <w:rFonts w:ascii="Times New Roman" w:hAnsi="Times New Roman" w:cs="Times New Roman"/>
          <w:noProof/>
          <w:sz w:val="24"/>
          <w:szCs w:val="24"/>
        </w:rPr>
        <w:t>U oblasti obrazovanja - stipendiranja studenata u opštini Žabljak napominjemo da je neophodno uraditi svestraniju analizu pri čemu bi se trebao koristiti multidisciplinarni model kako bi se došlo do preciznih pokazatelja koji bi u narednom periodu opredijelili određena finansijska sredstva za finansiranje studenata koji se opredijele za deficitarna zanimanja kao i za finansiranje onih studenata čije se porodice nalaze u stanju socijalne potrebe.</w:t>
      </w:r>
    </w:p>
    <w:p w:rsidR="00A65C8D" w:rsidRPr="00A65C8D" w:rsidRDefault="00A65C8D" w:rsidP="00A65C8D">
      <w:pPr>
        <w:spacing w:after="0" w:line="240" w:lineRule="auto"/>
        <w:ind w:firstLine="720"/>
        <w:jc w:val="both"/>
        <w:rPr>
          <w:rFonts w:ascii="Times New Roman" w:hAnsi="Times New Roman" w:cs="Times New Roman"/>
          <w:noProof/>
          <w:sz w:val="24"/>
          <w:szCs w:val="24"/>
        </w:rPr>
      </w:pPr>
      <w:r w:rsidRPr="00A65C8D">
        <w:rPr>
          <w:rFonts w:ascii="Times New Roman" w:hAnsi="Times New Roman" w:cs="Times New Roman"/>
          <w:noProof/>
          <w:sz w:val="24"/>
          <w:szCs w:val="24"/>
        </w:rPr>
        <w:t>Iz oblasti Kancelarije za prevenciju narkomanije napravljen je Izvještaj za proteklu           godinu, tako da o njihovom radu i aktivnostima najbolje je upoznati se preko tog Izvještaja koji podnosi Samostalna savjetnica I za obrazovanje i prevenciju narkomanije a sve u skladu sa Zakonom o slobodnom pristupu informacijama,takođe o aktivnostima Knacelarije moguće je upoznati se i na web sajtu Opštine Žabljak.</w:t>
      </w:r>
    </w:p>
    <w:p w:rsidR="00A65C8D" w:rsidRPr="00A65C8D" w:rsidRDefault="00A65C8D" w:rsidP="00A65C8D">
      <w:pPr>
        <w:spacing w:after="0" w:line="240" w:lineRule="auto"/>
        <w:ind w:firstLine="720"/>
        <w:jc w:val="both"/>
        <w:rPr>
          <w:rFonts w:ascii="Times New Roman" w:hAnsi="Times New Roman" w:cs="Times New Roman"/>
          <w:noProof/>
          <w:sz w:val="24"/>
          <w:szCs w:val="24"/>
        </w:rPr>
      </w:pPr>
      <w:r w:rsidRPr="00A65C8D">
        <w:rPr>
          <w:rFonts w:ascii="Times New Roman" w:hAnsi="Times New Roman" w:cs="Times New Roman"/>
          <w:noProof/>
          <w:sz w:val="24"/>
          <w:szCs w:val="24"/>
        </w:rPr>
        <w:t>Upoznati se preko tog izvještaja koji  u sebi sadrži temeljnu obradu svakodnevnog rada sa ciljnim grupama i  sliku mnogobrojnih aktivnosti.</w:t>
      </w:r>
    </w:p>
    <w:p w:rsidR="00A65C8D" w:rsidRPr="00A65C8D" w:rsidRDefault="00A65C8D" w:rsidP="00A65C8D">
      <w:pPr>
        <w:spacing w:after="0" w:line="240" w:lineRule="auto"/>
        <w:ind w:firstLine="720"/>
        <w:jc w:val="both"/>
        <w:rPr>
          <w:rFonts w:ascii="Times New Roman" w:hAnsi="Times New Roman" w:cs="Times New Roman"/>
          <w:noProof/>
          <w:sz w:val="24"/>
          <w:szCs w:val="24"/>
        </w:rPr>
      </w:pPr>
      <w:r w:rsidRPr="00A65C8D">
        <w:rPr>
          <w:rFonts w:ascii="Times New Roman" w:hAnsi="Times New Roman" w:cs="Times New Roman"/>
          <w:noProof/>
          <w:sz w:val="24"/>
          <w:szCs w:val="24"/>
        </w:rPr>
        <w:t xml:space="preserve"> U najkraćim crtama metod rada kancelarije je višeslojan što podrazumjeva različite forme predavanja i aktivnosti: idividualni i grupni rad, radioničarski rad, tribine, izleti, seminari i slično. </w:t>
      </w:r>
    </w:p>
    <w:p w:rsidR="00A65C8D" w:rsidRPr="00A65C8D" w:rsidRDefault="00A65C8D" w:rsidP="00A65C8D">
      <w:pPr>
        <w:spacing w:after="0" w:line="240" w:lineRule="auto"/>
        <w:ind w:firstLine="720"/>
        <w:jc w:val="both"/>
        <w:rPr>
          <w:rFonts w:ascii="Times New Roman" w:hAnsi="Times New Roman" w:cs="Times New Roman"/>
          <w:noProof/>
          <w:sz w:val="24"/>
          <w:szCs w:val="24"/>
        </w:rPr>
      </w:pPr>
      <w:r w:rsidRPr="00A65C8D">
        <w:rPr>
          <w:rFonts w:ascii="Times New Roman" w:hAnsi="Times New Roman" w:cs="Times New Roman"/>
          <w:noProof/>
          <w:sz w:val="24"/>
          <w:szCs w:val="24"/>
        </w:rPr>
        <w:t>Kancelarija je otvorena i dostupna svim građanima u smislu pružanja informacija, savjeta, razmjene iskustava i slično. Način praćenja i procjena uspješnosti primarno-preventivnih intervencija se vrši preko sljedećih indikatora: broj učesnika-korisnika primarno-preventivnog programa, njihovih stavova, nivoa informisanosti i izvještaja, stavova roditelja i nastavnika prema programu, novih preventivnih inicijativa i medijskog praćenja.</w:t>
      </w:r>
    </w:p>
    <w:p w:rsidR="00A65C8D" w:rsidRPr="00A65C8D" w:rsidRDefault="00A65C8D" w:rsidP="00A65C8D">
      <w:pPr>
        <w:spacing w:after="0" w:line="240" w:lineRule="auto"/>
        <w:ind w:firstLine="720"/>
        <w:jc w:val="both"/>
        <w:rPr>
          <w:rFonts w:ascii="Times New Roman" w:hAnsi="Times New Roman" w:cs="Times New Roman"/>
          <w:noProof/>
          <w:sz w:val="24"/>
          <w:szCs w:val="24"/>
        </w:rPr>
      </w:pPr>
      <w:r w:rsidRPr="00A65C8D">
        <w:rPr>
          <w:rFonts w:ascii="Times New Roman" w:hAnsi="Times New Roman" w:cs="Times New Roman"/>
          <w:noProof/>
          <w:sz w:val="24"/>
          <w:szCs w:val="24"/>
        </w:rPr>
        <w:lastRenderedPageBreak/>
        <w:t xml:space="preserve">Aktivnosti koje su sprovedene u 2016.godini u Kancelariji predstavljaju suštinu preventivne intervencije koja se tiče prvog nivoa djelovanja,a to je primarni nivo koji podrazumijeva rad sa zdravom populacijom. </w:t>
      </w:r>
    </w:p>
    <w:p w:rsidR="00A65C8D" w:rsidRPr="00A65C8D" w:rsidRDefault="00A65C8D" w:rsidP="00A65C8D">
      <w:pPr>
        <w:spacing w:after="0" w:line="240" w:lineRule="auto"/>
        <w:ind w:firstLine="720"/>
        <w:jc w:val="both"/>
        <w:rPr>
          <w:rFonts w:ascii="Times New Roman" w:hAnsi="Times New Roman" w:cs="Times New Roman"/>
          <w:noProof/>
          <w:sz w:val="24"/>
          <w:szCs w:val="24"/>
        </w:rPr>
      </w:pPr>
      <w:r w:rsidRPr="00A65C8D">
        <w:rPr>
          <w:rFonts w:ascii="Times New Roman" w:hAnsi="Times New Roman" w:cs="Times New Roman"/>
          <w:noProof/>
          <w:sz w:val="24"/>
          <w:szCs w:val="24"/>
        </w:rPr>
        <w:t>U izvještajnom periodu Kancelarija je radila po Programu aktivnosti za prevenciju narkomanije za 2016.godinu,čiji su osnovni principi izrade i implementacije u skladu sa zahtjevima Naci</w:t>
      </w:r>
      <w:r w:rsidR="005A53F9">
        <w:rPr>
          <w:rFonts w:ascii="Times New Roman" w:hAnsi="Times New Roman" w:cs="Times New Roman"/>
          <w:noProof/>
          <w:sz w:val="24"/>
          <w:szCs w:val="24"/>
        </w:rPr>
        <w:t>o</w:t>
      </w:r>
      <w:r w:rsidRPr="00A65C8D">
        <w:rPr>
          <w:rFonts w:ascii="Times New Roman" w:hAnsi="Times New Roman" w:cs="Times New Roman"/>
          <w:noProof/>
          <w:sz w:val="24"/>
          <w:szCs w:val="24"/>
        </w:rPr>
        <w:t>nalnog strateškog odgovora na droge 2013/20.godine.Programski sadržaji i ciljevi su uklopljeni u realne mogućnosti i potrebe sredine i škole.</w:t>
      </w:r>
    </w:p>
    <w:p w:rsidR="00A65C8D" w:rsidRPr="00A65C8D" w:rsidRDefault="00A65C8D" w:rsidP="00A65C8D">
      <w:pPr>
        <w:spacing w:after="0" w:line="240" w:lineRule="auto"/>
        <w:ind w:firstLine="720"/>
        <w:jc w:val="both"/>
        <w:rPr>
          <w:rFonts w:ascii="Times New Roman" w:hAnsi="Times New Roman" w:cs="Times New Roman"/>
          <w:noProof/>
          <w:sz w:val="24"/>
          <w:szCs w:val="24"/>
        </w:rPr>
      </w:pPr>
      <w:r w:rsidRPr="00A65C8D">
        <w:rPr>
          <w:rFonts w:ascii="Times New Roman" w:hAnsi="Times New Roman" w:cs="Times New Roman"/>
          <w:noProof/>
          <w:sz w:val="24"/>
          <w:szCs w:val="24"/>
        </w:rPr>
        <w:t>Posebno treba istaći za Kancelariju za prevenciju narkomanije činjenicu da je veoma veliki broj maladih ljudi koji žele da se što više uključuju u  preventivne aktivnosti,o čemu govori i podatak njihove uključenosti u izvještajnom periodu u program ,,Sebi želim” koji je organizovan od s</w:t>
      </w:r>
      <w:r w:rsidR="0051134B">
        <w:rPr>
          <w:rFonts w:ascii="Times New Roman" w:hAnsi="Times New Roman" w:cs="Times New Roman"/>
          <w:noProof/>
          <w:sz w:val="24"/>
          <w:szCs w:val="24"/>
        </w:rPr>
        <w:t>trane UNICEF- a i kancel</w:t>
      </w:r>
      <w:r w:rsidRPr="00A65C8D">
        <w:rPr>
          <w:rFonts w:ascii="Times New Roman" w:hAnsi="Times New Roman" w:cs="Times New Roman"/>
          <w:noProof/>
          <w:sz w:val="24"/>
          <w:szCs w:val="24"/>
        </w:rPr>
        <w:t>arije UN  za Crnu Goru,kao i programa ANTI – DOP  AMBASADORI  koji je organizovan od strane NVO ,,Preporod” iz Nikšića i NVO ,,Proi” iz Sarajeva</w:t>
      </w:r>
      <w:r w:rsidR="0051134B">
        <w:rPr>
          <w:rFonts w:ascii="Times New Roman" w:hAnsi="Times New Roman" w:cs="Times New Roman"/>
          <w:noProof/>
          <w:sz w:val="24"/>
          <w:szCs w:val="24"/>
        </w:rPr>
        <w:t>,</w:t>
      </w:r>
      <w:r w:rsidRPr="00A65C8D">
        <w:rPr>
          <w:rFonts w:ascii="Times New Roman" w:hAnsi="Times New Roman" w:cs="Times New Roman"/>
          <w:noProof/>
          <w:sz w:val="24"/>
          <w:szCs w:val="24"/>
        </w:rPr>
        <w:t xml:space="preserve">  a finansiran od strane EU. </w:t>
      </w:r>
    </w:p>
    <w:p w:rsidR="00A65C8D" w:rsidRPr="00A65C8D" w:rsidRDefault="00A65C8D" w:rsidP="00A65C8D">
      <w:pPr>
        <w:spacing w:after="0" w:line="240" w:lineRule="auto"/>
        <w:jc w:val="both"/>
        <w:rPr>
          <w:rFonts w:ascii="Times New Roman" w:hAnsi="Times New Roman" w:cs="Times New Roman"/>
          <w:noProof/>
          <w:sz w:val="24"/>
          <w:szCs w:val="24"/>
        </w:rPr>
      </w:pPr>
      <w:r w:rsidRPr="00A65C8D">
        <w:rPr>
          <w:rFonts w:ascii="Times New Roman" w:hAnsi="Times New Roman" w:cs="Times New Roman"/>
          <w:noProof/>
          <w:sz w:val="24"/>
          <w:szCs w:val="24"/>
        </w:rPr>
        <w:t>Iz oblasti radnih odnosa u izvještajnom periodu donijeta su rješenja o korišćenju godišnjih odmora za zaposlene u lokalnoj samoupravi  kao i drugi poslovi koji se odnose na rad i zapošljavanje lokalnih službenika i namještenika, oglašavanje slobodnih radnih mjesta preko Zavoda za zapošljavanje, kao i sve ostale promjene u pogledu statusa radnika.</w:t>
      </w:r>
    </w:p>
    <w:p w:rsidR="00A65C8D" w:rsidRPr="00A65C8D" w:rsidRDefault="00A65C8D" w:rsidP="00A65C8D">
      <w:pPr>
        <w:spacing w:after="0" w:line="240" w:lineRule="auto"/>
        <w:ind w:firstLine="720"/>
        <w:jc w:val="both"/>
        <w:rPr>
          <w:rFonts w:ascii="Times New Roman" w:hAnsi="Times New Roman" w:cs="Times New Roman"/>
          <w:noProof/>
          <w:sz w:val="24"/>
          <w:szCs w:val="24"/>
        </w:rPr>
      </w:pPr>
      <w:r w:rsidRPr="00A65C8D">
        <w:rPr>
          <w:rFonts w:ascii="Times New Roman" w:hAnsi="Times New Roman" w:cs="Times New Roman"/>
          <w:noProof/>
          <w:sz w:val="24"/>
          <w:szCs w:val="24"/>
        </w:rPr>
        <w:t>U izvještajnom periodu Samostalni savjetnik I za radne odnose uradio je:</w:t>
      </w:r>
    </w:p>
    <w:p w:rsidR="00A65C8D" w:rsidRPr="00A65C8D" w:rsidRDefault="0051134B" w:rsidP="00A65C8D">
      <w:pPr>
        <w:pStyle w:val="ListParagraph"/>
        <w:numPr>
          <w:ilvl w:val="0"/>
          <w:numId w:val="27"/>
        </w:numPr>
        <w:spacing w:after="0" w:line="240" w:lineRule="auto"/>
        <w:ind w:left="1070"/>
        <w:jc w:val="both"/>
        <w:rPr>
          <w:rFonts w:ascii="Times New Roman" w:hAnsi="Times New Roman"/>
          <w:noProof/>
          <w:sz w:val="24"/>
          <w:szCs w:val="24"/>
        </w:rPr>
      </w:pPr>
      <w:r>
        <w:rPr>
          <w:rFonts w:ascii="Times New Roman" w:hAnsi="Times New Roman"/>
          <w:i/>
          <w:noProof/>
          <w:sz w:val="24"/>
          <w:szCs w:val="24"/>
        </w:rPr>
        <w:t>49</w:t>
      </w:r>
      <w:r w:rsidR="00A65C8D" w:rsidRPr="00A65C8D">
        <w:rPr>
          <w:rFonts w:ascii="Times New Roman" w:hAnsi="Times New Roman"/>
          <w:noProof/>
          <w:sz w:val="24"/>
          <w:szCs w:val="24"/>
        </w:rPr>
        <w:t xml:space="preserve">  rješenja o zasnivanju radnog odnosa na određeno i neodređeno vrijeme,</w:t>
      </w:r>
    </w:p>
    <w:p w:rsidR="00A65C8D" w:rsidRPr="00A65C8D" w:rsidRDefault="00A65C8D" w:rsidP="00A65C8D">
      <w:pPr>
        <w:pStyle w:val="ListParagraph"/>
        <w:numPr>
          <w:ilvl w:val="0"/>
          <w:numId w:val="27"/>
        </w:numPr>
        <w:spacing w:after="0" w:line="240" w:lineRule="auto"/>
        <w:ind w:left="1070"/>
        <w:jc w:val="both"/>
        <w:rPr>
          <w:rFonts w:ascii="Times New Roman" w:hAnsi="Times New Roman"/>
          <w:noProof/>
          <w:sz w:val="24"/>
          <w:szCs w:val="24"/>
        </w:rPr>
      </w:pPr>
      <w:r w:rsidRPr="00A65C8D">
        <w:rPr>
          <w:rFonts w:ascii="Times New Roman" w:hAnsi="Times New Roman"/>
          <w:i/>
          <w:noProof/>
          <w:sz w:val="24"/>
          <w:szCs w:val="24"/>
        </w:rPr>
        <w:t xml:space="preserve">49 </w:t>
      </w:r>
      <w:r w:rsidRPr="00A65C8D">
        <w:rPr>
          <w:rFonts w:ascii="Times New Roman" w:hAnsi="Times New Roman"/>
          <w:noProof/>
          <w:sz w:val="24"/>
          <w:szCs w:val="24"/>
        </w:rPr>
        <w:t>rješenjao akontaciji plata u lokalnoj upravi,</w:t>
      </w:r>
    </w:p>
    <w:p w:rsidR="00A65C8D" w:rsidRPr="00A65C8D" w:rsidRDefault="0051134B" w:rsidP="00A65C8D">
      <w:pPr>
        <w:pStyle w:val="ListParagraph"/>
        <w:numPr>
          <w:ilvl w:val="0"/>
          <w:numId w:val="27"/>
        </w:numPr>
        <w:spacing w:after="0" w:line="240" w:lineRule="auto"/>
        <w:ind w:left="1070"/>
        <w:jc w:val="both"/>
        <w:rPr>
          <w:rFonts w:ascii="Times New Roman" w:hAnsi="Times New Roman"/>
          <w:noProof/>
          <w:sz w:val="24"/>
          <w:szCs w:val="24"/>
        </w:rPr>
      </w:pPr>
      <w:r>
        <w:rPr>
          <w:rFonts w:ascii="Times New Roman" w:hAnsi="Times New Roman"/>
          <w:i/>
          <w:noProof/>
          <w:sz w:val="24"/>
          <w:szCs w:val="24"/>
        </w:rPr>
        <w:t xml:space="preserve">81 </w:t>
      </w:r>
      <w:r w:rsidR="00A65C8D" w:rsidRPr="00A65C8D">
        <w:rPr>
          <w:rFonts w:ascii="Times New Roman" w:hAnsi="Times New Roman"/>
          <w:noProof/>
          <w:sz w:val="24"/>
          <w:szCs w:val="24"/>
        </w:rPr>
        <w:t>rješenje o godišnjim odmorima u cjelosti ili u dva dijela kako je zahtijevao proces rada a i  potreba  loklanih  službenika i namještenika.</w:t>
      </w:r>
    </w:p>
    <w:p w:rsidR="00A65C8D" w:rsidRPr="00A65C8D" w:rsidRDefault="00A65C8D" w:rsidP="00A65C8D">
      <w:pPr>
        <w:spacing w:after="0" w:line="240" w:lineRule="auto"/>
        <w:ind w:left="720"/>
        <w:jc w:val="both"/>
        <w:rPr>
          <w:rFonts w:ascii="Times New Roman" w:hAnsi="Times New Roman" w:cs="Times New Roman"/>
          <w:noProof/>
          <w:sz w:val="24"/>
          <w:szCs w:val="24"/>
        </w:rPr>
      </w:pPr>
      <w:r w:rsidRPr="00A65C8D">
        <w:rPr>
          <w:rFonts w:ascii="Times New Roman" w:hAnsi="Times New Roman" w:cs="Times New Roman"/>
          <w:noProof/>
          <w:sz w:val="24"/>
          <w:szCs w:val="24"/>
        </w:rPr>
        <w:t>U izvještajnom periodu ažurirane su radne knjižice lokalnih službenika i namještenika,ažurirana centralna  kadrovska evidencija  službenika  i namještenika,vršeno kompletiranje obrazaca za prijave i odjave radnika kod poreske uprave opštine Žabljak,za penzijsko- invalidsko i socijalno- zdravstveno osiguranje istih i članova njihovih porodica   kao  sve ostale radnje  koje su vezane za ostvarivanje prava i  obaveza lokalnih službenika i namještenika.</w:t>
      </w:r>
    </w:p>
    <w:p w:rsidR="00A65C8D" w:rsidRPr="00A65C8D" w:rsidRDefault="00A65C8D" w:rsidP="00A65C8D">
      <w:pPr>
        <w:spacing w:after="0" w:line="240" w:lineRule="auto"/>
        <w:ind w:firstLine="720"/>
        <w:jc w:val="both"/>
        <w:rPr>
          <w:rFonts w:ascii="Times New Roman" w:hAnsi="Times New Roman" w:cs="Times New Roman"/>
          <w:noProof/>
          <w:sz w:val="24"/>
          <w:szCs w:val="24"/>
        </w:rPr>
      </w:pPr>
      <w:r w:rsidRPr="00A65C8D">
        <w:rPr>
          <w:rFonts w:ascii="Times New Roman" w:hAnsi="Times New Roman" w:cs="Times New Roman"/>
          <w:noProof/>
          <w:sz w:val="24"/>
          <w:szCs w:val="24"/>
        </w:rPr>
        <w:t xml:space="preserve">Oblast  sporta  pri Sekretarijatu u </w:t>
      </w:r>
      <w:r w:rsidRPr="0051134B">
        <w:rPr>
          <w:rFonts w:ascii="Times New Roman" w:hAnsi="Times New Roman" w:cs="Times New Roman"/>
          <w:noProof/>
          <w:sz w:val="24"/>
          <w:szCs w:val="24"/>
        </w:rPr>
        <w:t xml:space="preserve">2016.godini </w:t>
      </w:r>
      <w:r w:rsidRPr="00A65C8D">
        <w:rPr>
          <w:rFonts w:ascii="Times New Roman" w:hAnsi="Times New Roman" w:cs="Times New Roman"/>
          <w:noProof/>
          <w:sz w:val="24"/>
          <w:szCs w:val="24"/>
        </w:rPr>
        <w:t>bila je jedan od nosilaca organizacije sportskih dešavanja kako na opštinskom tako i na međugradskom,državnom i  međunarodnom nivou</w:t>
      </w:r>
      <w:r w:rsidR="0051134B">
        <w:rPr>
          <w:rFonts w:ascii="Times New Roman" w:hAnsi="Times New Roman" w:cs="Times New Roman"/>
          <w:noProof/>
          <w:sz w:val="24"/>
          <w:szCs w:val="24"/>
        </w:rPr>
        <w:t>,</w:t>
      </w:r>
      <w:r w:rsidRPr="00A65C8D">
        <w:rPr>
          <w:rFonts w:ascii="Times New Roman" w:hAnsi="Times New Roman" w:cs="Times New Roman"/>
          <w:noProof/>
          <w:sz w:val="24"/>
          <w:szCs w:val="24"/>
        </w:rPr>
        <w:t xml:space="preserve"> a sve to u smislu  aktivnog učešća oko sprovođenja i realizac</w:t>
      </w:r>
      <w:r w:rsidR="0051134B">
        <w:rPr>
          <w:rFonts w:ascii="Times New Roman" w:hAnsi="Times New Roman" w:cs="Times New Roman"/>
          <w:noProof/>
          <w:sz w:val="24"/>
          <w:szCs w:val="24"/>
        </w:rPr>
        <w:t>ije pojedinačnog programa sportskih klubova</w:t>
      </w:r>
      <w:r w:rsidRPr="00A65C8D">
        <w:rPr>
          <w:rFonts w:ascii="Times New Roman" w:hAnsi="Times New Roman" w:cs="Times New Roman"/>
          <w:noProof/>
          <w:sz w:val="24"/>
          <w:szCs w:val="24"/>
        </w:rPr>
        <w:t>,društava i manifestacija. Kroz realizaciju određenih planova i programa ostvarena je saradnja sa više državnih i maeđug</w:t>
      </w:r>
      <w:r w:rsidR="0051134B">
        <w:rPr>
          <w:rFonts w:ascii="Times New Roman" w:hAnsi="Times New Roman" w:cs="Times New Roman"/>
          <w:noProof/>
          <w:sz w:val="24"/>
          <w:szCs w:val="24"/>
        </w:rPr>
        <w:t>radskih organizacija i saveza (</w:t>
      </w:r>
      <w:r w:rsidRPr="00A65C8D">
        <w:rPr>
          <w:rFonts w:ascii="Times New Roman" w:hAnsi="Times New Roman" w:cs="Times New Roman"/>
          <w:noProof/>
          <w:sz w:val="24"/>
          <w:szCs w:val="24"/>
        </w:rPr>
        <w:t>Crnogorskim skijaškim savezom,Fudbalskim savezom Crne Gore,Rukometnim savezom Crne Gore,Atletskim savezom Crne Gore,Planinarskim savezom Crne Gore,Upravom za mlade i sport,sa sportskim klubov</w:t>
      </w:r>
      <w:r w:rsidR="0051134B">
        <w:rPr>
          <w:rFonts w:ascii="Times New Roman" w:hAnsi="Times New Roman" w:cs="Times New Roman"/>
          <w:noProof/>
          <w:sz w:val="24"/>
          <w:szCs w:val="24"/>
        </w:rPr>
        <w:t>im</w:t>
      </w:r>
      <w:r w:rsidRPr="00A65C8D">
        <w:rPr>
          <w:rFonts w:ascii="Times New Roman" w:hAnsi="Times New Roman" w:cs="Times New Roman"/>
          <w:noProof/>
          <w:sz w:val="24"/>
          <w:szCs w:val="24"/>
        </w:rPr>
        <w:t>a iz nekoliko crnogorskih gradova,</w:t>
      </w:r>
      <w:r w:rsidR="0051134B">
        <w:rPr>
          <w:rFonts w:ascii="Times New Roman" w:hAnsi="Times New Roman" w:cs="Times New Roman"/>
          <w:noProof/>
          <w:sz w:val="24"/>
          <w:szCs w:val="24"/>
        </w:rPr>
        <w:t xml:space="preserve"> Š</w:t>
      </w:r>
      <w:r w:rsidRPr="00A65C8D">
        <w:rPr>
          <w:rFonts w:ascii="Times New Roman" w:hAnsi="Times New Roman" w:cs="Times New Roman"/>
          <w:noProof/>
          <w:sz w:val="24"/>
          <w:szCs w:val="24"/>
        </w:rPr>
        <w:t>kolskim sportskim savezom OŠ,, Dušan Obradović”,SMŠ ,,17.</w:t>
      </w:r>
      <w:r w:rsidR="0051134B">
        <w:rPr>
          <w:rFonts w:ascii="Times New Roman" w:hAnsi="Times New Roman" w:cs="Times New Roman"/>
          <w:noProof/>
          <w:sz w:val="24"/>
          <w:szCs w:val="24"/>
        </w:rPr>
        <w:t xml:space="preserve"> s</w:t>
      </w:r>
      <w:r w:rsidRPr="00A65C8D">
        <w:rPr>
          <w:rFonts w:ascii="Times New Roman" w:hAnsi="Times New Roman" w:cs="Times New Roman"/>
          <w:noProof/>
          <w:sz w:val="24"/>
          <w:szCs w:val="24"/>
        </w:rPr>
        <w:t>eptembar”,Ski centrima  ,,Savin kuk” i ,,Javorovača”,nevladinim organizacija</w:t>
      </w:r>
      <w:r w:rsidR="0051134B">
        <w:rPr>
          <w:rFonts w:ascii="Times New Roman" w:hAnsi="Times New Roman" w:cs="Times New Roman"/>
          <w:noProof/>
          <w:sz w:val="24"/>
          <w:szCs w:val="24"/>
        </w:rPr>
        <w:t>ma za đ</w:t>
      </w:r>
      <w:r w:rsidRPr="00A65C8D">
        <w:rPr>
          <w:rFonts w:ascii="Times New Roman" w:hAnsi="Times New Roman" w:cs="Times New Roman"/>
          <w:noProof/>
          <w:sz w:val="24"/>
          <w:szCs w:val="24"/>
        </w:rPr>
        <w:t>ecu sa smetnjam</w:t>
      </w:r>
      <w:r w:rsidR="0051134B">
        <w:rPr>
          <w:rFonts w:ascii="Times New Roman" w:hAnsi="Times New Roman" w:cs="Times New Roman"/>
          <w:noProof/>
          <w:sz w:val="24"/>
          <w:szCs w:val="24"/>
        </w:rPr>
        <w:t>a</w:t>
      </w:r>
      <w:r w:rsidRPr="00A65C8D">
        <w:rPr>
          <w:rFonts w:ascii="Times New Roman" w:hAnsi="Times New Roman" w:cs="Times New Roman"/>
          <w:noProof/>
          <w:sz w:val="24"/>
          <w:szCs w:val="24"/>
        </w:rPr>
        <w:t xml:space="preserve"> urazvoju).</w:t>
      </w:r>
    </w:p>
    <w:p w:rsidR="00A65C8D" w:rsidRPr="00A65C8D" w:rsidRDefault="00A65C8D" w:rsidP="00A65C8D">
      <w:pPr>
        <w:spacing w:after="0" w:line="240" w:lineRule="auto"/>
        <w:ind w:firstLine="720"/>
        <w:jc w:val="both"/>
        <w:rPr>
          <w:rFonts w:ascii="Times New Roman" w:hAnsi="Times New Roman" w:cs="Times New Roman"/>
          <w:noProof/>
          <w:sz w:val="24"/>
          <w:szCs w:val="24"/>
        </w:rPr>
      </w:pPr>
      <w:r w:rsidRPr="00A65C8D">
        <w:rPr>
          <w:rFonts w:ascii="Times New Roman" w:hAnsi="Times New Roman" w:cs="Times New Roman"/>
          <w:noProof/>
          <w:sz w:val="24"/>
          <w:szCs w:val="24"/>
        </w:rPr>
        <w:t>Prioritet tih aktivnosti bio je usmjeren ka uključivanju što većeg broja mladih a sve u cilju razvoja i unapređenja njihovih psihofizičkih sposobnosti,zadovoljenja potrebe za kretanjem i sportskim izražavanjem jednostavno rečeno cilj je bio da se kroz promociju zdravih stilova života bave sportom i fizičkom kulturom.</w:t>
      </w:r>
    </w:p>
    <w:p w:rsidR="00A65C8D" w:rsidRPr="00A65C8D" w:rsidRDefault="00A65C8D" w:rsidP="00A65C8D">
      <w:pPr>
        <w:spacing w:after="0" w:line="240" w:lineRule="auto"/>
        <w:ind w:firstLine="720"/>
        <w:jc w:val="both"/>
        <w:rPr>
          <w:rFonts w:ascii="Times New Roman" w:hAnsi="Times New Roman" w:cs="Times New Roman"/>
          <w:noProof/>
          <w:sz w:val="24"/>
          <w:szCs w:val="24"/>
        </w:rPr>
      </w:pPr>
      <w:r w:rsidRPr="00A65C8D">
        <w:rPr>
          <w:rFonts w:ascii="Times New Roman" w:hAnsi="Times New Roman" w:cs="Times New Roman"/>
          <w:noProof/>
          <w:sz w:val="24"/>
          <w:szCs w:val="24"/>
        </w:rPr>
        <w:t>Tako je u opštini Žabljak  u 2016.godini od sportskih aktivnosti bilo organizovano sledeće:</w:t>
      </w:r>
    </w:p>
    <w:p w:rsidR="00A65C8D" w:rsidRPr="00A65C8D" w:rsidRDefault="00A65C8D" w:rsidP="00A65C8D">
      <w:pPr>
        <w:pStyle w:val="ListParagraph"/>
        <w:numPr>
          <w:ilvl w:val="0"/>
          <w:numId w:val="24"/>
        </w:numPr>
        <w:spacing w:after="0" w:line="240" w:lineRule="auto"/>
        <w:ind w:left="1070"/>
        <w:jc w:val="both"/>
        <w:rPr>
          <w:rFonts w:ascii="Times New Roman" w:hAnsi="Times New Roman"/>
          <w:noProof/>
          <w:sz w:val="24"/>
          <w:szCs w:val="24"/>
        </w:rPr>
      </w:pPr>
      <w:r w:rsidRPr="00A65C8D">
        <w:rPr>
          <w:rFonts w:ascii="Times New Roman" w:hAnsi="Times New Roman"/>
          <w:noProof/>
          <w:sz w:val="24"/>
          <w:szCs w:val="24"/>
        </w:rPr>
        <w:t>Međunarodni ski kup ,,Zlatni orao Durmitora” 25-27</w:t>
      </w:r>
      <w:r w:rsidR="0051134B">
        <w:rPr>
          <w:rFonts w:ascii="Times New Roman" w:hAnsi="Times New Roman"/>
          <w:noProof/>
          <w:sz w:val="24"/>
          <w:szCs w:val="24"/>
        </w:rPr>
        <w:t>.</w:t>
      </w:r>
      <w:r w:rsidRPr="00A65C8D">
        <w:rPr>
          <w:rFonts w:ascii="Times New Roman" w:hAnsi="Times New Roman"/>
          <w:noProof/>
          <w:sz w:val="24"/>
          <w:szCs w:val="24"/>
        </w:rPr>
        <w:t xml:space="preserve"> mart</w:t>
      </w:r>
      <w:r w:rsidR="0051134B">
        <w:rPr>
          <w:rFonts w:ascii="Times New Roman" w:hAnsi="Times New Roman"/>
          <w:noProof/>
          <w:sz w:val="24"/>
          <w:szCs w:val="24"/>
        </w:rPr>
        <w:t xml:space="preserve">  – Savin kuk ( učešće uzelo 10 </w:t>
      </w:r>
      <w:r w:rsidRPr="00A65C8D">
        <w:rPr>
          <w:rFonts w:ascii="Times New Roman" w:hAnsi="Times New Roman"/>
          <w:noProof/>
          <w:sz w:val="24"/>
          <w:szCs w:val="24"/>
        </w:rPr>
        <w:t>ekipa sa 74 takmičaraiz Crne Gore i Srbije);</w:t>
      </w:r>
    </w:p>
    <w:p w:rsidR="00A65C8D" w:rsidRPr="00A65C8D" w:rsidRDefault="00A65C8D" w:rsidP="00A65C8D">
      <w:pPr>
        <w:pStyle w:val="ListParagraph"/>
        <w:numPr>
          <w:ilvl w:val="0"/>
          <w:numId w:val="24"/>
        </w:numPr>
        <w:spacing w:after="0" w:line="240" w:lineRule="auto"/>
        <w:ind w:left="1070"/>
        <w:jc w:val="both"/>
        <w:rPr>
          <w:rFonts w:ascii="Times New Roman" w:hAnsi="Times New Roman"/>
          <w:noProof/>
          <w:sz w:val="24"/>
          <w:szCs w:val="24"/>
        </w:rPr>
      </w:pPr>
      <w:r w:rsidRPr="00A65C8D">
        <w:rPr>
          <w:rFonts w:ascii="Times New Roman" w:hAnsi="Times New Roman"/>
          <w:noProof/>
          <w:sz w:val="24"/>
          <w:szCs w:val="24"/>
        </w:rPr>
        <w:lastRenderedPageBreak/>
        <w:t>Zimski festival sportske rekreacije ,</w:t>
      </w:r>
      <w:r w:rsidR="00D634CD">
        <w:rPr>
          <w:rFonts w:ascii="Times New Roman" w:hAnsi="Times New Roman"/>
          <w:noProof/>
          <w:sz w:val="24"/>
          <w:szCs w:val="24"/>
        </w:rPr>
        <w:t>,</w:t>
      </w:r>
      <w:r w:rsidRPr="00A65C8D">
        <w:rPr>
          <w:rFonts w:ascii="Times New Roman" w:hAnsi="Times New Roman"/>
          <w:noProof/>
          <w:sz w:val="24"/>
          <w:szCs w:val="24"/>
        </w:rPr>
        <w:t>Ski fest Durmitor 2016” ,03-06.mart - Ski centar ,,Javorovača” ( festival brojao 320 učesnika iz Crne Gore i Srbije);</w:t>
      </w:r>
    </w:p>
    <w:p w:rsidR="00A65C8D" w:rsidRPr="00A65C8D" w:rsidRDefault="00A65C8D" w:rsidP="00A65C8D">
      <w:pPr>
        <w:pStyle w:val="ListParagraph"/>
        <w:numPr>
          <w:ilvl w:val="0"/>
          <w:numId w:val="24"/>
        </w:numPr>
        <w:spacing w:after="0" w:line="240" w:lineRule="auto"/>
        <w:ind w:left="1070"/>
        <w:jc w:val="both"/>
        <w:rPr>
          <w:rFonts w:ascii="Times New Roman" w:hAnsi="Times New Roman"/>
          <w:noProof/>
          <w:sz w:val="24"/>
          <w:szCs w:val="24"/>
        </w:rPr>
      </w:pPr>
      <w:r w:rsidRPr="00A65C8D">
        <w:rPr>
          <w:rFonts w:ascii="Times New Roman" w:hAnsi="Times New Roman"/>
          <w:noProof/>
          <w:sz w:val="24"/>
          <w:szCs w:val="24"/>
        </w:rPr>
        <w:t>Fis trka u alpskom skijanju 01-02.aprila – Savin kuk;</w:t>
      </w:r>
    </w:p>
    <w:p w:rsidR="00A65C8D" w:rsidRPr="00A65C8D" w:rsidRDefault="00A65C8D" w:rsidP="00A65C8D">
      <w:pPr>
        <w:pStyle w:val="ListParagraph"/>
        <w:numPr>
          <w:ilvl w:val="0"/>
          <w:numId w:val="24"/>
        </w:numPr>
        <w:spacing w:after="0" w:line="240" w:lineRule="auto"/>
        <w:ind w:left="1070"/>
        <w:jc w:val="both"/>
        <w:rPr>
          <w:rFonts w:ascii="Times New Roman" w:hAnsi="Times New Roman"/>
          <w:noProof/>
          <w:sz w:val="24"/>
          <w:szCs w:val="24"/>
        </w:rPr>
      </w:pPr>
      <w:r w:rsidRPr="00A65C8D">
        <w:rPr>
          <w:rFonts w:ascii="Times New Roman" w:hAnsi="Times New Roman"/>
          <w:noProof/>
          <w:sz w:val="24"/>
          <w:szCs w:val="24"/>
        </w:rPr>
        <w:t>Fudbalski turnir za pionire ,,Crveni karton za drogu”- 19.jun,učestvovale ekipe OFK ,,Durmitor”,FK ,,Vembli”- Podgorica,FK ,,Sfera” – Pljevlja i OFK ,,Nikšić”.</w:t>
      </w:r>
    </w:p>
    <w:p w:rsidR="00A65C8D" w:rsidRPr="00A65C8D" w:rsidRDefault="00A65C8D" w:rsidP="00A65C8D">
      <w:pPr>
        <w:spacing w:after="0" w:line="240" w:lineRule="auto"/>
        <w:ind w:firstLine="720"/>
        <w:jc w:val="both"/>
        <w:rPr>
          <w:rFonts w:ascii="Times New Roman" w:hAnsi="Times New Roman" w:cs="Times New Roman"/>
          <w:noProof/>
          <w:sz w:val="24"/>
          <w:szCs w:val="24"/>
        </w:rPr>
      </w:pPr>
      <w:r w:rsidRPr="00A65C8D">
        <w:rPr>
          <w:rFonts w:ascii="Times New Roman" w:hAnsi="Times New Roman" w:cs="Times New Roman"/>
          <w:noProof/>
          <w:sz w:val="24"/>
          <w:szCs w:val="24"/>
        </w:rPr>
        <w:t>Organizovano je  više planinarskih maršuta koje su izveli planinari PSD „Durmitor“ zajedno sa planinarskim društvima iz okruženja,u saradnji sa OŠ ,,Dušan Obradović” i SMŠ      ,</w:t>
      </w:r>
      <w:r w:rsidR="00D634CD">
        <w:rPr>
          <w:rFonts w:ascii="Times New Roman" w:hAnsi="Times New Roman" w:cs="Times New Roman"/>
          <w:noProof/>
          <w:sz w:val="24"/>
          <w:szCs w:val="24"/>
        </w:rPr>
        <w:t>,17. s</w:t>
      </w:r>
      <w:r w:rsidRPr="00A65C8D">
        <w:rPr>
          <w:rFonts w:ascii="Times New Roman" w:hAnsi="Times New Roman" w:cs="Times New Roman"/>
          <w:noProof/>
          <w:sz w:val="24"/>
          <w:szCs w:val="24"/>
        </w:rPr>
        <w:t xml:space="preserve">eptembar” . </w:t>
      </w:r>
    </w:p>
    <w:p w:rsidR="00A65C8D" w:rsidRPr="00A65C8D" w:rsidRDefault="00A65C8D" w:rsidP="00A65C8D">
      <w:pPr>
        <w:spacing w:after="0" w:line="240" w:lineRule="auto"/>
        <w:ind w:firstLine="720"/>
        <w:rPr>
          <w:rFonts w:ascii="Times New Roman" w:hAnsi="Times New Roman" w:cs="Times New Roman"/>
          <w:noProof/>
          <w:sz w:val="24"/>
          <w:szCs w:val="24"/>
        </w:rPr>
      </w:pPr>
      <w:r w:rsidRPr="00A65C8D">
        <w:rPr>
          <w:rFonts w:ascii="Times New Roman" w:hAnsi="Times New Roman" w:cs="Times New Roman"/>
          <w:noProof/>
          <w:sz w:val="24"/>
          <w:szCs w:val="24"/>
        </w:rPr>
        <w:t xml:space="preserve"> U granicama mogućnosti Sekretarijat je u 2016.godini pružio stručnu,tehničku i finansijsko – materija</w:t>
      </w:r>
      <w:r w:rsidR="00D634CD">
        <w:rPr>
          <w:rFonts w:ascii="Times New Roman" w:hAnsi="Times New Roman" w:cs="Times New Roman"/>
          <w:noProof/>
          <w:sz w:val="24"/>
          <w:szCs w:val="24"/>
        </w:rPr>
        <w:t>l</w:t>
      </w:r>
      <w:r w:rsidRPr="00A65C8D">
        <w:rPr>
          <w:rFonts w:ascii="Times New Roman" w:hAnsi="Times New Roman" w:cs="Times New Roman"/>
          <w:noProof/>
          <w:sz w:val="24"/>
          <w:szCs w:val="24"/>
        </w:rPr>
        <w:t>nu podršku sportsko rekreativnim organizacijama koje egzistiraju u opštini Žabljak,a sve u cilju realizacije njihovih planova i programa.</w:t>
      </w:r>
    </w:p>
    <w:p w:rsidR="00A65C8D" w:rsidRPr="00A65C8D" w:rsidRDefault="00A65C8D" w:rsidP="00A65C8D">
      <w:pPr>
        <w:spacing w:after="0" w:line="240" w:lineRule="auto"/>
        <w:ind w:firstLine="720"/>
        <w:rPr>
          <w:rFonts w:ascii="Times New Roman" w:hAnsi="Times New Roman" w:cs="Times New Roman"/>
          <w:noProof/>
          <w:sz w:val="24"/>
          <w:szCs w:val="24"/>
        </w:rPr>
      </w:pPr>
      <w:r w:rsidRPr="00A65C8D">
        <w:rPr>
          <w:rFonts w:ascii="Times New Roman" w:hAnsi="Times New Roman" w:cs="Times New Roman"/>
          <w:noProof/>
          <w:sz w:val="24"/>
          <w:szCs w:val="24"/>
        </w:rPr>
        <w:t xml:space="preserve">U opštini Žabljak zaključno sa 2016.godinom na osnovu važećeg Zakona o sportu registrovano je 12 sportskih organizacija. </w:t>
      </w:r>
    </w:p>
    <w:p w:rsidR="00A65C8D" w:rsidRPr="00A65C8D" w:rsidRDefault="00A65C8D" w:rsidP="00A65C8D">
      <w:pPr>
        <w:spacing w:after="0" w:line="240" w:lineRule="auto"/>
        <w:ind w:firstLine="720"/>
        <w:jc w:val="both"/>
        <w:rPr>
          <w:rFonts w:ascii="Times New Roman" w:hAnsi="Times New Roman" w:cs="Times New Roman"/>
          <w:noProof/>
          <w:sz w:val="24"/>
          <w:szCs w:val="24"/>
        </w:rPr>
      </w:pPr>
      <w:r w:rsidRPr="00A65C8D">
        <w:rPr>
          <w:rFonts w:ascii="Times New Roman" w:hAnsi="Times New Roman" w:cs="Times New Roman"/>
          <w:noProof/>
          <w:sz w:val="24"/>
          <w:szCs w:val="24"/>
        </w:rPr>
        <w:t xml:space="preserve">- U izvještajnom periodu </w:t>
      </w:r>
      <w:r w:rsidRPr="00A65C8D">
        <w:rPr>
          <w:rFonts w:ascii="Times New Roman" w:hAnsi="Times New Roman" w:cs="Times New Roman"/>
          <w:i/>
          <w:noProof/>
          <w:sz w:val="24"/>
          <w:szCs w:val="24"/>
        </w:rPr>
        <w:t>(2016</w:t>
      </w:r>
      <w:r w:rsidRPr="00A65C8D">
        <w:rPr>
          <w:rFonts w:ascii="Times New Roman" w:hAnsi="Times New Roman" w:cs="Times New Roman"/>
          <w:noProof/>
          <w:sz w:val="24"/>
          <w:szCs w:val="24"/>
        </w:rPr>
        <w:t xml:space="preserve">) u djelovodnik za predmete neupravnog postupka ukupno je evidentirano </w:t>
      </w:r>
      <w:r w:rsidR="00D634CD">
        <w:rPr>
          <w:rFonts w:ascii="Times New Roman" w:hAnsi="Times New Roman" w:cs="Times New Roman"/>
          <w:i/>
          <w:noProof/>
          <w:sz w:val="24"/>
          <w:szCs w:val="24"/>
        </w:rPr>
        <w:t>3026</w:t>
      </w:r>
      <w:r w:rsidRPr="00A65C8D">
        <w:rPr>
          <w:rFonts w:ascii="Times New Roman" w:hAnsi="Times New Roman" w:cs="Times New Roman"/>
          <w:noProof/>
          <w:sz w:val="24"/>
          <w:szCs w:val="24"/>
        </w:rPr>
        <w:t xml:space="preserve"> akata.</w:t>
      </w:r>
    </w:p>
    <w:p w:rsidR="00A65C8D" w:rsidRPr="00A65C8D" w:rsidRDefault="00A65C8D" w:rsidP="00A65C8D">
      <w:pPr>
        <w:spacing w:after="0" w:line="240" w:lineRule="auto"/>
        <w:ind w:firstLine="720"/>
        <w:jc w:val="both"/>
        <w:rPr>
          <w:rFonts w:ascii="Times New Roman" w:hAnsi="Times New Roman" w:cs="Times New Roman"/>
          <w:noProof/>
          <w:sz w:val="24"/>
          <w:szCs w:val="24"/>
        </w:rPr>
      </w:pPr>
      <w:r w:rsidRPr="00A65C8D">
        <w:rPr>
          <w:rFonts w:ascii="Times New Roman" w:hAnsi="Times New Roman" w:cs="Times New Roman"/>
          <w:noProof/>
          <w:sz w:val="24"/>
          <w:szCs w:val="24"/>
        </w:rPr>
        <w:t xml:space="preserve"> Upisnik prvostepenih upravnih predmeta vodi se posebno za upravne predmete u kojima se postupak pokreće po zahtjevu stanke a posebno za predmete u kojima se upravni postupak pokreće po službenoj dužnosti. </w:t>
      </w:r>
    </w:p>
    <w:p w:rsidR="00A65C8D" w:rsidRPr="00A65C8D" w:rsidRDefault="00A65C8D" w:rsidP="00A65C8D">
      <w:pPr>
        <w:spacing w:after="0" w:line="240" w:lineRule="auto"/>
        <w:ind w:firstLine="720"/>
        <w:jc w:val="both"/>
        <w:rPr>
          <w:rFonts w:ascii="Times New Roman" w:hAnsi="Times New Roman" w:cs="Times New Roman"/>
          <w:noProof/>
          <w:sz w:val="24"/>
          <w:szCs w:val="24"/>
        </w:rPr>
      </w:pPr>
      <w:r w:rsidRPr="00A65C8D">
        <w:rPr>
          <w:rFonts w:ascii="Times New Roman" w:hAnsi="Times New Roman" w:cs="Times New Roman"/>
          <w:noProof/>
          <w:sz w:val="24"/>
          <w:szCs w:val="24"/>
        </w:rPr>
        <w:t>Tako je u :</w:t>
      </w:r>
    </w:p>
    <w:p w:rsidR="00A65C8D" w:rsidRPr="00A65C8D" w:rsidRDefault="00A65C8D" w:rsidP="00A65C8D">
      <w:pPr>
        <w:spacing w:after="0" w:line="240" w:lineRule="auto"/>
        <w:ind w:firstLine="720"/>
        <w:jc w:val="both"/>
        <w:rPr>
          <w:rFonts w:ascii="Times New Roman" w:hAnsi="Times New Roman" w:cs="Times New Roman"/>
          <w:noProof/>
          <w:sz w:val="24"/>
          <w:szCs w:val="24"/>
        </w:rPr>
      </w:pPr>
      <w:r w:rsidRPr="00A65C8D">
        <w:rPr>
          <w:rFonts w:ascii="Times New Roman" w:hAnsi="Times New Roman" w:cs="Times New Roman"/>
          <w:noProof/>
          <w:sz w:val="24"/>
          <w:szCs w:val="24"/>
        </w:rPr>
        <w:t xml:space="preserve">- U upisnik Sekretarijata za finansije i ekonomski razvoj upisano je </w:t>
      </w:r>
      <w:r w:rsidR="00D634CD">
        <w:rPr>
          <w:rFonts w:ascii="Times New Roman" w:hAnsi="Times New Roman" w:cs="Times New Roman"/>
          <w:i/>
          <w:noProof/>
          <w:sz w:val="24"/>
          <w:szCs w:val="24"/>
        </w:rPr>
        <w:t xml:space="preserve"> 187</w:t>
      </w:r>
      <w:r w:rsidRPr="00A65C8D">
        <w:rPr>
          <w:rFonts w:ascii="Times New Roman" w:hAnsi="Times New Roman" w:cs="Times New Roman"/>
          <w:noProof/>
          <w:sz w:val="24"/>
          <w:szCs w:val="24"/>
        </w:rPr>
        <w:t xml:space="preserve"> upravnih   predmeta po zahtjevu stranke. </w:t>
      </w:r>
    </w:p>
    <w:p w:rsidR="00A65C8D" w:rsidRPr="00A65C8D" w:rsidRDefault="00A65C8D" w:rsidP="00A65C8D">
      <w:pPr>
        <w:spacing w:after="0" w:line="240" w:lineRule="auto"/>
        <w:ind w:firstLine="720"/>
        <w:jc w:val="both"/>
        <w:rPr>
          <w:rFonts w:ascii="Times New Roman" w:hAnsi="Times New Roman" w:cs="Times New Roman"/>
          <w:noProof/>
          <w:sz w:val="24"/>
          <w:szCs w:val="24"/>
        </w:rPr>
      </w:pPr>
      <w:r w:rsidRPr="00A65C8D">
        <w:rPr>
          <w:rFonts w:ascii="Times New Roman" w:hAnsi="Times New Roman" w:cs="Times New Roman"/>
          <w:noProof/>
          <w:sz w:val="24"/>
          <w:szCs w:val="24"/>
        </w:rPr>
        <w:t xml:space="preserve">- U upisnik Sekretarijata za upravu i društvene djelatnosti upisano je </w:t>
      </w:r>
      <w:r w:rsidR="00D634CD">
        <w:rPr>
          <w:rFonts w:ascii="Times New Roman" w:hAnsi="Times New Roman" w:cs="Times New Roman"/>
          <w:i/>
          <w:noProof/>
          <w:sz w:val="24"/>
          <w:szCs w:val="24"/>
        </w:rPr>
        <w:t>17</w:t>
      </w:r>
      <w:r w:rsidRPr="00A65C8D">
        <w:rPr>
          <w:rFonts w:ascii="Times New Roman" w:hAnsi="Times New Roman" w:cs="Times New Roman"/>
          <w:noProof/>
          <w:sz w:val="24"/>
          <w:szCs w:val="24"/>
        </w:rPr>
        <w:t xml:space="preserve"> upravnih predmeta po zahtjevu stranke. </w:t>
      </w:r>
    </w:p>
    <w:p w:rsidR="00A65C8D" w:rsidRPr="00A65C8D" w:rsidRDefault="00A65C8D" w:rsidP="00A65C8D">
      <w:pPr>
        <w:spacing w:after="0" w:line="240" w:lineRule="auto"/>
        <w:ind w:firstLine="720"/>
        <w:jc w:val="both"/>
        <w:rPr>
          <w:rFonts w:ascii="Times New Roman" w:hAnsi="Times New Roman" w:cs="Times New Roman"/>
          <w:noProof/>
          <w:sz w:val="24"/>
          <w:szCs w:val="24"/>
        </w:rPr>
      </w:pPr>
      <w:r w:rsidRPr="00A65C8D">
        <w:rPr>
          <w:rFonts w:ascii="Times New Roman" w:hAnsi="Times New Roman" w:cs="Times New Roman"/>
          <w:noProof/>
          <w:sz w:val="24"/>
          <w:szCs w:val="24"/>
        </w:rPr>
        <w:t xml:space="preserve"> -U upisnik Sekretarijata za uređenje prostora, zaštitu životne sredine i stambeno-komunalne poslove upisano je  </w:t>
      </w:r>
      <w:r w:rsidR="00D634CD">
        <w:rPr>
          <w:rFonts w:ascii="Times New Roman" w:hAnsi="Times New Roman" w:cs="Times New Roman"/>
          <w:i/>
          <w:noProof/>
          <w:sz w:val="24"/>
          <w:szCs w:val="24"/>
        </w:rPr>
        <w:t>314</w:t>
      </w:r>
      <w:r w:rsidRPr="00A65C8D">
        <w:rPr>
          <w:rFonts w:ascii="Times New Roman" w:hAnsi="Times New Roman" w:cs="Times New Roman"/>
          <w:noProof/>
          <w:sz w:val="24"/>
          <w:szCs w:val="24"/>
        </w:rPr>
        <w:t>upravnih predmeta po zahtjevu stanke.</w:t>
      </w:r>
    </w:p>
    <w:p w:rsidR="00A65C8D" w:rsidRPr="00A65C8D" w:rsidRDefault="00A65C8D" w:rsidP="00A65C8D">
      <w:pPr>
        <w:spacing w:after="0" w:line="240" w:lineRule="auto"/>
        <w:ind w:firstLine="720"/>
        <w:jc w:val="both"/>
        <w:rPr>
          <w:rFonts w:ascii="Times New Roman" w:hAnsi="Times New Roman" w:cs="Times New Roman"/>
          <w:noProof/>
          <w:sz w:val="24"/>
          <w:szCs w:val="24"/>
        </w:rPr>
      </w:pPr>
      <w:r w:rsidRPr="00A65C8D">
        <w:rPr>
          <w:rFonts w:ascii="Times New Roman" w:hAnsi="Times New Roman" w:cs="Times New Roman"/>
          <w:noProof/>
          <w:sz w:val="24"/>
          <w:szCs w:val="24"/>
        </w:rPr>
        <w:t xml:space="preserve">- U upisnik Sekretarijata za finansije i ekonomski razvoj upisano je po službenoj dužnosti </w:t>
      </w:r>
      <w:r w:rsidR="00D634CD">
        <w:rPr>
          <w:rFonts w:ascii="Times New Roman" w:hAnsi="Times New Roman" w:cs="Times New Roman"/>
          <w:i/>
          <w:noProof/>
          <w:sz w:val="24"/>
          <w:szCs w:val="24"/>
        </w:rPr>
        <w:t xml:space="preserve">214 </w:t>
      </w:r>
      <w:r w:rsidRPr="00A65C8D">
        <w:rPr>
          <w:rFonts w:ascii="Times New Roman" w:hAnsi="Times New Roman" w:cs="Times New Roman"/>
          <w:noProof/>
          <w:sz w:val="24"/>
          <w:szCs w:val="24"/>
        </w:rPr>
        <w:t xml:space="preserve">rješenja i </w:t>
      </w:r>
      <w:r w:rsidR="00D634CD">
        <w:rPr>
          <w:rFonts w:ascii="Times New Roman" w:hAnsi="Times New Roman" w:cs="Times New Roman"/>
          <w:i/>
          <w:noProof/>
          <w:sz w:val="24"/>
          <w:szCs w:val="24"/>
        </w:rPr>
        <w:t xml:space="preserve">129 </w:t>
      </w:r>
      <w:r w:rsidRPr="00A65C8D">
        <w:rPr>
          <w:rFonts w:ascii="Times New Roman" w:hAnsi="Times New Roman" w:cs="Times New Roman"/>
          <w:noProof/>
          <w:sz w:val="24"/>
          <w:szCs w:val="24"/>
        </w:rPr>
        <w:t xml:space="preserve"> zaključaka o dozvoli izvršenja.</w:t>
      </w:r>
    </w:p>
    <w:p w:rsidR="00A65C8D" w:rsidRPr="00A65C8D" w:rsidRDefault="00A65C8D" w:rsidP="00A65C8D">
      <w:pPr>
        <w:spacing w:after="0" w:line="240" w:lineRule="auto"/>
        <w:ind w:firstLine="720"/>
        <w:jc w:val="both"/>
        <w:rPr>
          <w:rFonts w:ascii="Times New Roman" w:hAnsi="Times New Roman" w:cs="Times New Roman"/>
          <w:noProof/>
          <w:sz w:val="24"/>
          <w:szCs w:val="24"/>
        </w:rPr>
      </w:pPr>
      <w:r w:rsidRPr="00A65C8D">
        <w:rPr>
          <w:rFonts w:ascii="Times New Roman" w:hAnsi="Times New Roman" w:cs="Times New Roman"/>
          <w:noProof/>
          <w:sz w:val="24"/>
          <w:szCs w:val="24"/>
        </w:rPr>
        <w:t>- U upisnik Sekretarijata za upravu i d</w:t>
      </w:r>
      <w:r w:rsidR="00D634CD">
        <w:rPr>
          <w:rFonts w:ascii="Times New Roman" w:hAnsi="Times New Roman" w:cs="Times New Roman"/>
          <w:noProof/>
          <w:sz w:val="24"/>
          <w:szCs w:val="24"/>
        </w:rPr>
        <w:t>ruštvene djelatnosti upisano je</w:t>
      </w:r>
      <w:r w:rsidRPr="00A65C8D">
        <w:rPr>
          <w:rFonts w:ascii="Times New Roman" w:hAnsi="Times New Roman" w:cs="Times New Roman"/>
          <w:noProof/>
          <w:sz w:val="24"/>
          <w:szCs w:val="24"/>
        </w:rPr>
        <w:t xml:space="preserve"> rješenja po službenoj dužnosti.</w:t>
      </w:r>
    </w:p>
    <w:p w:rsidR="00A65C8D" w:rsidRPr="00A65C8D" w:rsidRDefault="00A65C8D" w:rsidP="00A65C8D">
      <w:pPr>
        <w:spacing w:after="0" w:line="240" w:lineRule="auto"/>
        <w:ind w:firstLine="720"/>
        <w:jc w:val="both"/>
        <w:rPr>
          <w:rFonts w:ascii="Times New Roman" w:hAnsi="Times New Roman" w:cs="Times New Roman"/>
          <w:noProof/>
          <w:sz w:val="24"/>
          <w:szCs w:val="24"/>
        </w:rPr>
      </w:pPr>
      <w:r w:rsidRPr="00A65C8D">
        <w:rPr>
          <w:rFonts w:ascii="Times New Roman" w:hAnsi="Times New Roman" w:cs="Times New Roman"/>
          <w:noProof/>
          <w:sz w:val="24"/>
          <w:szCs w:val="24"/>
        </w:rPr>
        <w:t xml:space="preserve">- U upisnik Sekretarijata za uređenje prostora, zaštitu životne sredine i stambeno-komunalne poslove upisano je </w:t>
      </w:r>
      <w:r w:rsidR="00D634CD">
        <w:rPr>
          <w:rFonts w:ascii="Times New Roman" w:hAnsi="Times New Roman" w:cs="Times New Roman"/>
          <w:i/>
          <w:noProof/>
          <w:sz w:val="24"/>
          <w:szCs w:val="24"/>
        </w:rPr>
        <w:t xml:space="preserve">3 </w:t>
      </w:r>
      <w:r w:rsidRPr="00A65C8D">
        <w:rPr>
          <w:rFonts w:ascii="Times New Roman" w:hAnsi="Times New Roman" w:cs="Times New Roman"/>
          <w:noProof/>
          <w:sz w:val="24"/>
          <w:szCs w:val="24"/>
        </w:rPr>
        <w:t xml:space="preserve"> rješenja po  službenoj dužnosti.</w:t>
      </w:r>
    </w:p>
    <w:p w:rsidR="00A65C8D" w:rsidRPr="00A65C8D" w:rsidRDefault="00A65C8D" w:rsidP="00A65C8D">
      <w:pPr>
        <w:spacing w:after="0" w:line="240" w:lineRule="auto"/>
        <w:ind w:firstLine="720"/>
        <w:jc w:val="both"/>
        <w:rPr>
          <w:rFonts w:ascii="Times New Roman" w:hAnsi="Times New Roman" w:cs="Times New Roman"/>
          <w:noProof/>
          <w:sz w:val="24"/>
          <w:szCs w:val="24"/>
        </w:rPr>
      </w:pPr>
      <w:r w:rsidRPr="00A65C8D">
        <w:rPr>
          <w:rFonts w:ascii="Times New Roman" w:hAnsi="Times New Roman" w:cs="Times New Roman"/>
          <w:noProof/>
          <w:sz w:val="24"/>
          <w:szCs w:val="24"/>
        </w:rPr>
        <w:t xml:space="preserve">-U upisnik za izdavanje uvjerenja Sekretarijata za finansije i  ekonomski razvoj upisano je </w:t>
      </w:r>
      <w:r w:rsidRPr="00A65C8D">
        <w:rPr>
          <w:rFonts w:ascii="Times New Roman" w:hAnsi="Times New Roman" w:cs="Times New Roman"/>
          <w:i/>
          <w:noProof/>
          <w:sz w:val="24"/>
          <w:szCs w:val="24"/>
        </w:rPr>
        <w:t xml:space="preserve">67 </w:t>
      </w:r>
      <w:r w:rsidRPr="00A65C8D">
        <w:rPr>
          <w:rFonts w:ascii="Times New Roman" w:hAnsi="Times New Roman" w:cs="Times New Roman"/>
          <w:noProof/>
          <w:sz w:val="24"/>
          <w:szCs w:val="24"/>
        </w:rPr>
        <w:t>zahtjeva stranke,Sekretarijata za upravu i društvene djelatno</w:t>
      </w:r>
      <w:r w:rsidR="00D634CD">
        <w:rPr>
          <w:rFonts w:ascii="Times New Roman" w:hAnsi="Times New Roman" w:cs="Times New Roman"/>
          <w:noProof/>
          <w:sz w:val="24"/>
          <w:szCs w:val="24"/>
        </w:rPr>
        <w:t xml:space="preserve">sti                          </w:t>
      </w:r>
      <w:r w:rsidRPr="00A65C8D">
        <w:rPr>
          <w:rFonts w:ascii="Times New Roman" w:hAnsi="Times New Roman" w:cs="Times New Roman"/>
          <w:noProof/>
          <w:sz w:val="24"/>
          <w:szCs w:val="24"/>
        </w:rPr>
        <w:t xml:space="preserve"> zahtjeva stranke  i Sekretarijata za uređenje prostora,zaštitu životn sredi</w:t>
      </w:r>
      <w:r w:rsidR="00D634CD">
        <w:rPr>
          <w:rFonts w:ascii="Times New Roman" w:hAnsi="Times New Roman" w:cs="Times New Roman"/>
          <w:noProof/>
          <w:sz w:val="24"/>
          <w:szCs w:val="24"/>
        </w:rPr>
        <w:t>ne i komunalno stambene poslove</w:t>
      </w:r>
      <w:r w:rsidRPr="00A65C8D">
        <w:rPr>
          <w:rFonts w:ascii="Times New Roman" w:hAnsi="Times New Roman" w:cs="Times New Roman"/>
          <w:noProof/>
          <w:sz w:val="24"/>
          <w:szCs w:val="24"/>
        </w:rPr>
        <w:t xml:space="preserve"> zahtjeva stranke.</w:t>
      </w:r>
    </w:p>
    <w:p w:rsidR="00A65C8D" w:rsidRPr="00A65C8D" w:rsidRDefault="00A65C8D" w:rsidP="00A65C8D">
      <w:pPr>
        <w:spacing w:after="0" w:line="240" w:lineRule="auto"/>
        <w:ind w:firstLine="720"/>
        <w:jc w:val="both"/>
        <w:rPr>
          <w:rFonts w:ascii="Times New Roman" w:hAnsi="Times New Roman" w:cs="Times New Roman"/>
          <w:noProof/>
          <w:sz w:val="24"/>
          <w:szCs w:val="24"/>
        </w:rPr>
      </w:pPr>
      <w:r w:rsidRPr="00A65C8D">
        <w:rPr>
          <w:rFonts w:ascii="Times New Roman" w:hAnsi="Times New Roman" w:cs="Times New Roman"/>
          <w:noProof/>
          <w:sz w:val="24"/>
          <w:szCs w:val="24"/>
        </w:rPr>
        <w:t>-U registre Sekretarijata za finansije i ekonomski razvoj vršene su prijave,odjave i izmjene za trgovinske i zanatske djelatnosti.</w:t>
      </w:r>
    </w:p>
    <w:p w:rsidR="00A65C8D" w:rsidRPr="00A65C8D" w:rsidRDefault="00A65C8D" w:rsidP="00A65C8D">
      <w:pPr>
        <w:spacing w:after="0" w:line="240" w:lineRule="auto"/>
        <w:ind w:firstLine="720"/>
        <w:jc w:val="both"/>
        <w:rPr>
          <w:rFonts w:ascii="Times New Roman" w:hAnsi="Times New Roman" w:cs="Times New Roman"/>
          <w:noProof/>
          <w:sz w:val="24"/>
          <w:szCs w:val="24"/>
        </w:rPr>
      </w:pPr>
      <w:r w:rsidRPr="00A65C8D">
        <w:rPr>
          <w:rFonts w:ascii="Times New Roman" w:hAnsi="Times New Roman" w:cs="Times New Roman"/>
          <w:noProof/>
          <w:sz w:val="24"/>
          <w:szCs w:val="24"/>
        </w:rPr>
        <w:t>U okviru arhive vršeni su i poslovi ovjere fotokopije dokumenata  kojih je bilo   Otpremanje akata vrši se preko poštanske službe i preko dostavljača-kurira koje su takođe u nadležnosti ovoga Sekretarijata.</w:t>
      </w:r>
    </w:p>
    <w:p w:rsidR="00A65C8D" w:rsidRPr="00A65C8D" w:rsidRDefault="00A65C8D" w:rsidP="00A65C8D">
      <w:pPr>
        <w:spacing w:after="0" w:line="240" w:lineRule="auto"/>
        <w:ind w:firstLine="720"/>
        <w:jc w:val="both"/>
        <w:rPr>
          <w:rFonts w:ascii="Times New Roman" w:hAnsi="Times New Roman" w:cs="Times New Roman"/>
          <w:noProof/>
          <w:sz w:val="24"/>
          <w:szCs w:val="24"/>
        </w:rPr>
      </w:pPr>
      <w:r w:rsidRPr="00A65C8D">
        <w:rPr>
          <w:rFonts w:ascii="Times New Roman" w:hAnsi="Times New Roman" w:cs="Times New Roman"/>
          <w:noProof/>
          <w:sz w:val="24"/>
          <w:szCs w:val="24"/>
        </w:rPr>
        <w:t xml:space="preserve"> Tako je poštanskim putem otpremljeno </w:t>
      </w:r>
      <w:r w:rsidR="00D634CD">
        <w:rPr>
          <w:rFonts w:ascii="Times New Roman" w:hAnsi="Times New Roman" w:cs="Times New Roman"/>
          <w:i/>
          <w:noProof/>
          <w:sz w:val="24"/>
          <w:szCs w:val="24"/>
        </w:rPr>
        <w:t xml:space="preserve">2230 </w:t>
      </w:r>
      <w:r w:rsidRPr="00A65C8D">
        <w:rPr>
          <w:rFonts w:ascii="Times New Roman" w:hAnsi="Times New Roman" w:cs="Times New Roman"/>
          <w:noProof/>
          <w:sz w:val="24"/>
          <w:szCs w:val="24"/>
        </w:rPr>
        <w:t>akata.</w:t>
      </w:r>
    </w:p>
    <w:p w:rsidR="00A65C8D" w:rsidRPr="00A65C8D" w:rsidRDefault="00A65C8D" w:rsidP="00A65C8D">
      <w:pPr>
        <w:spacing w:after="0" w:line="240" w:lineRule="auto"/>
        <w:ind w:firstLine="720"/>
        <w:jc w:val="both"/>
        <w:rPr>
          <w:rFonts w:ascii="Times New Roman" w:hAnsi="Times New Roman" w:cs="Times New Roman"/>
          <w:noProof/>
          <w:sz w:val="24"/>
          <w:szCs w:val="24"/>
        </w:rPr>
      </w:pPr>
      <w:r w:rsidRPr="00A65C8D">
        <w:rPr>
          <w:rFonts w:ascii="Times New Roman" w:hAnsi="Times New Roman" w:cs="Times New Roman"/>
          <w:noProof/>
          <w:sz w:val="24"/>
          <w:szCs w:val="24"/>
        </w:rPr>
        <w:t xml:space="preserve"> Preko dostavne knjige za mjesto zavedeno  je </w:t>
      </w:r>
      <w:r w:rsidRPr="00A65C8D">
        <w:rPr>
          <w:rFonts w:ascii="Times New Roman" w:hAnsi="Times New Roman" w:cs="Times New Roman"/>
          <w:i/>
          <w:noProof/>
          <w:sz w:val="24"/>
          <w:szCs w:val="24"/>
        </w:rPr>
        <w:t>270</w:t>
      </w:r>
      <w:r w:rsidR="00D634CD">
        <w:rPr>
          <w:rFonts w:ascii="Times New Roman" w:hAnsi="Times New Roman" w:cs="Times New Roman"/>
          <w:i/>
          <w:noProof/>
          <w:sz w:val="24"/>
          <w:szCs w:val="24"/>
        </w:rPr>
        <w:t xml:space="preserve">8 </w:t>
      </w:r>
      <w:r w:rsidRPr="00A65C8D">
        <w:rPr>
          <w:rFonts w:ascii="Times New Roman" w:hAnsi="Times New Roman" w:cs="Times New Roman"/>
          <w:noProof/>
          <w:sz w:val="24"/>
          <w:szCs w:val="24"/>
        </w:rPr>
        <w:t xml:space="preserve"> akata. </w:t>
      </w:r>
    </w:p>
    <w:p w:rsidR="00A65C8D" w:rsidRPr="00A65C8D" w:rsidRDefault="00A65C8D" w:rsidP="00A65C8D">
      <w:pPr>
        <w:spacing w:after="0" w:line="240" w:lineRule="auto"/>
        <w:ind w:firstLine="720"/>
        <w:jc w:val="both"/>
        <w:rPr>
          <w:rFonts w:ascii="Times New Roman" w:hAnsi="Times New Roman" w:cs="Times New Roman"/>
          <w:noProof/>
          <w:sz w:val="24"/>
          <w:szCs w:val="24"/>
        </w:rPr>
      </w:pPr>
      <w:r w:rsidRPr="00A65C8D">
        <w:rPr>
          <w:rFonts w:ascii="Times New Roman" w:hAnsi="Times New Roman" w:cs="Times New Roman"/>
          <w:noProof/>
          <w:sz w:val="24"/>
          <w:szCs w:val="24"/>
        </w:rPr>
        <w:t xml:space="preserve">Preko dostavnice uručeno je </w:t>
      </w:r>
      <w:r w:rsidRPr="00A65C8D">
        <w:rPr>
          <w:rFonts w:ascii="Times New Roman" w:hAnsi="Times New Roman" w:cs="Times New Roman"/>
          <w:i/>
          <w:noProof/>
          <w:sz w:val="24"/>
          <w:szCs w:val="24"/>
        </w:rPr>
        <w:t xml:space="preserve">660 </w:t>
      </w:r>
      <w:r w:rsidRPr="00A65C8D">
        <w:rPr>
          <w:rFonts w:ascii="Times New Roman" w:hAnsi="Times New Roman" w:cs="Times New Roman"/>
          <w:noProof/>
          <w:sz w:val="24"/>
          <w:szCs w:val="24"/>
        </w:rPr>
        <w:t>akata.</w:t>
      </w:r>
    </w:p>
    <w:p w:rsidR="00A65C8D" w:rsidRPr="00A65C8D" w:rsidRDefault="00A65C8D" w:rsidP="00A65C8D">
      <w:pPr>
        <w:spacing w:after="0" w:line="240" w:lineRule="auto"/>
        <w:ind w:firstLine="720"/>
        <w:jc w:val="both"/>
        <w:rPr>
          <w:rFonts w:ascii="Times New Roman" w:hAnsi="Times New Roman" w:cs="Times New Roman"/>
          <w:noProof/>
          <w:sz w:val="24"/>
          <w:szCs w:val="24"/>
        </w:rPr>
      </w:pPr>
      <w:r w:rsidRPr="00A65C8D">
        <w:rPr>
          <w:rFonts w:ascii="Times New Roman" w:hAnsi="Times New Roman" w:cs="Times New Roman"/>
          <w:noProof/>
          <w:sz w:val="24"/>
          <w:szCs w:val="24"/>
        </w:rPr>
        <w:t>Kad se govori o ovim aktima onda su oni naslovljeni od Službe Predsjednika Opštine ,Službe Glavnog Administratora, tri Sekretrijata koja gravitiraju u opštini Žabljak, službe Komunalne policije, Službe zaštite i spašavanja i Službe Agro biznis centra.</w:t>
      </w:r>
    </w:p>
    <w:p w:rsidR="00A65C8D" w:rsidRPr="00A65C8D" w:rsidRDefault="00A65C8D" w:rsidP="00A65C8D">
      <w:pPr>
        <w:spacing w:after="0" w:line="240" w:lineRule="auto"/>
        <w:ind w:firstLine="720"/>
        <w:jc w:val="both"/>
        <w:rPr>
          <w:rFonts w:ascii="Times New Roman" w:hAnsi="Times New Roman" w:cs="Times New Roman"/>
          <w:noProof/>
          <w:sz w:val="24"/>
          <w:szCs w:val="24"/>
        </w:rPr>
      </w:pPr>
      <w:r w:rsidRPr="00A65C8D">
        <w:rPr>
          <w:rFonts w:ascii="Times New Roman" w:hAnsi="Times New Roman" w:cs="Times New Roman"/>
          <w:noProof/>
          <w:sz w:val="24"/>
          <w:szCs w:val="24"/>
        </w:rPr>
        <w:lastRenderedPageBreak/>
        <w:t>U Sistematizaciji pomenutog Sekretarijata  je i radno mjesto  IT- administrator, pa je u izvještajnom periodu od strane IT –administratora svakodnevno ažuriran i održavan sajt opštine Žabljak.T</w:t>
      </w:r>
      <w:r w:rsidR="00A91F06">
        <w:rPr>
          <w:rFonts w:ascii="Times New Roman" w:hAnsi="Times New Roman" w:cs="Times New Roman"/>
          <w:noProof/>
          <w:sz w:val="24"/>
          <w:szCs w:val="24"/>
        </w:rPr>
        <w:t xml:space="preserve">akođe u izvještajnom periodu  </w:t>
      </w:r>
      <w:r w:rsidRPr="00A65C8D">
        <w:rPr>
          <w:rFonts w:ascii="Times New Roman" w:hAnsi="Times New Roman" w:cs="Times New Roman"/>
          <w:noProof/>
          <w:sz w:val="24"/>
          <w:szCs w:val="24"/>
        </w:rPr>
        <w:t xml:space="preserve"> vršeni</w:t>
      </w:r>
      <w:r w:rsidR="00A91F06">
        <w:rPr>
          <w:rFonts w:ascii="Times New Roman" w:hAnsi="Times New Roman" w:cs="Times New Roman"/>
          <w:noProof/>
          <w:sz w:val="24"/>
          <w:szCs w:val="24"/>
        </w:rPr>
        <w:t xml:space="preserve"> su</w:t>
      </w:r>
      <w:r w:rsidRPr="00A65C8D">
        <w:rPr>
          <w:rFonts w:ascii="Times New Roman" w:hAnsi="Times New Roman" w:cs="Times New Roman"/>
          <w:noProof/>
          <w:sz w:val="24"/>
          <w:szCs w:val="24"/>
        </w:rPr>
        <w:t xml:space="preserve"> poslovi održavanja računarske mreže,održav</w:t>
      </w:r>
      <w:r w:rsidR="00A91F06">
        <w:rPr>
          <w:rFonts w:ascii="Times New Roman" w:hAnsi="Times New Roman" w:cs="Times New Roman"/>
          <w:noProof/>
          <w:sz w:val="24"/>
          <w:szCs w:val="24"/>
        </w:rPr>
        <w:t>a</w:t>
      </w:r>
      <w:r w:rsidRPr="00A65C8D">
        <w:rPr>
          <w:rFonts w:ascii="Times New Roman" w:hAnsi="Times New Roman" w:cs="Times New Roman"/>
          <w:noProof/>
          <w:sz w:val="24"/>
          <w:szCs w:val="24"/>
        </w:rPr>
        <w:t>nje i  instalacija periferija kao što su štampači,skeneri,multifunkcionalni aparati 3/1 kopir,povezivanje na mreže računara,popravke ske</w:t>
      </w:r>
      <w:r w:rsidR="00A91F06">
        <w:rPr>
          <w:rFonts w:ascii="Times New Roman" w:hAnsi="Times New Roman" w:cs="Times New Roman"/>
          <w:noProof/>
          <w:sz w:val="24"/>
          <w:szCs w:val="24"/>
        </w:rPr>
        <w:t>nera i adaptera sa 220 v na 12 w</w:t>
      </w:r>
      <w:r w:rsidRPr="00A65C8D">
        <w:rPr>
          <w:rFonts w:ascii="Times New Roman" w:hAnsi="Times New Roman" w:cs="Times New Roman"/>
          <w:noProof/>
          <w:sz w:val="24"/>
          <w:szCs w:val="24"/>
        </w:rPr>
        <w:t xml:space="preserve">,sitni lemovi na kablovima u prekidu,podmazivanje klizača skenera, reinstalacije operativnih sistema . </w:t>
      </w:r>
    </w:p>
    <w:p w:rsidR="00A65C8D" w:rsidRPr="00A65C8D" w:rsidRDefault="00A65C8D" w:rsidP="00A65C8D">
      <w:pPr>
        <w:spacing w:after="0" w:line="240" w:lineRule="auto"/>
        <w:ind w:firstLine="720"/>
        <w:jc w:val="both"/>
        <w:rPr>
          <w:rFonts w:ascii="Times New Roman" w:hAnsi="Times New Roman" w:cs="Times New Roman"/>
          <w:noProof/>
          <w:sz w:val="24"/>
          <w:szCs w:val="24"/>
        </w:rPr>
      </w:pPr>
      <w:r w:rsidRPr="00A65C8D">
        <w:rPr>
          <w:rFonts w:ascii="Times New Roman" w:hAnsi="Times New Roman" w:cs="Times New Roman"/>
          <w:noProof/>
          <w:sz w:val="24"/>
          <w:szCs w:val="24"/>
        </w:rPr>
        <w:t xml:space="preserve">Sekretarijat za upravu i društvene djelatnosti je </w:t>
      </w:r>
      <w:r w:rsidRPr="00A91F06">
        <w:rPr>
          <w:rFonts w:ascii="Times New Roman" w:hAnsi="Times New Roman" w:cs="Times New Roman"/>
          <w:noProof/>
          <w:sz w:val="24"/>
          <w:szCs w:val="24"/>
        </w:rPr>
        <w:t>2016.godine</w:t>
      </w:r>
      <w:r w:rsidRPr="00A65C8D">
        <w:rPr>
          <w:rFonts w:ascii="Times New Roman" w:hAnsi="Times New Roman" w:cs="Times New Roman"/>
          <w:noProof/>
          <w:sz w:val="24"/>
          <w:szCs w:val="24"/>
        </w:rPr>
        <w:t xml:space="preserve"> bio </w:t>
      </w:r>
      <w:r w:rsidR="00A91F06">
        <w:rPr>
          <w:rFonts w:ascii="Times New Roman" w:hAnsi="Times New Roman" w:cs="Times New Roman"/>
          <w:noProof/>
          <w:sz w:val="24"/>
          <w:szCs w:val="24"/>
        </w:rPr>
        <w:t>jedan od glavnih organizatora  m</w:t>
      </w:r>
      <w:r w:rsidRPr="00A65C8D">
        <w:rPr>
          <w:rFonts w:ascii="Times New Roman" w:hAnsi="Times New Roman" w:cs="Times New Roman"/>
          <w:noProof/>
          <w:sz w:val="24"/>
          <w:szCs w:val="24"/>
        </w:rPr>
        <w:t>anifesta</w:t>
      </w:r>
      <w:r w:rsidR="00A91F06">
        <w:rPr>
          <w:rFonts w:ascii="Times New Roman" w:hAnsi="Times New Roman" w:cs="Times New Roman"/>
          <w:noProof/>
          <w:sz w:val="24"/>
          <w:szCs w:val="24"/>
        </w:rPr>
        <w:t xml:space="preserve">cije ,,Dani planinskog cvijeća”. </w:t>
      </w:r>
      <w:r w:rsidRPr="00A65C8D">
        <w:rPr>
          <w:rFonts w:ascii="Times New Roman" w:hAnsi="Times New Roman" w:cs="Times New Roman"/>
          <w:noProof/>
          <w:sz w:val="24"/>
          <w:szCs w:val="24"/>
        </w:rPr>
        <w:t xml:space="preserve">Manifestacija </w:t>
      </w:r>
      <w:r w:rsidR="00A91F06">
        <w:rPr>
          <w:rFonts w:ascii="Times New Roman" w:hAnsi="Times New Roman" w:cs="Times New Roman"/>
          <w:noProof/>
          <w:sz w:val="24"/>
          <w:szCs w:val="24"/>
        </w:rPr>
        <w:t xml:space="preserve">je bila dobro organizovana </w:t>
      </w:r>
      <w:r w:rsidRPr="00A65C8D">
        <w:rPr>
          <w:rFonts w:ascii="Times New Roman" w:hAnsi="Times New Roman" w:cs="Times New Roman"/>
          <w:noProof/>
          <w:sz w:val="24"/>
          <w:szCs w:val="24"/>
        </w:rPr>
        <w:t>kako u pogledu koncepcijeprograma,tako i u pogledu finansijske i tehničke opremljenosti. Ono što posebno raduje jeste da je svake godine sve veći broj zainteresovanih da učestvuju u aktivnostima koje se sprovode u okviru Manifestacije kako iz   drugih gradova Crne Gore tako i iz  susjednih država Srbije i Bosne i  Hercegovine.</w:t>
      </w:r>
    </w:p>
    <w:p w:rsidR="00A65C8D" w:rsidRPr="00A65C8D" w:rsidRDefault="00A65C8D" w:rsidP="00A65C8D">
      <w:pPr>
        <w:spacing w:after="0" w:line="240" w:lineRule="auto"/>
        <w:ind w:firstLine="720"/>
        <w:jc w:val="both"/>
        <w:rPr>
          <w:rFonts w:ascii="Times New Roman" w:hAnsi="Times New Roman" w:cs="Times New Roman"/>
          <w:noProof/>
          <w:sz w:val="24"/>
          <w:szCs w:val="24"/>
        </w:rPr>
      </w:pPr>
      <w:r w:rsidRPr="00A65C8D">
        <w:rPr>
          <w:rFonts w:ascii="Times New Roman" w:hAnsi="Times New Roman" w:cs="Times New Roman"/>
          <w:noProof/>
          <w:sz w:val="24"/>
          <w:szCs w:val="24"/>
        </w:rPr>
        <w:t>Takođe pored</w:t>
      </w:r>
      <w:r w:rsidR="00A91F06">
        <w:rPr>
          <w:rFonts w:ascii="Times New Roman" w:hAnsi="Times New Roman" w:cs="Times New Roman"/>
          <w:noProof/>
          <w:sz w:val="24"/>
          <w:szCs w:val="24"/>
        </w:rPr>
        <w:t xml:space="preserve"> stavljanja akcenta na ovu manifestaciju</w:t>
      </w:r>
      <w:r w:rsidRPr="00A65C8D">
        <w:rPr>
          <w:rFonts w:ascii="Times New Roman" w:hAnsi="Times New Roman" w:cs="Times New Roman"/>
          <w:noProof/>
          <w:sz w:val="24"/>
          <w:szCs w:val="24"/>
        </w:rPr>
        <w:t>Sekretaraijat je uzeo učešće u organizovanju i niza drugih kulturno – zabavnih programa.</w:t>
      </w:r>
    </w:p>
    <w:p w:rsidR="004905B4" w:rsidRPr="00A65C8D" w:rsidRDefault="004905B4" w:rsidP="004905B4">
      <w:pPr>
        <w:rPr>
          <w:rFonts w:ascii="Times New Roman" w:eastAsia="Times New Roman" w:hAnsi="Times New Roman" w:cs="Times New Roman"/>
          <w:sz w:val="24"/>
          <w:szCs w:val="24"/>
          <w:lang w:val="sr-Latn-CS"/>
        </w:rPr>
      </w:pPr>
    </w:p>
    <w:p w:rsidR="00A65C8D" w:rsidRPr="00A65C8D" w:rsidRDefault="00A65C8D">
      <w:pPr>
        <w:rPr>
          <w:rFonts w:ascii="Times New Roman" w:eastAsia="Times New Roman" w:hAnsi="Times New Roman" w:cs="Times New Roman"/>
          <w:sz w:val="24"/>
          <w:szCs w:val="24"/>
          <w:lang w:val="sr-Latn-CS"/>
        </w:rPr>
      </w:pPr>
      <w:r w:rsidRPr="00A65C8D">
        <w:rPr>
          <w:rFonts w:ascii="Times New Roman" w:eastAsia="Times New Roman" w:hAnsi="Times New Roman" w:cs="Times New Roman"/>
          <w:sz w:val="24"/>
          <w:szCs w:val="24"/>
          <w:lang w:val="sr-Latn-CS"/>
        </w:rPr>
        <w:br w:type="page"/>
      </w:r>
    </w:p>
    <w:p w:rsidR="004905B4" w:rsidRDefault="004905B4" w:rsidP="004905B4">
      <w:pPr>
        <w:ind w:firstLine="720"/>
        <w:rPr>
          <w:rFonts w:ascii="Times New Roman" w:eastAsia="Times New Roman" w:hAnsi="Times New Roman" w:cs="Times New Roman"/>
          <w:b/>
          <w:sz w:val="24"/>
          <w:szCs w:val="24"/>
          <w:lang w:val="sr-Latn-CS"/>
        </w:rPr>
      </w:pPr>
      <w:r>
        <w:rPr>
          <w:rFonts w:ascii="Times New Roman" w:eastAsia="Times New Roman" w:hAnsi="Times New Roman" w:cs="Times New Roman"/>
          <w:b/>
          <w:sz w:val="24"/>
          <w:szCs w:val="24"/>
          <w:lang w:val="sr-Latn-CS"/>
        </w:rPr>
        <w:lastRenderedPageBreak/>
        <w:t>VI</w:t>
      </w:r>
      <w:r w:rsidR="000E4FFD">
        <w:rPr>
          <w:rFonts w:ascii="Times New Roman" w:eastAsia="Times New Roman" w:hAnsi="Times New Roman" w:cs="Times New Roman"/>
          <w:b/>
          <w:sz w:val="24"/>
          <w:szCs w:val="24"/>
          <w:lang w:val="sr-Latn-CS"/>
        </w:rPr>
        <w:t xml:space="preserve"> </w:t>
      </w:r>
      <w:r>
        <w:rPr>
          <w:rFonts w:ascii="Times New Roman" w:eastAsia="Times New Roman" w:hAnsi="Times New Roman" w:cs="Times New Roman"/>
          <w:b/>
          <w:sz w:val="24"/>
          <w:szCs w:val="24"/>
          <w:lang w:val="sr-Latn-CS"/>
        </w:rPr>
        <w:t>SLUŽBA ZAŠTITE</w:t>
      </w:r>
    </w:p>
    <w:p w:rsidR="004905B4" w:rsidRPr="004905B4" w:rsidRDefault="004905B4" w:rsidP="004905B4">
      <w:pPr>
        <w:tabs>
          <w:tab w:val="left" w:pos="1482"/>
        </w:tabs>
        <w:spacing w:after="0" w:line="240" w:lineRule="auto"/>
        <w:rPr>
          <w:rFonts w:ascii="Times New Roman" w:hAnsi="Times New Roman" w:cs="Times New Roman"/>
          <w:sz w:val="24"/>
          <w:szCs w:val="24"/>
          <w:lang w:val="sr-Latn-CS"/>
        </w:rPr>
      </w:pPr>
    </w:p>
    <w:p w:rsidR="004905B4" w:rsidRPr="004905B4" w:rsidRDefault="004905B4" w:rsidP="004905B4">
      <w:pPr>
        <w:tabs>
          <w:tab w:val="left" w:pos="810"/>
        </w:tabs>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ab/>
      </w:r>
      <w:r w:rsidR="00335EA4">
        <w:rPr>
          <w:rFonts w:ascii="Times New Roman" w:hAnsi="Times New Roman" w:cs="Times New Roman"/>
          <w:sz w:val="24"/>
          <w:szCs w:val="24"/>
          <w:lang w:val="sr-Latn-CS"/>
        </w:rPr>
        <w:t>V</w:t>
      </w:r>
      <w:r w:rsidRPr="004905B4">
        <w:rPr>
          <w:rFonts w:ascii="Times New Roman" w:hAnsi="Times New Roman" w:cs="Times New Roman"/>
          <w:sz w:val="24"/>
          <w:szCs w:val="24"/>
          <w:lang w:val="sr-Latn-CS"/>
        </w:rPr>
        <w:t>D</w:t>
      </w:r>
      <w:r w:rsidR="00335EA4">
        <w:rPr>
          <w:rFonts w:ascii="Times New Roman" w:hAnsi="Times New Roman" w:cs="Times New Roman"/>
          <w:sz w:val="24"/>
          <w:szCs w:val="24"/>
          <w:lang w:val="sr-Latn-CS"/>
        </w:rPr>
        <w:t xml:space="preserve"> Komandir</w:t>
      </w:r>
      <w:r w:rsidRPr="004905B4">
        <w:rPr>
          <w:rFonts w:ascii="Times New Roman" w:hAnsi="Times New Roman" w:cs="Times New Roman"/>
          <w:sz w:val="24"/>
          <w:szCs w:val="24"/>
          <w:lang w:val="sr-Latn-CS"/>
        </w:rPr>
        <w:t>a Službe zaštite podnosi službeni izvještaj o radu na osnovu čl. 11. odluke o organizovanju i načinu rada lokalne uprave Sl. list CG. Opštinski propisi br. 10/11.</w:t>
      </w:r>
    </w:p>
    <w:p w:rsidR="004905B4" w:rsidRPr="004905B4" w:rsidRDefault="004905B4" w:rsidP="004905B4">
      <w:pPr>
        <w:tabs>
          <w:tab w:val="left" w:pos="720"/>
        </w:tabs>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ab/>
      </w:r>
      <w:r w:rsidRPr="004905B4">
        <w:rPr>
          <w:rFonts w:ascii="Times New Roman" w:hAnsi="Times New Roman" w:cs="Times New Roman"/>
          <w:sz w:val="24"/>
          <w:szCs w:val="24"/>
          <w:lang w:val="sr-Latn-CS"/>
        </w:rPr>
        <w:t>Osnovni zadatci Službe zaštite su:</w:t>
      </w:r>
    </w:p>
    <w:p w:rsidR="004905B4" w:rsidRPr="004905B4" w:rsidRDefault="004905B4" w:rsidP="004905B4">
      <w:pPr>
        <w:tabs>
          <w:tab w:val="left" w:pos="810"/>
        </w:tabs>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ab/>
      </w:r>
      <w:r w:rsidRPr="004905B4">
        <w:rPr>
          <w:rFonts w:ascii="Times New Roman" w:hAnsi="Times New Roman" w:cs="Times New Roman"/>
          <w:sz w:val="24"/>
          <w:szCs w:val="24"/>
          <w:lang w:val="sr-Latn-CS"/>
        </w:rPr>
        <w:t>Da vrši poslove zaštite i spašavanja lica i imovine u slučaju nastanka vanrednih situacija, prirodnih i tehničko - tehnoloških nesreća, a posebno</w:t>
      </w:r>
      <w:r w:rsidR="00375A69">
        <w:rPr>
          <w:rFonts w:ascii="Times New Roman" w:hAnsi="Times New Roman" w:cs="Times New Roman"/>
          <w:sz w:val="24"/>
          <w:szCs w:val="24"/>
          <w:lang w:val="sr-Latn-CS"/>
        </w:rPr>
        <w:t>: zemljotresa, požara, odrona (klizanja</w:t>
      </w:r>
      <w:r w:rsidRPr="004905B4">
        <w:rPr>
          <w:rFonts w:ascii="Times New Roman" w:hAnsi="Times New Roman" w:cs="Times New Roman"/>
          <w:sz w:val="24"/>
          <w:szCs w:val="24"/>
          <w:lang w:val="sr-Latn-CS"/>
        </w:rPr>
        <w:t>) zemljišta, spašavanja sa visina, saobraćajnih udesa, hemijskih, bioloških i radioloških akcidenata, akcidenata sa zapaljivimm tečnostima i gasovima,  te spašavanje na planini, rijeci i jezeru.</w:t>
      </w:r>
    </w:p>
    <w:p w:rsidR="004905B4" w:rsidRPr="004905B4" w:rsidRDefault="004905B4" w:rsidP="004905B4">
      <w:p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ab/>
      </w:r>
      <w:r w:rsidRPr="004905B4">
        <w:rPr>
          <w:rFonts w:ascii="Times New Roman" w:hAnsi="Times New Roman" w:cs="Times New Roman"/>
          <w:sz w:val="24"/>
          <w:szCs w:val="24"/>
          <w:lang w:val="sr-Latn-CS"/>
        </w:rPr>
        <w:t>Služba zaštite, koja u svom sastavu ima vatrogasnu jedinicu, broji de</w:t>
      </w:r>
      <w:r w:rsidR="00A91F06">
        <w:rPr>
          <w:rFonts w:ascii="Times New Roman" w:hAnsi="Times New Roman" w:cs="Times New Roman"/>
          <w:sz w:val="24"/>
          <w:szCs w:val="24"/>
          <w:lang w:val="sr-Latn-CS"/>
        </w:rPr>
        <w:t>set vatrogasaca - spasilaca i V</w:t>
      </w:r>
      <w:r w:rsidRPr="004905B4">
        <w:rPr>
          <w:rFonts w:ascii="Times New Roman" w:hAnsi="Times New Roman" w:cs="Times New Roman"/>
          <w:sz w:val="24"/>
          <w:szCs w:val="24"/>
          <w:lang w:val="sr-Latn-CS"/>
        </w:rPr>
        <w:t>D</w:t>
      </w:r>
      <w:r w:rsidR="00A91F06">
        <w:rPr>
          <w:rFonts w:ascii="Times New Roman" w:hAnsi="Times New Roman" w:cs="Times New Roman"/>
          <w:sz w:val="24"/>
          <w:szCs w:val="24"/>
          <w:lang w:val="sr-Latn-CS"/>
        </w:rPr>
        <w:t xml:space="preserve"> Komandira</w:t>
      </w:r>
      <w:r w:rsidRPr="004905B4">
        <w:rPr>
          <w:rFonts w:ascii="Times New Roman" w:hAnsi="Times New Roman" w:cs="Times New Roman"/>
          <w:sz w:val="24"/>
          <w:szCs w:val="24"/>
          <w:lang w:val="sr-Latn-CS"/>
        </w:rPr>
        <w:t xml:space="preserve"> Službe i zaštite. Vatrogasna jedinica posjeduje dva navalna vatrogasna vozila marke Mercedes unimog u500 sa svom opremom koja je potrebna za gašenje požara na objektima i požara na otvorenom prostoru, ATV vozilo yamaha 700 sa gusjenicima i točkovima za sve vremenske uslove. Služba takođe posjeduje i motorne sanke marke Tajga sa prikolicom za transport. Za izvršenje radnih zadataka  u službi zaštite angažovano je jedanaest zaposlenih i to :</w:t>
      </w:r>
    </w:p>
    <w:p w:rsidR="004905B4" w:rsidRPr="004905B4" w:rsidRDefault="004905B4" w:rsidP="004905B4">
      <w:pPr>
        <w:tabs>
          <w:tab w:val="left" w:pos="1482"/>
        </w:tabs>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- 1 </w:t>
      </w:r>
      <w:r w:rsidR="00A91F06">
        <w:rPr>
          <w:rFonts w:ascii="Times New Roman" w:hAnsi="Times New Roman" w:cs="Times New Roman"/>
          <w:sz w:val="24"/>
          <w:szCs w:val="24"/>
          <w:lang w:val="sr-Latn-CS"/>
        </w:rPr>
        <w:t>V</w:t>
      </w:r>
      <w:r w:rsidRPr="004905B4">
        <w:rPr>
          <w:rFonts w:ascii="Times New Roman" w:hAnsi="Times New Roman" w:cs="Times New Roman"/>
          <w:sz w:val="24"/>
          <w:szCs w:val="24"/>
          <w:lang w:val="sr-Latn-CS"/>
        </w:rPr>
        <w:t>DKomandir</w:t>
      </w:r>
      <w:r w:rsidR="00375A69">
        <w:rPr>
          <w:rFonts w:ascii="Times New Roman" w:hAnsi="Times New Roman" w:cs="Times New Roman"/>
          <w:sz w:val="24"/>
          <w:szCs w:val="24"/>
          <w:lang w:val="sr-Latn-CS"/>
        </w:rPr>
        <w:t xml:space="preserve"> sa visokom stručnom spremom (</w:t>
      </w:r>
      <w:r w:rsidRPr="004905B4">
        <w:rPr>
          <w:rFonts w:ascii="Times New Roman" w:hAnsi="Times New Roman" w:cs="Times New Roman"/>
          <w:sz w:val="24"/>
          <w:szCs w:val="24"/>
          <w:lang w:val="sr-Latn-CS"/>
        </w:rPr>
        <w:t>sa položenim stručnim ispitom za rukovođenje Službom z</w:t>
      </w:r>
      <w:r w:rsidR="00375A69">
        <w:rPr>
          <w:rFonts w:ascii="Times New Roman" w:hAnsi="Times New Roman" w:cs="Times New Roman"/>
          <w:sz w:val="24"/>
          <w:szCs w:val="24"/>
          <w:lang w:val="sr-Latn-CS"/>
        </w:rPr>
        <w:t>aštite</w:t>
      </w:r>
      <w:r w:rsidRPr="004905B4">
        <w:rPr>
          <w:rFonts w:ascii="Times New Roman" w:hAnsi="Times New Roman" w:cs="Times New Roman"/>
          <w:sz w:val="24"/>
          <w:szCs w:val="24"/>
          <w:lang w:val="sr-Latn-CS"/>
        </w:rPr>
        <w:t>)</w:t>
      </w:r>
    </w:p>
    <w:p w:rsidR="004905B4" w:rsidRPr="004905B4" w:rsidRDefault="004905B4" w:rsidP="004905B4">
      <w:pPr>
        <w:tabs>
          <w:tab w:val="left" w:pos="1482"/>
        </w:tabs>
        <w:spacing w:after="0" w:line="240" w:lineRule="auto"/>
        <w:jc w:val="both"/>
        <w:rPr>
          <w:rFonts w:ascii="Times New Roman" w:hAnsi="Times New Roman" w:cs="Times New Roman"/>
          <w:sz w:val="24"/>
          <w:szCs w:val="24"/>
          <w:lang w:val="sr-Latn-CS"/>
        </w:rPr>
      </w:pPr>
      <w:r w:rsidRPr="004905B4">
        <w:rPr>
          <w:rFonts w:ascii="Times New Roman" w:hAnsi="Times New Roman" w:cs="Times New Roman"/>
          <w:sz w:val="24"/>
          <w:szCs w:val="24"/>
          <w:lang w:val="sr-Latn-CS"/>
        </w:rPr>
        <w:t xml:space="preserve"> - 10 vatrogasaca spasilaca sa završenom  srednjom stručnom spremom, položenim vozačkim ispitom C kategorije, psihofizički sposobni za obavljanje ove dužnosti.</w:t>
      </w:r>
    </w:p>
    <w:p w:rsidR="004905B4" w:rsidRPr="004905B4" w:rsidRDefault="004905B4" w:rsidP="004905B4">
      <w:pPr>
        <w:tabs>
          <w:tab w:val="left" w:pos="1482"/>
        </w:tabs>
        <w:spacing w:after="0" w:line="240" w:lineRule="auto"/>
        <w:jc w:val="both"/>
        <w:rPr>
          <w:rFonts w:ascii="Times New Roman" w:hAnsi="Times New Roman" w:cs="Times New Roman"/>
          <w:sz w:val="24"/>
          <w:szCs w:val="24"/>
          <w:lang w:val="sr-Latn-CS"/>
        </w:rPr>
      </w:pPr>
      <w:r w:rsidRPr="004905B4">
        <w:rPr>
          <w:rFonts w:ascii="Times New Roman" w:hAnsi="Times New Roman" w:cs="Times New Roman"/>
          <w:sz w:val="24"/>
          <w:szCs w:val="24"/>
          <w:lang w:val="sr-Latn-CS"/>
        </w:rPr>
        <w:t xml:space="preserve"> - Svi vatrogasci imaju položen stručni ispit za rad na poslovima zaštite i spašavanja. Takođe imaju položen ispit za rad u državnim organima.</w:t>
      </w:r>
    </w:p>
    <w:p w:rsidR="004905B4" w:rsidRPr="00625151" w:rsidRDefault="004905B4" w:rsidP="004905B4">
      <w:pPr>
        <w:spacing w:after="0" w:line="240" w:lineRule="auto"/>
        <w:ind w:firstLine="720"/>
        <w:jc w:val="both"/>
        <w:rPr>
          <w:rFonts w:ascii="Times New Roman" w:hAnsi="Times New Roman" w:cs="Times New Roman"/>
          <w:sz w:val="24"/>
          <w:szCs w:val="24"/>
          <w:lang w:val="sr-Latn-CS"/>
        </w:rPr>
      </w:pPr>
      <w:r w:rsidRPr="004905B4">
        <w:rPr>
          <w:rFonts w:ascii="Times New Roman" w:hAnsi="Times New Roman" w:cs="Times New Roman"/>
          <w:sz w:val="24"/>
          <w:szCs w:val="24"/>
          <w:lang w:val="sr-Latn-CS"/>
        </w:rPr>
        <w:t>U izvještajnom periodu od 01.01.2016 godine do 31.12.2016</w:t>
      </w:r>
      <w:r w:rsidR="005A71E4">
        <w:rPr>
          <w:rFonts w:ascii="Times New Roman" w:hAnsi="Times New Roman" w:cs="Times New Roman"/>
          <w:sz w:val="24"/>
          <w:szCs w:val="24"/>
          <w:lang w:val="sr-Latn-CS"/>
        </w:rPr>
        <w:t>.</w:t>
      </w:r>
      <w:r w:rsidRPr="004905B4">
        <w:rPr>
          <w:rFonts w:ascii="Times New Roman" w:hAnsi="Times New Roman" w:cs="Times New Roman"/>
          <w:sz w:val="24"/>
          <w:szCs w:val="24"/>
          <w:lang w:val="sr-Latn-CS"/>
        </w:rPr>
        <w:t xml:space="preserve"> godine od strane Službe zaštite obavljeno je ukupno </w:t>
      </w:r>
      <w:r w:rsidRPr="00625151">
        <w:rPr>
          <w:rFonts w:ascii="Times New Roman" w:hAnsi="Times New Roman" w:cs="Times New Roman"/>
          <w:sz w:val="24"/>
          <w:szCs w:val="24"/>
          <w:lang w:val="sr-Latn-CS"/>
        </w:rPr>
        <w:t>224</w:t>
      </w:r>
      <w:r w:rsidRPr="004905B4">
        <w:rPr>
          <w:rFonts w:ascii="Times New Roman" w:hAnsi="Times New Roman" w:cs="Times New Roman"/>
          <w:sz w:val="24"/>
          <w:szCs w:val="24"/>
          <w:lang w:val="sr-Latn-CS"/>
        </w:rPr>
        <w:t xml:space="preserve">  intervencije</w:t>
      </w:r>
      <w:r w:rsidR="00625151">
        <w:rPr>
          <w:rFonts w:ascii="Times New Roman" w:hAnsi="Times New Roman" w:cs="Times New Roman"/>
          <w:sz w:val="24"/>
          <w:szCs w:val="24"/>
          <w:lang w:val="sr-Latn-CS"/>
        </w:rPr>
        <w:t>, a o</w:t>
      </w:r>
      <w:r w:rsidRPr="00625151">
        <w:rPr>
          <w:rFonts w:ascii="Times New Roman" w:hAnsi="Times New Roman" w:cs="Times New Roman"/>
          <w:sz w:val="24"/>
          <w:szCs w:val="24"/>
          <w:lang w:val="sr-Latn-CS"/>
        </w:rPr>
        <w:t>d toga:</w:t>
      </w:r>
    </w:p>
    <w:p w:rsidR="004905B4" w:rsidRPr="00625151" w:rsidRDefault="00625151" w:rsidP="004905B4">
      <w:pPr>
        <w:spacing w:after="0" w:line="240" w:lineRule="auto"/>
        <w:ind w:firstLine="720"/>
        <w:jc w:val="both"/>
        <w:rPr>
          <w:rFonts w:ascii="Times New Roman" w:hAnsi="Times New Roman" w:cs="Times New Roman"/>
          <w:sz w:val="24"/>
          <w:szCs w:val="24"/>
          <w:lang w:val="sr-Latn-CS"/>
        </w:rPr>
      </w:pPr>
      <w:r w:rsidRPr="00625151">
        <w:rPr>
          <w:rFonts w:ascii="Times New Roman" w:hAnsi="Times New Roman" w:cs="Times New Roman"/>
          <w:sz w:val="24"/>
          <w:szCs w:val="24"/>
          <w:lang w:val="sr-Latn-CS"/>
        </w:rPr>
        <w:t xml:space="preserve">  1. </w:t>
      </w:r>
      <w:r w:rsidR="004905B4" w:rsidRPr="00625151">
        <w:rPr>
          <w:rFonts w:ascii="Times New Roman" w:hAnsi="Times New Roman" w:cs="Times New Roman"/>
          <w:sz w:val="24"/>
          <w:szCs w:val="24"/>
          <w:u w:val="single"/>
          <w:lang w:val="sr-Latn-CS"/>
        </w:rPr>
        <w:t>požari u zatvorenom prostoru</w:t>
      </w:r>
    </w:p>
    <w:p w:rsidR="004905B4" w:rsidRPr="00625151" w:rsidRDefault="004905B4" w:rsidP="004905B4">
      <w:pPr>
        <w:spacing w:after="0" w:line="240" w:lineRule="auto"/>
        <w:ind w:firstLine="720"/>
        <w:jc w:val="both"/>
        <w:rPr>
          <w:rFonts w:ascii="Times New Roman" w:hAnsi="Times New Roman" w:cs="Times New Roman"/>
          <w:sz w:val="24"/>
          <w:szCs w:val="24"/>
          <w:lang w:val="sr-Latn-CS"/>
        </w:rPr>
      </w:pPr>
      <w:r w:rsidRPr="00625151">
        <w:rPr>
          <w:rFonts w:ascii="Times New Roman" w:hAnsi="Times New Roman" w:cs="Times New Roman"/>
          <w:sz w:val="24"/>
          <w:szCs w:val="24"/>
          <w:lang w:val="sr-Latn-CS"/>
        </w:rPr>
        <w:t xml:space="preserve">    - stambeni objekti- 6 intervencija</w:t>
      </w:r>
    </w:p>
    <w:p w:rsidR="004905B4" w:rsidRPr="00625151" w:rsidRDefault="004905B4" w:rsidP="005A71E4">
      <w:pPr>
        <w:spacing w:after="0" w:line="240" w:lineRule="auto"/>
        <w:ind w:firstLine="720"/>
        <w:jc w:val="both"/>
        <w:rPr>
          <w:rFonts w:ascii="Times New Roman" w:hAnsi="Times New Roman" w:cs="Times New Roman"/>
          <w:sz w:val="24"/>
          <w:szCs w:val="24"/>
          <w:lang w:val="sr-Latn-CS"/>
        </w:rPr>
      </w:pPr>
      <w:r w:rsidRPr="00625151">
        <w:rPr>
          <w:rFonts w:ascii="Times New Roman" w:hAnsi="Times New Roman" w:cs="Times New Roman"/>
          <w:sz w:val="24"/>
          <w:szCs w:val="24"/>
          <w:lang w:val="sr-Latn-CS"/>
        </w:rPr>
        <w:t xml:space="preserve">    - pomoćni objekti- 3 intervencije</w:t>
      </w:r>
    </w:p>
    <w:p w:rsidR="004905B4" w:rsidRPr="00625151" w:rsidRDefault="00625151" w:rsidP="004905B4">
      <w:pPr>
        <w:spacing w:after="0" w:line="240" w:lineRule="auto"/>
        <w:ind w:firstLine="720"/>
        <w:jc w:val="both"/>
        <w:rPr>
          <w:rFonts w:ascii="Times New Roman" w:hAnsi="Times New Roman" w:cs="Times New Roman"/>
          <w:sz w:val="24"/>
          <w:szCs w:val="24"/>
          <w:lang w:val="sr-Latn-CS"/>
        </w:rPr>
      </w:pPr>
      <w:r w:rsidRPr="00625151">
        <w:rPr>
          <w:rFonts w:ascii="Times New Roman" w:hAnsi="Times New Roman" w:cs="Times New Roman"/>
          <w:sz w:val="24"/>
          <w:szCs w:val="24"/>
          <w:lang w:val="sr-Latn-CS"/>
        </w:rPr>
        <w:t xml:space="preserve">  2. </w:t>
      </w:r>
      <w:r w:rsidR="004905B4" w:rsidRPr="00625151">
        <w:rPr>
          <w:rFonts w:ascii="Times New Roman" w:hAnsi="Times New Roman" w:cs="Times New Roman"/>
          <w:sz w:val="24"/>
          <w:szCs w:val="24"/>
          <w:u w:val="single"/>
          <w:lang w:val="sr-Latn-CS"/>
        </w:rPr>
        <w:t>požari na otvorenom prostoru</w:t>
      </w:r>
    </w:p>
    <w:p w:rsidR="004905B4" w:rsidRPr="00625151" w:rsidRDefault="004905B4" w:rsidP="004905B4">
      <w:pPr>
        <w:spacing w:after="0" w:line="240" w:lineRule="auto"/>
        <w:ind w:firstLine="720"/>
        <w:jc w:val="both"/>
        <w:rPr>
          <w:rFonts w:ascii="Times New Roman" w:hAnsi="Times New Roman" w:cs="Times New Roman"/>
          <w:sz w:val="24"/>
          <w:szCs w:val="24"/>
          <w:lang w:val="sr-Latn-CS"/>
        </w:rPr>
      </w:pPr>
      <w:r w:rsidRPr="00625151">
        <w:rPr>
          <w:rFonts w:ascii="Times New Roman" w:hAnsi="Times New Roman" w:cs="Times New Roman"/>
          <w:sz w:val="24"/>
          <w:szCs w:val="24"/>
          <w:lang w:val="sr-Latn-CS"/>
        </w:rPr>
        <w:t xml:space="preserve">    - šumski- 2  intervencije</w:t>
      </w:r>
    </w:p>
    <w:p w:rsidR="004905B4" w:rsidRPr="00625151" w:rsidRDefault="004905B4" w:rsidP="004905B4">
      <w:pPr>
        <w:spacing w:after="0" w:line="240" w:lineRule="auto"/>
        <w:ind w:firstLine="720"/>
        <w:jc w:val="both"/>
        <w:rPr>
          <w:rFonts w:ascii="Times New Roman" w:hAnsi="Times New Roman" w:cs="Times New Roman"/>
          <w:sz w:val="24"/>
          <w:szCs w:val="24"/>
          <w:lang w:val="sr-Latn-CS"/>
        </w:rPr>
      </w:pPr>
      <w:r w:rsidRPr="00625151">
        <w:rPr>
          <w:rFonts w:ascii="Times New Roman" w:hAnsi="Times New Roman" w:cs="Times New Roman"/>
          <w:sz w:val="24"/>
          <w:szCs w:val="24"/>
          <w:lang w:val="sr-Latn-CS"/>
        </w:rPr>
        <w:t xml:space="preserve">    - nisko rastinje i srednjogorica- 33 intervencije</w:t>
      </w:r>
    </w:p>
    <w:p w:rsidR="004905B4" w:rsidRPr="00625151" w:rsidRDefault="004905B4" w:rsidP="00625151">
      <w:pPr>
        <w:spacing w:after="0" w:line="240" w:lineRule="auto"/>
        <w:ind w:firstLine="720"/>
        <w:jc w:val="both"/>
        <w:rPr>
          <w:rFonts w:ascii="Times New Roman" w:hAnsi="Times New Roman" w:cs="Times New Roman"/>
          <w:sz w:val="24"/>
          <w:szCs w:val="24"/>
          <w:lang w:val="sr-Latn-CS"/>
        </w:rPr>
      </w:pPr>
      <w:r w:rsidRPr="00625151">
        <w:rPr>
          <w:rFonts w:ascii="Times New Roman" w:hAnsi="Times New Roman" w:cs="Times New Roman"/>
          <w:sz w:val="24"/>
          <w:szCs w:val="24"/>
          <w:lang w:val="sr-Latn-CS"/>
        </w:rPr>
        <w:t xml:space="preserve">    - kontejneri – deponije- 16 intervencija</w:t>
      </w:r>
    </w:p>
    <w:p w:rsidR="004905B4" w:rsidRPr="00625151" w:rsidRDefault="00625151" w:rsidP="004905B4">
      <w:pPr>
        <w:spacing w:after="0" w:line="240" w:lineRule="auto"/>
        <w:ind w:firstLine="720"/>
        <w:jc w:val="both"/>
        <w:rPr>
          <w:rFonts w:ascii="Times New Roman" w:hAnsi="Times New Roman" w:cs="Times New Roman"/>
          <w:sz w:val="24"/>
          <w:szCs w:val="24"/>
          <w:u w:val="single"/>
          <w:lang w:val="sr-Latn-CS"/>
        </w:rPr>
      </w:pPr>
      <w:r w:rsidRPr="00625151">
        <w:rPr>
          <w:rFonts w:ascii="Times New Roman" w:hAnsi="Times New Roman" w:cs="Times New Roman"/>
          <w:sz w:val="24"/>
          <w:szCs w:val="24"/>
          <w:lang w:val="sr-Latn-CS"/>
        </w:rPr>
        <w:t xml:space="preserve">3. </w:t>
      </w:r>
      <w:r w:rsidR="004905B4" w:rsidRPr="00625151">
        <w:rPr>
          <w:rFonts w:ascii="Times New Roman" w:hAnsi="Times New Roman" w:cs="Times New Roman"/>
          <w:sz w:val="24"/>
          <w:szCs w:val="24"/>
          <w:u w:val="single"/>
          <w:lang w:val="sr-Latn-CS"/>
        </w:rPr>
        <w:t>požari na motornim vozilima</w:t>
      </w:r>
    </w:p>
    <w:p w:rsidR="004905B4" w:rsidRPr="00625151" w:rsidRDefault="004905B4" w:rsidP="004905B4">
      <w:pPr>
        <w:spacing w:after="0" w:line="240" w:lineRule="auto"/>
        <w:ind w:firstLine="720"/>
        <w:jc w:val="both"/>
        <w:rPr>
          <w:rFonts w:ascii="Times New Roman" w:hAnsi="Times New Roman" w:cs="Times New Roman"/>
          <w:sz w:val="24"/>
          <w:szCs w:val="24"/>
          <w:lang w:val="sr-Latn-CS"/>
        </w:rPr>
      </w:pPr>
      <w:r w:rsidRPr="00625151">
        <w:rPr>
          <w:rFonts w:ascii="Times New Roman" w:hAnsi="Times New Roman" w:cs="Times New Roman"/>
          <w:sz w:val="24"/>
          <w:szCs w:val="24"/>
          <w:lang w:val="sr-Latn-CS"/>
        </w:rPr>
        <w:t xml:space="preserve">    - PMV- 2  intervencije</w:t>
      </w:r>
    </w:p>
    <w:p w:rsidR="004905B4" w:rsidRPr="00625151" w:rsidRDefault="00625151" w:rsidP="004905B4">
      <w:pPr>
        <w:spacing w:after="0" w:line="240" w:lineRule="auto"/>
        <w:ind w:firstLine="720"/>
        <w:jc w:val="both"/>
        <w:rPr>
          <w:rFonts w:ascii="Times New Roman" w:hAnsi="Times New Roman" w:cs="Times New Roman"/>
          <w:sz w:val="24"/>
          <w:szCs w:val="24"/>
          <w:lang w:val="sr-Latn-CS"/>
        </w:rPr>
      </w:pPr>
      <w:r w:rsidRPr="00625151">
        <w:rPr>
          <w:rFonts w:ascii="Times New Roman" w:hAnsi="Times New Roman" w:cs="Times New Roman"/>
          <w:sz w:val="24"/>
          <w:szCs w:val="24"/>
          <w:lang w:val="sr-Latn-CS"/>
        </w:rPr>
        <w:t xml:space="preserve">  4. </w:t>
      </w:r>
      <w:r w:rsidR="004905B4" w:rsidRPr="00625151">
        <w:rPr>
          <w:rFonts w:ascii="Times New Roman" w:hAnsi="Times New Roman" w:cs="Times New Roman"/>
          <w:sz w:val="24"/>
          <w:szCs w:val="24"/>
          <w:u w:val="single"/>
          <w:lang w:val="sr-Latn-CS"/>
        </w:rPr>
        <w:t>intervencije na putevima</w:t>
      </w:r>
    </w:p>
    <w:p w:rsidR="004905B4" w:rsidRPr="00625151" w:rsidRDefault="004905B4" w:rsidP="004905B4">
      <w:pPr>
        <w:spacing w:after="0" w:line="240" w:lineRule="auto"/>
        <w:ind w:firstLine="720"/>
        <w:jc w:val="both"/>
        <w:rPr>
          <w:rFonts w:ascii="Times New Roman" w:hAnsi="Times New Roman" w:cs="Times New Roman"/>
          <w:sz w:val="24"/>
          <w:szCs w:val="24"/>
          <w:lang w:val="sr-Latn-CS"/>
        </w:rPr>
      </w:pPr>
      <w:r w:rsidRPr="00625151">
        <w:rPr>
          <w:rFonts w:ascii="Times New Roman" w:hAnsi="Times New Roman" w:cs="Times New Roman"/>
          <w:sz w:val="24"/>
          <w:szCs w:val="24"/>
          <w:lang w:val="sr-Latn-CS"/>
        </w:rPr>
        <w:t xml:space="preserve">    - saobraćajni udesi - izvlačenje povrijeđenih -1 intervencija</w:t>
      </w:r>
    </w:p>
    <w:p w:rsidR="004905B4" w:rsidRPr="00625151" w:rsidRDefault="004905B4" w:rsidP="004905B4">
      <w:pPr>
        <w:spacing w:after="0" w:line="240" w:lineRule="auto"/>
        <w:ind w:firstLine="720"/>
        <w:jc w:val="both"/>
        <w:rPr>
          <w:rFonts w:ascii="Times New Roman" w:hAnsi="Times New Roman" w:cs="Times New Roman"/>
          <w:sz w:val="24"/>
          <w:szCs w:val="24"/>
          <w:lang w:val="sr-Latn-CS"/>
        </w:rPr>
      </w:pPr>
      <w:r w:rsidRPr="00625151">
        <w:rPr>
          <w:rFonts w:ascii="Times New Roman" w:hAnsi="Times New Roman" w:cs="Times New Roman"/>
          <w:sz w:val="24"/>
          <w:szCs w:val="24"/>
          <w:lang w:val="sr-Latn-CS"/>
        </w:rPr>
        <w:t xml:space="preserve">    - raščišćavanje i pranje puta  nakon udesa -10 intervencija</w:t>
      </w:r>
    </w:p>
    <w:p w:rsidR="004905B4" w:rsidRPr="00625151" w:rsidRDefault="004905B4" w:rsidP="004905B4">
      <w:pPr>
        <w:spacing w:after="0" w:line="240" w:lineRule="auto"/>
        <w:ind w:firstLine="720"/>
        <w:jc w:val="both"/>
        <w:rPr>
          <w:rFonts w:ascii="Times New Roman" w:hAnsi="Times New Roman" w:cs="Times New Roman"/>
          <w:sz w:val="24"/>
          <w:szCs w:val="24"/>
          <w:lang w:val="sr-Latn-CS"/>
        </w:rPr>
      </w:pPr>
      <w:r w:rsidRPr="00625151">
        <w:rPr>
          <w:rFonts w:ascii="Times New Roman" w:hAnsi="Times New Roman" w:cs="Times New Roman"/>
          <w:sz w:val="24"/>
          <w:szCs w:val="24"/>
          <w:lang w:val="sr-Latn-CS"/>
        </w:rPr>
        <w:t xml:space="preserve">    - pretraživanje terena za nestalim licima -1 intervencija</w:t>
      </w:r>
    </w:p>
    <w:p w:rsidR="004905B4" w:rsidRPr="00625151" w:rsidRDefault="00625151" w:rsidP="004905B4">
      <w:pPr>
        <w:spacing w:after="0" w:line="240" w:lineRule="auto"/>
        <w:ind w:firstLine="720"/>
        <w:jc w:val="both"/>
        <w:rPr>
          <w:rFonts w:ascii="Times New Roman" w:hAnsi="Times New Roman" w:cs="Times New Roman"/>
          <w:sz w:val="24"/>
          <w:szCs w:val="24"/>
          <w:u w:val="single"/>
          <w:lang w:val="sr-Latn-CS"/>
        </w:rPr>
      </w:pPr>
      <w:r w:rsidRPr="00625151">
        <w:rPr>
          <w:rFonts w:ascii="Times New Roman" w:hAnsi="Times New Roman" w:cs="Times New Roman"/>
          <w:sz w:val="24"/>
          <w:szCs w:val="24"/>
          <w:lang w:val="sr-Latn-CS"/>
        </w:rPr>
        <w:t xml:space="preserve">5. </w:t>
      </w:r>
      <w:r w:rsidR="004905B4" w:rsidRPr="00625151">
        <w:rPr>
          <w:rFonts w:ascii="Times New Roman" w:hAnsi="Times New Roman" w:cs="Times New Roman"/>
          <w:sz w:val="24"/>
          <w:szCs w:val="24"/>
          <w:u w:val="single"/>
          <w:lang w:val="sr-Latn-CS"/>
        </w:rPr>
        <w:t>akcija spašavanja prilikom prirodnih i tehničko - tehnoloških nesreća</w:t>
      </w:r>
    </w:p>
    <w:p w:rsidR="004905B4" w:rsidRPr="00625151" w:rsidRDefault="004905B4" w:rsidP="004905B4">
      <w:pPr>
        <w:spacing w:after="0" w:line="240" w:lineRule="auto"/>
        <w:ind w:firstLine="720"/>
        <w:jc w:val="both"/>
        <w:rPr>
          <w:rFonts w:ascii="Times New Roman" w:hAnsi="Times New Roman" w:cs="Times New Roman"/>
          <w:sz w:val="24"/>
          <w:szCs w:val="24"/>
          <w:lang w:val="sr-Latn-CS"/>
        </w:rPr>
      </w:pPr>
      <w:r w:rsidRPr="00625151">
        <w:rPr>
          <w:rFonts w:ascii="Times New Roman" w:hAnsi="Times New Roman" w:cs="Times New Roman"/>
          <w:sz w:val="24"/>
          <w:szCs w:val="24"/>
          <w:lang w:val="sr-Latn-CS"/>
        </w:rPr>
        <w:t xml:space="preserve">    - spašavanje u planinama- 5 intervencija</w:t>
      </w:r>
    </w:p>
    <w:p w:rsidR="004905B4" w:rsidRPr="00625151" w:rsidRDefault="00625151" w:rsidP="004905B4">
      <w:pPr>
        <w:spacing w:after="0" w:line="240" w:lineRule="auto"/>
        <w:ind w:firstLine="720"/>
        <w:jc w:val="both"/>
        <w:rPr>
          <w:rFonts w:ascii="Times New Roman" w:hAnsi="Times New Roman" w:cs="Times New Roman"/>
          <w:sz w:val="24"/>
          <w:szCs w:val="24"/>
          <w:u w:val="single"/>
          <w:lang w:val="sr-Latn-CS"/>
        </w:rPr>
      </w:pPr>
      <w:r w:rsidRPr="00625151">
        <w:rPr>
          <w:rFonts w:ascii="Times New Roman" w:hAnsi="Times New Roman" w:cs="Times New Roman"/>
          <w:sz w:val="24"/>
          <w:szCs w:val="24"/>
          <w:lang w:val="sr-Latn-CS"/>
        </w:rPr>
        <w:t xml:space="preserve">6. </w:t>
      </w:r>
      <w:r w:rsidR="004905B4" w:rsidRPr="00625151">
        <w:rPr>
          <w:rFonts w:ascii="Times New Roman" w:hAnsi="Times New Roman" w:cs="Times New Roman"/>
          <w:sz w:val="24"/>
          <w:szCs w:val="24"/>
          <w:u w:val="single"/>
          <w:lang w:val="sr-Latn-CS"/>
        </w:rPr>
        <w:t>usluge  dostave  vode građanima</w:t>
      </w:r>
    </w:p>
    <w:p w:rsidR="004905B4" w:rsidRPr="00625151" w:rsidRDefault="004905B4" w:rsidP="00625151">
      <w:pPr>
        <w:spacing w:after="0" w:line="240" w:lineRule="auto"/>
        <w:ind w:firstLine="720"/>
        <w:jc w:val="both"/>
        <w:rPr>
          <w:rFonts w:ascii="Times New Roman" w:hAnsi="Times New Roman" w:cs="Times New Roman"/>
          <w:sz w:val="24"/>
          <w:szCs w:val="24"/>
          <w:lang w:val="sr-Latn-CS"/>
        </w:rPr>
      </w:pPr>
      <w:r w:rsidRPr="00625151">
        <w:rPr>
          <w:rFonts w:ascii="Times New Roman" w:hAnsi="Times New Roman" w:cs="Times New Roman"/>
          <w:sz w:val="24"/>
          <w:szCs w:val="24"/>
          <w:lang w:val="sr-Latn-CS"/>
        </w:rPr>
        <w:t xml:space="preserve">    - 72 cistijerne</w:t>
      </w:r>
    </w:p>
    <w:p w:rsidR="004905B4" w:rsidRPr="00625151" w:rsidRDefault="00625151" w:rsidP="004905B4">
      <w:pPr>
        <w:spacing w:after="0" w:line="240" w:lineRule="auto"/>
        <w:ind w:firstLine="720"/>
        <w:jc w:val="both"/>
        <w:rPr>
          <w:rFonts w:ascii="Times New Roman" w:hAnsi="Times New Roman" w:cs="Times New Roman"/>
          <w:sz w:val="24"/>
          <w:szCs w:val="24"/>
          <w:lang w:val="sr-Latn-CS"/>
        </w:rPr>
      </w:pPr>
      <w:r w:rsidRPr="00625151">
        <w:rPr>
          <w:rFonts w:ascii="Times New Roman" w:hAnsi="Times New Roman" w:cs="Times New Roman"/>
          <w:sz w:val="24"/>
          <w:szCs w:val="24"/>
          <w:lang w:val="sr-Latn-CS"/>
        </w:rPr>
        <w:t xml:space="preserve">  7. </w:t>
      </w:r>
      <w:r w:rsidR="004905B4" w:rsidRPr="00625151">
        <w:rPr>
          <w:rFonts w:ascii="Times New Roman" w:hAnsi="Times New Roman" w:cs="Times New Roman"/>
          <w:sz w:val="24"/>
          <w:szCs w:val="24"/>
          <w:u w:val="single"/>
          <w:lang w:val="sr-Latn-CS"/>
        </w:rPr>
        <w:t>dežurstva prilikom javnih okupljanja</w:t>
      </w:r>
    </w:p>
    <w:p w:rsidR="004905B4" w:rsidRPr="00625151" w:rsidRDefault="004905B4" w:rsidP="004905B4">
      <w:pPr>
        <w:spacing w:after="0" w:line="240" w:lineRule="auto"/>
        <w:ind w:firstLine="720"/>
        <w:jc w:val="both"/>
        <w:rPr>
          <w:rFonts w:ascii="Times New Roman" w:hAnsi="Times New Roman" w:cs="Times New Roman"/>
          <w:sz w:val="24"/>
          <w:szCs w:val="24"/>
          <w:lang w:val="sr-Latn-CS"/>
        </w:rPr>
      </w:pPr>
      <w:r w:rsidRPr="00625151">
        <w:rPr>
          <w:rFonts w:ascii="Times New Roman" w:hAnsi="Times New Roman" w:cs="Times New Roman"/>
          <w:sz w:val="24"/>
          <w:szCs w:val="24"/>
          <w:lang w:val="sr-Latn-CS"/>
        </w:rPr>
        <w:t xml:space="preserve">    - sportske i kulturne manifestacije- 3 dežurstva</w:t>
      </w:r>
    </w:p>
    <w:p w:rsidR="004905B4" w:rsidRPr="00625151" w:rsidRDefault="00625151" w:rsidP="004905B4">
      <w:pPr>
        <w:spacing w:after="0" w:line="240" w:lineRule="auto"/>
        <w:ind w:firstLine="720"/>
        <w:jc w:val="both"/>
        <w:rPr>
          <w:rFonts w:ascii="Times New Roman" w:hAnsi="Times New Roman" w:cs="Times New Roman"/>
          <w:sz w:val="24"/>
          <w:szCs w:val="24"/>
          <w:lang w:val="sr-Latn-CS"/>
        </w:rPr>
      </w:pPr>
      <w:r w:rsidRPr="00625151">
        <w:rPr>
          <w:rFonts w:ascii="Times New Roman" w:hAnsi="Times New Roman" w:cs="Times New Roman"/>
          <w:sz w:val="24"/>
          <w:szCs w:val="24"/>
          <w:lang w:val="sr-Latn-CS"/>
        </w:rPr>
        <w:t xml:space="preserve">  8. </w:t>
      </w:r>
      <w:r w:rsidR="004905B4" w:rsidRPr="00625151">
        <w:rPr>
          <w:rFonts w:ascii="Times New Roman" w:hAnsi="Times New Roman" w:cs="Times New Roman"/>
          <w:sz w:val="24"/>
          <w:szCs w:val="24"/>
          <w:u w:val="single"/>
          <w:lang w:val="sr-Latn-CS"/>
        </w:rPr>
        <w:t>ostale tehničke intervencije</w:t>
      </w:r>
    </w:p>
    <w:p w:rsidR="004905B4" w:rsidRPr="00625151" w:rsidRDefault="004905B4" w:rsidP="004905B4">
      <w:pPr>
        <w:spacing w:after="0" w:line="240" w:lineRule="auto"/>
        <w:ind w:firstLine="720"/>
        <w:jc w:val="both"/>
        <w:rPr>
          <w:rFonts w:ascii="Times New Roman" w:hAnsi="Times New Roman" w:cs="Times New Roman"/>
          <w:sz w:val="24"/>
          <w:szCs w:val="24"/>
          <w:lang w:val="sr-Latn-CS"/>
        </w:rPr>
      </w:pPr>
      <w:r w:rsidRPr="00625151">
        <w:rPr>
          <w:rFonts w:ascii="Times New Roman" w:hAnsi="Times New Roman" w:cs="Times New Roman"/>
          <w:sz w:val="24"/>
          <w:szCs w:val="24"/>
          <w:lang w:val="sr-Latn-CS"/>
        </w:rPr>
        <w:lastRenderedPageBreak/>
        <w:t xml:space="preserve">    - uklanjanje snijega sa objekata, transport bolesnika motornim sankama, dostava hrane i ljekova do zavijanih sela, uklanjanje stabala sa puteva, izvlačenje automobila posle udesa, pranje ulica itd.  odrađeno je ukupno- 70 intervencija</w:t>
      </w:r>
      <w:r w:rsidR="00625151" w:rsidRPr="00625151">
        <w:rPr>
          <w:rFonts w:ascii="Times New Roman" w:hAnsi="Times New Roman" w:cs="Times New Roman"/>
          <w:sz w:val="24"/>
          <w:szCs w:val="24"/>
          <w:lang w:val="sr-Latn-CS"/>
        </w:rPr>
        <w:t>.</w:t>
      </w:r>
    </w:p>
    <w:p w:rsidR="004905B4" w:rsidRPr="004905B4" w:rsidRDefault="00375A69" w:rsidP="004905B4">
      <w:pPr>
        <w:spacing w:after="0" w:line="24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Dana </w:t>
      </w:r>
      <w:r w:rsidR="004905B4" w:rsidRPr="004905B4">
        <w:rPr>
          <w:rFonts w:ascii="Times New Roman" w:hAnsi="Times New Roman" w:cs="Times New Roman"/>
          <w:sz w:val="24"/>
          <w:szCs w:val="24"/>
          <w:lang w:val="sr-Latn-CS"/>
        </w:rPr>
        <w:t>21. 12. 2016 godine prilikom dostave vode građanima došlo je do prevrtanja vatroga</w:t>
      </w:r>
      <w:r w:rsidR="00A91F06">
        <w:rPr>
          <w:rFonts w:ascii="Times New Roman" w:hAnsi="Times New Roman" w:cs="Times New Roman"/>
          <w:sz w:val="24"/>
          <w:szCs w:val="24"/>
          <w:lang w:val="sr-Latn-CS"/>
        </w:rPr>
        <w:t>snog vozila Mercedes Unimog</w:t>
      </w:r>
      <w:r w:rsidR="004905B4" w:rsidRPr="004905B4">
        <w:rPr>
          <w:rFonts w:ascii="Times New Roman" w:hAnsi="Times New Roman" w:cs="Times New Roman"/>
          <w:sz w:val="24"/>
          <w:szCs w:val="24"/>
          <w:lang w:val="sr-Latn-CS"/>
        </w:rPr>
        <w:t xml:space="preserve"> na putu Žabljak – Njegovuđa. Tom prilikom vozač vatrogasnog vozila je lakše povrijeđen, a vatrogasno vozilo je znatno oštećeno sa bočne lijeve strane. Zbog potreba Službe i hitnosti posla vozilo je prebačeno u ovlašćeni servis radi popravke. Opština Žabljak će obezbijediti novčana sredstva za popravku istog. Moramo navesti da Služba zaštite obavlja svoje redovne aktivnosti sa jednim vozilom dosta otežano.</w:t>
      </w:r>
    </w:p>
    <w:p w:rsidR="004905B4" w:rsidRPr="004905B4" w:rsidRDefault="004905B4" w:rsidP="005A71E4">
      <w:pPr>
        <w:spacing w:after="0" w:line="240" w:lineRule="auto"/>
        <w:ind w:firstLine="720"/>
        <w:jc w:val="both"/>
        <w:rPr>
          <w:rFonts w:ascii="Times New Roman" w:hAnsi="Times New Roman" w:cs="Times New Roman"/>
          <w:sz w:val="24"/>
          <w:szCs w:val="24"/>
          <w:lang w:val="sr-Latn-CS"/>
        </w:rPr>
      </w:pPr>
      <w:r w:rsidRPr="004905B4">
        <w:rPr>
          <w:rFonts w:ascii="Times New Roman" w:hAnsi="Times New Roman" w:cs="Times New Roman"/>
          <w:sz w:val="24"/>
          <w:szCs w:val="24"/>
          <w:lang w:val="sr-Latn-CS"/>
        </w:rPr>
        <w:t>Analizom gore navedenih intervencija u 2016. godini moramo izdvojiti intervencije požara na stambenim objektima u junu i julu mjesecu. Usled atmosferskog pražnjenja tokom ova dva mjeseca došlo je do požara na četiri stambena objekta. Tom prilikom kuća vlasnika Relje Vukovića u selu Brajkovača u potpunosti je izgorjela. Kuća je bila od drvenog materijala a pošto je bila udaljena od vatrogasne stanice preko 30km, od toga 10km makadamskog puta, vatrogasci nisu uspjeli ugasiti ovaj objekat. Detalji o ovoj intervenciji nalaze se u arhivi Službe zaštite br. Izvještaja 50.Tri stambena objekta na kojima je takođe došlo do požara za vrijeme nevremena nalazili su se u neposrednoj blizini grada tako da su vatrogasci uspjeli ugasiti ove objekte bez velikih poteškoća i na njima je pričinjena manja materijalna šteta.</w:t>
      </w:r>
      <w:r w:rsidRPr="004905B4">
        <w:rPr>
          <w:rFonts w:ascii="Times New Roman" w:hAnsi="Times New Roman" w:cs="Times New Roman"/>
          <w:sz w:val="24"/>
          <w:szCs w:val="24"/>
          <w:lang w:val="sr-Latn-CS"/>
        </w:rPr>
        <w:br/>
      </w:r>
      <w:r w:rsidR="005A71E4">
        <w:rPr>
          <w:rFonts w:ascii="Times New Roman" w:hAnsi="Times New Roman" w:cs="Times New Roman"/>
          <w:sz w:val="24"/>
          <w:szCs w:val="24"/>
          <w:lang w:val="sr-Latn-CS"/>
        </w:rPr>
        <w:tab/>
      </w:r>
      <w:r w:rsidRPr="004905B4">
        <w:rPr>
          <w:rFonts w:ascii="Times New Roman" w:hAnsi="Times New Roman" w:cs="Times New Roman"/>
          <w:sz w:val="24"/>
          <w:szCs w:val="24"/>
          <w:lang w:val="sr-Latn-CS"/>
        </w:rPr>
        <w:t>Interevencija spašavanja planinara iz Belgije u masivu Durmitora, koji je  imao povredu noge pričinila je velike probleme pripadnicima Službe zaštite i pripadnicima Gss-a CG. Na ime intervencija je bila izuzetno fizički zahtjevna jer je povrijeđenog trebalo na nosilima transportovati pod teškim vremenskim uslovima, intervencija je trajala 12 sati.</w:t>
      </w:r>
    </w:p>
    <w:p w:rsidR="004905B4" w:rsidRPr="004905B4" w:rsidRDefault="005A71E4" w:rsidP="004905B4">
      <w:p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ab/>
      </w:r>
      <w:r w:rsidR="004905B4" w:rsidRPr="004905B4">
        <w:rPr>
          <w:rFonts w:ascii="Times New Roman" w:hAnsi="Times New Roman" w:cs="Times New Roman"/>
          <w:sz w:val="24"/>
          <w:szCs w:val="24"/>
          <w:lang w:val="sr-Latn-CS"/>
        </w:rPr>
        <w:t>U decembru mjesecu 2016. godine zbog nekotrolisanog spaljivanja trave, od strane nesavjesnih građana, svakodnevno je dolazilo do požara niskog rastinja i srednjogorice. Služba zaštite u cjelokupnom sastavu morala je da interveniše na više od trideset lokacija. U ovim požarima na lokalitetu  Čolanov do izgorjele su dvije kuće starije gradnje koje nisu bile nastanjene i 3 pomoćna objekta. Pripadnici Službe zaštite su dobili dojavu o ovim požarima, izašli na teren ali su zbog udaljenosti lokaliteta mogli samo da konstatuju da su objekti u potpunosti izgorjeli. U tom periodu požari su se najčešće javljali na sledećim lokalitetima: Ninkovići, Tepačko polje, Borje, Jezera. Na ova četiri lokaliteta nije došlo do materijalne štete. Na lokalitetu Uskoci zbog spaljivanja trave izgorio je pomoćni objekat (garaža) i poljoprivredna mašina (traktor) vlasnika Boža Čvorovića.</w:t>
      </w:r>
    </w:p>
    <w:p w:rsidR="004905B4" w:rsidRPr="004905B4" w:rsidRDefault="004905B4" w:rsidP="004905B4">
      <w:pPr>
        <w:tabs>
          <w:tab w:val="left" w:pos="2337"/>
        </w:tabs>
        <w:spacing w:after="0" w:line="240" w:lineRule="auto"/>
        <w:rPr>
          <w:rFonts w:ascii="Times New Roman" w:hAnsi="Times New Roman" w:cs="Times New Roman"/>
          <w:b/>
          <w:sz w:val="24"/>
          <w:szCs w:val="24"/>
          <w:lang w:val="sr-Latn-CS"/>
        </w:rPr>
      </w:pPr>
    </w:p>
    <w:p w:rsidR="004905B4" w:rsidRPr="005A71E4" w:rsidRDefault="005A71E4" w:rsidP="005A71E4">
      <w:pPr>
        <w:tabs>
          <w:tab w:val="left" w:pos="810"/>
        </w:tabs>
        <w:spacing w:after="0" w:line="240" w:lineRule="auto"/>
        <w:jc w:val="both"/>
        <w:rPr>
          <w:rFonts w:ascii="Times New Roman" w:hAnsi="Times New Roman" w:cs="Times New Roman"/>
          <w:sz w:val="24"/>
          <w:szCs w:val="24"/>
          <w:lang w:val="sr-Latn-CS"/>
        </w:rPr>
      </w:pPr>
      <w:r>
        <w:rPr>
          <w:rFonts w:ascii="Times New Roman" w:hAnsi="Times New Roman" w:cs="Times New Roman"/>
          <w:b/>
          <w:sz w:val="24"/>
          <w:szCs w:val="24"/>
          <w:lang w:val="sr-Latn-CS"/>
        </w:rPr>
        <w:tab/>
      </w:r>
      <w:r w:rsidR="004905B4" w:rsidRPr="005A71E4">
        <w:rPr>
          <w:rFonts w:ascii="Times New Roman" w:hAnsi="Times New Roman" w:cs="Times New Roman"/>
          <w:sz w:val="24"/>
          <w:szCs w:val="24"/>
          <w:lang w:val="sr-Latn-CS"/>
        </w:rPr>
        <w:t>VJEŽBE I OBUKE</w:t>
      </w:r>
    </w:p>
    <w:p w:rsidR="004905B4" w:rsidRPr="004905B4" w:rsidRDefault="005A71E4" w:rsidP="005A71E4">
      <w:pPr>
        <w:tabs>
          <w:tab w:val="left" w:pos="810"/>
        </w:tabs>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ab/>
      </w:r>
      <w:r w:rsidR="004905B4" w:rsidRPr="004905B4">
        <w:rPr>
          <w:rFonts w:ascii="Times New Roman" w:hAnsi="Times New Roman" w:cs="Times New Roman"/>
          <w:sz w:val="24"/>
          <w:szCs w:val="24"/>
          <w:lang w:val="sr-Latn-CS"/>
        </w:rPr>
        <w:t>Tokom 2016</w:t>
      </w:r>
      <w:r w:rsidR="003F00D9">
        <w:rPr>
          <w:rFonts w:ascii="Times New Roman" w:hAnsi="Times New Roman" w:cs="Times New Roman"/>
          <w:sz w:val="24"/>
          <w:szCs w:val="24"/>
          <w:lang w:val="sr-Latn-CS"/>
        </w:rPr>
        <w:t>.</w:t>
      </w:r>
      <w:r w:rsidR="004905B4" w:rsidRPr="004905B4">
        <w:rPr>
          <w:rFonts w:ascii="Times New Roman" w:hAnsi="Times New Roman" w:cs="Times New Roman"/>
          <w:sz w:val="24"/>
          <w:szCs w:val="24"/>
          <w:lang w:val="sr-Latn-CS"/>
        </w:rPr>
        <w:t xml:space="preserve"> godine po četiri pripadnika Službe zaštite uspješno su završili sledeće obuke: Tehničke intrervencije-rad sa razvalnim alatom, opasne materije-osnovna obuka, pružanje prve pomoći u vanbolničkim uslovima-napredni nivo. Gore navedene obuke organizovao je Direktorat za vanredne situacije.</w:t>
      </w:r>
    </w:p>
    <w:p w:rsidR="005A71E4" w:rsidRDefault="004905B4" w:rsidP="005A71E4">
      <w:pPr>
        <w:tabs>
          <w:tab w:val="left" w:pos="2337"/>
        </w:tabs>
        <w:spacing w:after="0" w:line="240" w:lineRule="auto"/>
        <w:jc w:val="both"/>
        <w:rPr>
          <w:rFonts w:ascii="Times New Roman" w:hAnsi="Times New Roman" w:cs="Times New Roman"/>
          <w:sz w:val="24"/>
          <w:szCs w:val="24"/>
          <w:lang w:val="sr-Latn-CS"/>
        </w:rPr>
      </w:pPr>
      <w:r w:rsidRPr="004905B4">
        <w:rPr>
          <w:rFonts w:ascii="Times New Roman" w:hAnsi="Times New Roman" w:cs="Times New Roman"/>
          <w:sz w:val="24"/>
          <w:szCs w:val="24"/>
          <w:lang w:val="sr-Latn-CS"/>
        </w:rPr>
        <w:t xml:space="preserve">  Napomena: pripadnicima</w:t>
      </w:r>
      <w:r w:rsidR="00375A69">
        <w:rPr>
          <w:rFonts w:ascii="Times New Roman" w:hAnsi="Times New Roman" w:cs="Times New Roman"/>
          <w:sz w:val="24"/>
          <w:szCs w:val="24"/>
          <w:lang w:val="sr-Latn-CS"/>
        </w:rPr>
        <w:t xml:space="preserve"> naše Službe neophodna je obuka</w:t>
      </w:r>
      <w:r w:rsidR="00A91F06">
        <w:rPr>
          <w:rFonts w:ascii="Times New Roman" w:hAnsi="Times New Roman" w:cs="Times New Roman"/>
          <w:sz w:val="24"/>
          <w:szCs w:val="24"/>
          <w:lang w:val="sr-Latn-CS"/>
        </w:rPr>
        <w:t xml:space="preserve"> za </w:t>
      </w:r>
      <w:r w:rsidRPr="004905B4">
        <w:rPr>
          <w:rFonts w:ascii="Times New Roman" w:hAnsi="Times New Roman" w:cs="Times New Roman"/>
          <w:sz w:val="24"/>
          <w:szCs w:val="24"/>
          <w:lang w:val="sr-Latn-CS"/>
        </w:rPr>
        <w:t>gašenje požara u zatvorenom prostoru.</w:t>
      </w:r>
    </w:p>
    <w:p w:rsidR="00375A69" w:rsidRDefault="00375A69" w:rsidP="005A71E4">
      <w:pPr>
        <w:tabs>
          <w:tab w:val="left" w:pos="2337"/>
        </w:tabs>
        <w:spacing w:after="0" w:line="240" w:lineRule="auto"/>
        <w:jc w:val="both"/>
        <w:rPr>
          <w:rFonts w:ascii="Times New Roman" w:hAnsi="Times New Roman" w:cs="Times New Roman"/>
          <w:sz w:val="24"/>
          <w:szCs w:val="24"/>
          <w:lang w:val="sr-Latn-CS"/>
        </w:rPr>
      </w:pPr>
    </w:p>
    <w:p w:rsidR="004905B4" w:rsidRDefault="005A71E4" w:rsidP="005A71E4">
      <w:pPr>
        <w:tabs>
          <w:tab w:val="left" w:pos="810"/>
        </w:tabs>
        <w:spacing w:after="0" w:line="240" w:lineRule="auto"/>
        <w:jc w:val="both"/>
        <w:rPr>
          <w:rFonts w:ascii="Times New Roman" w:hAnsi="Times New Roman" w:cs="Times New Roman"/>
          <w:sz w:val="24"/>
          <w:szCs w:val="24"/>
          <w:lang w:val="sr-Latn-CS"/>
        </w:rPr>
      </w:pPr>
      <w:r>
        <w:rPr>
          <w:rFonts w:ascii="Times New Roman" w:hAnsi="Times New Roman" w:cs="Times New Roman"/>
          <w:b/>
          <w:sz w:val="24"/>
          <w:szCs w:val="24"/>
          <w:lang w:val="sr-Latn-CS"/>
        </w:rPr>
        <w:tab/>
      </w:r>
      <w:r w:rsidRPr="005A71E4">
        <w:rPr>
          <w:rFonts w:ascii="Times New Roman" w:hAnsi="Times New Roman" w:cs="Times New Roman"/>
          <w:sz w:val="24"/>
          <w:szCs w:val="24"/>
          <w:lang w:val="sr-Latn-CS"/>
        </w:rPr>
        <w:t>OPREM</w:t>
      </w:r>
      <w:r w:rsidR="004905B4" w:rsidRPr="005A71E4">
        <w:rPr>
          <w:rFonts w:ascii="Times New Roman" w:hAnsi="Times New Roman" w:cs="Times New Roman"/>
          <w:sz w:val="24"/>
          <w:szCs w:val="24"/>
          <w:lang w:val="sr-Latn-CS"/>
        </w:rPr>
        <w:t>A</w:t>
      </w:r>
      <w:r w:rsidRPr="005A71E4">
        <w:rPr>
          <w:rFonts w:ascii="Times New Roman" w:hAnsi="Times New Roman" w:cs="Times New Roman"/>
          <w:sz w:val="24"/>
          <w:szCs w:val="24"/>
          <w:lang w:val="sr-Latn-CS"/>
        </w:rPr>
        <w:t>/</w:t>
      </w:r>
      <w:r w:rsidR="004905B4" w:rsidRPr="005A71E4">
        <w:rPr>
          <w:rFonts w:ascii="Times New Roman" w:hAnsi="Times New Roman" w:cs="Times New Roman"/>
          <w:sz w:val="24"/>
          <w:szCs w:val="24"/>
          <w:lang w:val="sr-Latn-CS"/>
        </w:rPr>
        <w:t>LIČNA I KOLEKTIVNA OPREMA</w:t>
      </w:r>
    </w:p>
    <w:p w:rsidR="00A91F06" w:rsidRPr="004905B4" w:rsidRDefault="00A91F06" w:rsidP="005A71E4">
      <w:pPr>
        <w:tabs>
          <w:tab w:val="left" w:pos="810"/>
        </w:tabs>
        <w:spacing w:after="0" w:line="240" w:lineRule="auto"/>
        <w:jc w:val="both"/>
        <w:rPr>
          <w:rFonts w:ascii="Times New Roman" w:hAnsi="Times New Roman" w:cs="Times New Roman"/>
          <w:sz w:val="24"/>
          <w:szCs w:val="24"/>
          <w:lang w:val="sr-Latn-CS"/>
        </w:rPr>
      </w:pPr>
    </w:p>
    <w:p w:rsidR="004905B4" w:rsidRPr="004905B4" w:rsidRDefault="005A71E4" w:rsidP="005A71E4">
      <w:pPr>
        <w:tabs>
          <w:tab w:val="left" w:pos="810"/>
        </w:tabs>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ab/>
      </w:r>
      <w:r w:rsidR="004905B4" w:rsidRPr="004905B4">
        <w:rPr>
          <w:rFonts w:ascii="Times New Roman" w:hAnsi="Times New Roman" w:cs="Times New Roman"/>
          <w:sz w:val="24"/>
          <w:szCs w:val="24"/>
          <w:lang w:val="sr-Latn-CS"/>
        </w:rPr>
        <w:t>U 2016</w:t>
      </w:r>
      <w:r w:rsidR="003F00D9">
        <w:rPr>
          <w:rFonts w:ascii="Times New Roman" w:hAnsi="Times New Roman" w:cs="Times New Roman"/>
          <w:sz w:val="24"/>
          <w:szCs w:val="24"/>
          <w:lang w:val="sr-Latn-CS"/>
        </w:rPr>
        <w:t>.</w:t>
      </w:r>
      <w:r w:rsidR="004905B4" w:rsidRPr="004905B4">
        <w:rPr>
          <w:rFonts w:ascii="Times New Roman" w:hAnsi="Times New Roman" w:cs="Times New Roman"/>
          <w:sz w:val="24"/>
          <w:szCs w:val="24"/>
          <w:lang w:val="sr-Latn-CS"/>
        </w:rPr>
        <w:t xml:space="preserve"> godini Služba zaštite Opštine Žabljak završila je kompletnu nabavku  lične </w:t>
      </w:r>
      <w:r w:rsidR="00563AB1">
        <w:rPr>
          <w:rFonts w:ascii="Times New Roman" w:hAnsi="Times New Roman" w:cs="Times New Roman"/>
          <w:sz w:val="24"/>
          <w:szCs w:val="24"/>
          <w:lang w:val="sr-Latn-CS"/>
        </w:rPr>
        <w:t xml:space="preserve">zaštitne opreme za  vatrogasce. </w:t>
      </w:r>
      <w:r w:rsidR="004905B4" w:rsidRPr="004905B4">
        <w:rPr>
          <w:rFonts w:ascii="Times New Roman" w:hAnsi="Times New Roman" w:cs="Times New Roman"/>
          <w:sz w:val="24"/>
          <w:szCs w:val="24"/>
          <w:lang w:val="sr-Latn-CS"/>
        </w:rPr>
        <w:t xml:space="preserve">Moramo napomenuti da je Služba zaštite uz pomoć Opštine Žabljak dobila veoma vrijednu donaciju od Turske agencije  TIKA. Službi je donirana sledeća </w:t>
      </w:r>
      <w:r w:rsidR="004905B4" w:rsidRPr="004905B4">
        <w:rPr>
          <w:rFonts w:ascii="Times New Roman" w:hAnsi="Times New Roman" w:cs="Times New Roman"/>
          <w:sz w:val="24"/>
          <w:szCs w:val="24"/>
          <w:lang w:val="sr-Latn-CS"/>
        </w:rPr>
        <w:lastRenderedPageBreak/>
        <w:t>oprema: ATV vozilo yamaha, 4 odijela za prilaz vatri, 11 pari vatrogasnih čizama, 11 pari vatrogasnih rukavica, 11 vatrogasnih sjekirica. Direktorat za vanredne situacije u saradnji sa FORS Montenegro završio je projekat Prekogranična zaštita od požara. Zahvaljujući ovom projektu naša Služba je dobila sledeću opremu: 11 šlemova, 11 kombinezona za gašenje šumskih požara, 11 pari rukavica, 11 opasača, 15 naprtnjača i 15 metlarica za gašenje šumskih požara. Služba zaštite je zaključno sa ovom donacijom završila nabavku lične zaštitne opreme za vatrogasce.</w:t>
      </w:r>
    </w:p>
    <w:p w:rsidR="004905B4" w:rsidRPr="004905B4" w:rsidRDefault="004905B4" w:rsidP="004905B4">
      <w:pPr>
        <w:tabs>
          <w:tab w:val="left" w:pos="2483"/>
        </w:tabs>
        <w:spacing w:after="0" w:line="240" w:lineRule="auto"/>
        <w:jc w:val="center"/>
        <w:rPr>
          <w:rFonts w:ascii="Times New Roman" w:hAnsi="Times New Roman" w:cs="Times New Roman"/>
          <w:b/>
          <w:sz w:val="24"/>
          <w:szCs w:val="24"/>
          <w:lang w:val="sr-Latn-CS"/>
        </w:rPr>
      </w:pPr>
    </w:p>
    <w:p w:rsidR="004905B4" w:rsidRPr="005A71E4" w:rsidRDefault="005A71E4" w:rsidP="005A71E4">
      <w:pPr>
        <w:tabs>
          <w:tab w:val="left" w:pos="810"/>
        </w:tabs>
        <w:spacing w:after="0" w:line="240" w:lineRule="auto"/>
        <w:jc w:val="both"/>
        <w:rPr>
          <w:rFonts w:ascii="Times New Roman" w:hAnsi="Times New Roman" w:cs="Times New Roman"/>
          <w:sz w:val="24"/>
          <w:szCs w:val="24"/>
          <w:lang w:val="sr-Latn-CS"/>
        </w:rPr>
      </w:pPr>
      <w:r>
        <w:rPr>
          <w:rFonts w:ascii="Times New Roman" w:hAnsi="Times New Roman" w:cs="Times New Roman"/>
          <w:b/>
          <w:sz w:val="24"/>
          <w:szCs w:val="24"/>
          <w:lang w:val="sr-Latn-CS"/>
        </w:rPr>
        <w:tab/>
      </w:r>
      <w:r w:rsidR="004905B4" w:rsidRPr="005A71E4">
        <w:rPr>
          <w:rFonts w:ascii="Times New Roman" w:hAnsi="Times New Roman" w:cs="Times New Roman"/>
          <w:sz w:val="24"/>
          <w:szCs w:val="24"/>
          <w:lang w:val="sr-Latn-CS"/>
        </w:rPr>
        <w:t>POTREBNA OPREMA ZA RA</w:t>
      </w:r>
      <w:r w:rsidRPr="005A71E4">
        <w:rPr>
          <w:rFonts w:ascii="Times New Roman" w:hAnsi="Times New Roman" w:cs="Times New Roman"/>
          <w:sz w:val="24"/>
          <w:szCs w:val="24"/>
          <w:lang w:val="sr-Latn-CS"/>
        </w:rPr>
        <w:t xml:space="preserve">D SLUŽBE ZAŠTITE I SPAŠAVANJA- </w:t>
      </w:r>
      <w:r w:rsidR="004905B4" w:rsidRPr="005A71E4">
        <w:rPr>
          <w:rFonts w:ascii="Times New Roman" w:hAnsi="Times New Roman" w:cs="Times New Roman"/>
          <w:sz w:val="24"/>
          <w:szCs w:val="24"/>
          <w:lang w:val="sr-Latn-CS"/>
        </w:rPr>
        <w:t>KOLEKTIVNA</w:t>
      </w:r>
    </w:p>
    <w:p w:rsidR="004905B4" w:rsidRPr="004905B4" w:rsidRDefault="005A71E4" w:rsidP="005A71E4">
      <w:pPr>
        <w:tabs>
          <w:tab w:val="left" w:pos="810"/>
        </w:tabs>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ab/>
      </w:r>
      <w:r w:rsidR="004905B4" w:rsidRPr="004905B4">
        <w:rPr>
          <w:rFonts w:ascii="Times New Roman" w:hAnsi="Times New Roman" w:cs="Times New Roman"/>
          <w:sz w:val="24"/>
          <w:szCs w:val="24"/>
          <w:lang w:val="sr-Latn-CS"/>
        </w:rPr>
        <w:t>Službi zaštite potrebna j</w:t>
      </w:r>
      <w:r w:rsidR="00A160E9">
        <w:rPr>
          <w:rFonts w:ascii="Times New Roman" w:hAnsi="Times New Roman" w:cs="Times New Roman"/>
          <w:sz w:val="24"/>
          <w:szCs w:val="24"/>
          <w:lang w:val="sr-Latn-CS"/>
        </w:rPr>
        <w:t>e sledeća oprema: PP aparati s6</w:t>
      </w:r>
      <w:r w:rsidR="004905B4" w:rsidRPr="004905B4">
        <w:rPr>
          <w:rFonts w:ascii="Times New Roman" w:hAnsi="Times New Roman" w:cs="Times New Roman"/>
          <w:sz w:val="24"/>
          <w:szCs w:val="24"/>
          <w:lang w:val="sr-Latn-CS"/>
        </w:rPr>
        <w:t>, s9, Co2, radio veze, lampe, vatrogasna crijeva svih promjera, alpinistički pojasevi sa užadima (osmice, desenderi, karabineri, gri-gri), kompresor za punjenje izolacionih aparata, dron za izviđanje i pretragu terena, jedno terensko vozilo, jedna vatrogas</w:t>
      </w:r>
      <w:r w:rsidR="00A160E9">
        <w:rPr>
          <w:rFonts w:ascii="Times New Roman" w:hAnsi="Times New Roman" w:cs="Times New Roman"/>
          <w:sz w:val="24"/>
          <w:szCs w:val="24"/>
          <w:lang w:val="sr-Latn-CS"/>
        </w:rPr>
        <w:t>na dostavna cistijerna od 8-11m</w:t>
      </w:r>
      <w:r w:rsidR="00A160E9">
        <w:rPr>
          <w:rFonts w:ascii="Times New Roman" w:hAnsi="Times New Roman" w:cs="Times New Roman"/>
          <w:sz w:val="24"/>
          <w:szCs w:val="24"/>
          <w:vertAlign w:val="superscript"/>
          <w:lang w:val="sr-Latn-CS"/>
        </w:rPr>
        <w:t>3</w:t>
      </w:r>
      <w:r w:rsidR="004905B4" w:rsidRPr="004905B4">
        <w:rPr>
          <w:rFonts w:ascii="Times New Roman" w:hAnsi="Times New Roman" w:cs="Times New Roman"/>
          <w:sz w:val="24"/>
          <w:szCs w:val="24"/>
          <w:lang w:val="sr-Latn-CS"/>
        </w:rPr>
        <w:t xml:space="preserve">. </w:t>
      </w:r>
    </w:p>
    <w:p w:rsidR="004905B4" w:rsidRPr="004905B4" w:rsidRDefault="005A71E4" w:rsidP="005A71E4">
      <w:pPr>
        <w:tabs>
          <w:tab w:val="left" w:pos="810"/>
        </w:tabs>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ab/>
      </w:r>
      <w:r w:rsidR="004905B4" w:rsidRPr="004905B4">
        <w:rPr>
          <w:rFonts w:ascii="Times New Roman" w:hAnsi="Times New Roman" w:cs="Times New Roman"/>
          <w:sz w:val="24"/>
          <w:szCs w:val="24"/>
          <w:lang w:val="sr-Latn-CS"/>
        </w:rPr>
        <w:t>Takođe moramo napomenuti da je neophodno servisirati izolacione aparate koje Služba posjeduje, radi bezbjednog rada vatrogasaca.</w:t>
      </w:r>
    </w:p>
    <w:p w:rsidR="004905B4" w:rsidRDefault="004905B4" w:rsidP="004905B4">
      <w:pPr>
        <w:tabs>
          <w:tab w:val="left" w:pos="1482"/>
        </w:tabs>
        <w:spacing w:after="0" w:line="240" w:lineRule="auto"/>
        <w:jc w:val="both"/>
        <w:rPr>
          <w:sz w:val="24"/>
          <w:szCs w:val="24"/>
          <w:lang w:val="sr-Latn-CS"/>
        </w:rPr>
      </w:pPr>
    </w:p>
    <w:p w:rsidR="004905B4" w:rsidRDefault="004905B4" w:rsidP="004905B4">
      <w:pPr>
        <w:tabs>
          <w:tab w:val="left" w:pos="2483"/>
        </w:tabs>
        <w:spacing w:after="0" w:line="240" w:lineRule="auto"/>
        <w:rPr>
          <w:sz w:val="24"/>
          <w:szCs w:val="24"/>
          <w:lang w:val="sr-Latn-CS"/>
        </w:rPr>
      </w:pPr>
    </w:p>
    <w:p w:rsidR="004905B4" w:rsidRDefault="004905B4" w:rsidP="004905B4">
      <w:pPr>
        <w:tabs>
          <w:tab w:val="left" w:pos="2483"/>
        </w:tabs>
        <w:spacing w:after="0" w:line="240" w:lineRule="auto"/>
        <w:rPr>
          <w:sz w:val="24"/>
          <w:szCs w:val="24"/>
          <w:lang w:val="sr-Latn-CS"/>
        </w:rPr>
      </w:pPr>
    </w:p>
    <w:p w:rsidR="004905B4" w:rsidRDefault="004905B4" w:rsidP="004905B4">
      <w:pPr>
        <w:tabs>
          <w:tab w:val="left" w:pos="2483"/>
        </w:tabs>
        <w:rPr>
          <w:sz w:val="24"/>
          <w:szCs w:val="24"/>
          <w:lang w:val="sr-Latn-CS"/>
        </w:rPr>
      </w:pPr>
    </w:p>
    <w:p w:rsidR="004905B4" w:rsidRDefault="004905B4" w:rsidP="004905B4">
      <w:pPr>
        <w:tabs>
          <w:tab w:val="left" w:pos="2483"/>
        </w:tabs>
        <w:rPr>
          <w:sz w:val="24"/>
          <w:szCs w:val="24"/>
          <w:lang w:val="sr-Latn-CS"/>
        </w:rPr>
      </w:pPr>
    </w:p>
    <w:p w:rsidR="004905B4" w:rsidRDefault="004905B4" w:rsidP="004905B4">
      <w:pPr>
        <w:spacing w:after="0" w:line="240" w:lineRule="auto"/>
        <w:jc w:val="both"/>
        <w:rPr>
          <w:rFonts w:ascii="Times New Roman" w:hAnsi="Times New Roman" w:cs="Times New Roman"/>
          <w:sz w:val="24"/>
          <w:szCs w:val="24"/>
          <w:lang w:val="sr-Latn-CS"/>
        </w:rPr>
      </w:pPr>
    </w:p>
    <w:p w:rsidR="004905B4" w:rsidRDefault="004905B4" w:rsidP="004905B4">
      <w:pPr>
        <w:spacing w:after="0" w:line="240" w:lineRule="auto"/>
        <w:ind w:left="1080"/>
        <w:jc w:val="both"/>
        <w:rPr>
          <w:rFonts w:ascii="Times New Roman" w:hAnsi="Times New Roman" w:cs="Times New Roman"/>
          <w:sz w:val="24"/>
          <w:szCs w:val="24"/>
          <w:lang w:val="sr-Latn-CS"/>
        </w:rPr>
      </w:pPr>
    </w:p>
    <w:p w:rsidR="004905B4" w:rsidRDefault="004905B4" w:rsidP="004905B4">
      <w:pPr>
        <w:rPr>
          <w:rFonts w:ascii="Times New Roman" w:hAnsi="Times New Roman" w:cs="Times New Roman"/>
          <w:sz w:val="24"/>
          <w:szCs w:val="24"/>
          <w:lang w:val="sr-Latn-CS"/>
        </w:rPr>
      </w:pPr>
      <w:r>
        <w:rPr>
          <w:rFonts w:ascii="Times New Roman" w:hAnsi="Times New Roman" w:cs="Times New Roman"/>
          <w:sz w:val="24"/>
          <w:szCs w:val="24"/>
          <w:lang w:val="sr-Latn-CS"/>
        </w:rPr>
        <w:br w:type="page"/>
      </w:r>
    </w:p>
    <w:p w:rsidR="004905B4" w:rsidRDefault="004905B4" w:rsidP="004905B4">
      <w:pPr>
        <w:ind w:firstLine="720"/>
        <w:rPr>
          <w:rFonts w:ascii="Times New Roman" w:hAnsi="Times New Roman" w:cs="Times New Roman"/>
          <w:sz w:val="24"/>
          <w:szCs w:val="24"/>
          <w:lang w:val="sr-Latn-CS"/>
        </w:rPr>
      </w:pPr>
      <w:r>
        <w:rPr>
          <w:rFonts w:ascii="Times New Roman" w:eastAsia="Times New Roman" w:hAnsi="Times New Roman" w:cs="Times New Roman"/>
          <w:b/>
          <w:sz w:val="24"/>
          <w:szCs w:val="24"/>
          <w:lang w:val="sr-Latn-CS"/>
        </w:rPr>
        <w:lastRenderedPageBreak/>
        <w:t>VII AGROBIZNIS INFO CENTAR</w:t>
      </w:r>
    </w:p>
    <w:p w:rsidR="0085315D" w:rsidRDefault="0085315D" w:rsidP="0085315D">
      <w:pPr>
        <w:spacing w:line="240" w:lineRule="auto"/>
        <w:contextualSpacing/>
        <w:jc w:val="both"/>
        <w:rPr>
          <w:sz w:val="24"/>
          <w:szCs w:val="24"/>
        </w:rPr>
      </w:pPr>
      <w:r>
        <w:rPr>
          <w:sz w:val="24"/>
          <w:szCs w:val="24"/>
        </w:rPr>
        <w:tab/>
      </w:r>
    </w:p>
    <w:p w:rsidR="0085315D" w:rsidRDefault="0085315D" w:rsidP="0085315D">
      <w:pPr>
        <w:spacing w:line="240" w:lineRule="auto"/>
        <w:contextualSpacing/>
        <w:jc w:val="both"/>
        <w:rPr>
          <w:rFonts w:ascii="Times New Roman" w:hAnsi="Times New Roman" w:cs="Times New Roman"/>
          <w:sz w:val="24"/>
          <w:szCs w:val="24"/>
        </w:rPr>
      </w:pPr>
      <w:r>
        <w:rPr>
          <w:sz w:val="24"/>
          <w:szCs w:val="24"/>
        </w:rPr>
        <w:tab/>
      </w:r>
      <w:r w:rsidRPr="0085315D">
        <w:rPr>
          <w:rFonts w:ascii="Times New Roman" w:hAnsi="Times New Roman" w:cs="Times New Roman"/>
          <w:sz w:val="24"/>
          <w:szCs w:val="24"/>
        </w:rPr>
        <w:t xml:space="preserve">Agrobiznis infocentar Žabljak je specijalizovana stručna savjetodavna poljoprivredna služba formirana od strane Ministarstva poljoprivrede i Opštine Žabljak a u cilju unapređenja poljoprivredne proizvodnje na </w:t>
      </w:r>
      <w:r w:rsidR="00A91F06">
        <w:rPr>
          <w:rFonts w:ascii="Times New Roman" w:hAnsi="Times New Roman" w:cs="Times New Roman"/>
          <w:sz w:val="24"/>
          <w:szCs w:val="24"/>
        </w:rPr>
        <w:t xml:space="preserve">Durmitoru. Agrobiznis centar </w:t>
      </w:r>
      <w:r w:rsidRPr="0085315D">
        <w:rPr>
          <w:rFonts w:ascii="Times New Roman" w:hAnsi="Times New Roman" w:cs="Times New Roman"/>
          <w:sz w:val="24"/>
          <w:szCs w:val="24"/>
        </w:rPr>
        <w:t>pom</w:t>
      </w:r>
      <w:r w:rsidR="00A91F06">
        <w:rPr>
          <w:rFonts w:ascii="Times New Roman" w:hAnsi="Times New Roman" w:cs="Times New Roman"/>
          <w:sz w:val="24"/>
          <w:szCs w:val="24"/>
        </w:rPr>
        <w:t>ažerevitalizaciju postojećih seos</w:t>
      </w:r>
      <w:r w:rsidRPr="0085315D">
        <w:rPr>
          <w:rFonts w:ascii="Times New Roman" w:hAnsi="Times New Roman" w:cs="Times New Roman"/>
          <w:sz w:val="24"/>
          <w:szCs w:val="24"/>
        </w:rPr>
        <w:t>kih gazdinstava u izgradnji i modeliranju novih robnih farmi koja će biti sposobna da tržišno posluju i opstanu.Najvažniji segment ostvarenja i reforme  ovakve agropolitike je proces vertikalne integracije u stočarskoindustrijskom kompleksu koji podrazumijeva povezivanje proizvodnje,prerade i prometa stočnih proizvoda. Agrobiznis centar obavlja stručne i savjetodavne poslove koji se odnose na unapređenje poljoprivredne proizvodnje i pružanja informacija poljoprivrednicima sa područja Opštine Žabljak za podrške koje su definisane kroz Agrobudžet kao i stručne pomoći od Službe za selekciju stoke i Savjetodavne službe za biljnu proizvodnju.</w:t>
      </w:r>
      <w:r w:rsidR="00A91F06">
        <w:rPr>
          <w:rFonts w:ascii="Times New Roman" w:hAnsi="Times New Roman" w:cs="Times New Roman"/>
          <w:sz w:val="24"/>
          <w:szCs w:val="24"/>
        </w:rPr>
        <w:t xml:space="preserve"> Takođe Centar pruža</w:t>
      </w:r>
      <w:r w:rsidRPr="0085315D">
        <w:rPr>
          <w:rFonts w:ascii="Times New Roman" w:hAnsi="Times New Roman" w:cs="Times New Roman"/>
          <w:sz w:val="24"/>
          <w:szCs w:val="24"/>
        </w:rPr>
        <w:t xml:space="preserve"> usluge i</w:t>
      </w:r>
      <w:r w:rsidR="00925092">
        <w:rPr>
          <w:rFonts w:ascii="Times New Roman" w:hAnsi="Times New Roman" w:cs="Times New Roman"/>
          <w:sz w:val="24"/>
          <w:szCs w:val="24"/>
        </w:rPr>
        <w:t>zrade biznis planova kao podršku</w:t>
      </w:r>
      <w:r w:rsidRPr="0085315D">
        <w:rPr>
          <w:rFonts w:ascii="Times New Roman" w:hAnsi="Times New Roman" w:cs="Times New Roman"/>
          <w:sz w:val="24"/>
          <w:szCs w:val="24"/>
        </w:rPr>
        <w:t xml:space="preserve"> prilikom dobijanja subvencija,kredita,donacija za zasnivanje odn.unapređenje poljoprivredne proizvodnje,davanje informacija vezano za korišćenje IPP-a sredstava za ruralni razvoj,zatim IPARD.MIDAS kao i sradnja sa nadležnim službama iz oblasti poljoprivrede.</w:t>
      </w:r>
    </w:p>
    <w:p w:rsidR="0085315D" w:rsidRPr="0085315D" w:rsidRDefault="0085315D" w:rsidP="0085315D">
      <w:pPr>
        <w:spacing w:line="240" w:lineRule="auto"/>
        <w:contextualSpacing/>
        <w:jc w:val="both"/>
        <w:rPr>
          <w:rFonts w:ascii="Times New Roman" w:hAnsi="Times New Roman" w:cs="Times New Roman"/>
          <w:sz w:val="24"/>
          <w:szCs w:val="24"/>
        </w:rPr>
      </w:pPr>
    </w:p>
    <w:p w:rsidR="0085315D" w:rsidRPr="0085315D" w:rsidRDefault="0085315D" w:rsidP="0085315D">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ab/>
      </w:r>
      <w:r w:rsidRPr="0085315D">
        <w:rPr>
          <w:rFonts w:ascii="Times New Roman" w:hAnsi="Times New Roman" w:cs="Times New Roman"/>
          <w:b/>
          <w:sz w:val="24"/>
          <w:szCs w:val="24"/>
        </w:rPr>
        <w:t>ORGANIZACIONA ŠEMA DJELATNOSTI AGROBIZNIS CENTRA</w:t>
      </w:r>
    </w:p>
    <w:p w:rsidR="0085315D" w:rsidRPr="0085315D" w:rsidRDefault="0085315D" w:rsidP="0085315D">
      <w:pPr>
        <w:spacing w:line="240" w:lineRule="auto"/>
        <w:contextualSpacing/>
        <w:jc w:val="both"/>
        <w:rPr>
          <w:rFonts w:ascii="Times New Roman" w:hAnsi="Times New Roman" w:cs="Times New Roman"/>
          <w:b/>
          <w:sz w:val="24"/>
          <w:szCs w:val="24"/>
        </w:rPr>
      </w:pPr>
      <w:r w:rsidRPr="0085315D">
        <w:rPr>
          <w:rFonts w:ascii="Times New Roman" w:hAnsi="Times New Roman" w:cs="Times New Roman"/>
          <w:b/>
          <w:sz w:val="24"/>
          <w:szCs w:val="24"/>
        </w:rPr>
        <w:t>Stručna specijalizovana savjetodavna poljoprivredna služba</w:t>
      </w:r>
    </w:p>
    <w:p w:rsidR="0085315D" w:rsidRPr="0085315D" w:rsidRDefault="0085315D" w:rsidP="0085315D">
      <w:pPr>
        <w:spacing w:line="240" w:lineRule="auto"/>
        <w:contextualSpacing/>
        <w:jc w:val="both"/>
        <w:rPr>
          <w:rFonts w:ascii="Times New Roman" w:hAnsi="Times New Roman" w:cs="Times New Roman"/>
          <w:sz w:val="24"/>
          <w:szCs w:val="24"/>
        </w:rPr>
      </w:pPr>
      <w:r w:rsidRPr="0085315D">
        <w:rPr>
          <w:rFonts w:ascii="Times New Roman" w:hAnsi="Times New Roman" w:cs="Times New Roman"/>
          <w:sz w:val="24"/>
          <w:szCs w:val="24"/>
        </w:rPr>
        <w:t>1.SAVJETODAVSTVO-KONSALTING</w:t>
      </w:r>
    </w:p>
    <w:p w:rsidR="0085315D" w:rsidRPr="0085315D" w:rsidRDefault="0085315D" w:rsidP="0085315D">
      <w:pPr>
        <w:spacing w:line="240" w:lineRule="auto"/>
        <w:contextualSpacing/>
        <w:jc w:val="both"/>
        <w:rPr>
          <w:rFonts w:ascii="Times New Roman" w:hAnsi="Times New Roman" w:cs="Times New Roman"/>
          <w:sz w:val="24"/>
          <w:szCs w:val="24"/>
        </w:rPr>
      </w:pPr>
      <w:r w:rsidRPr="0085315D">
        <w:rPr>
          <w:rFonts w:ascii="Times New Roman" w:hAnsi="Times New Roman" w:cs="Times New Roman"/>
          <w:sz w:val="24"/>
          <w:szCs w:val="24"/>
        </w:rPr>
        <w:t>-komunikacije,lobiranje,socioloogija sela,poljoprivredna uvjerenja-potvrde</w:t>
      </w:r>
    </w:p>
    <w:p w:rsidR="0085315D" w:rsidRPr="0085315D" w:rsidRDefault="0085315D" w:rsidP="0085315D">
      <w:pPr>
        <w:spacing w:line="240" w:lineRule="auto"/>
        <w:contextualSpacing/>
        <w:jc w:val="both"/>
        <w:rPr>
          <w:rFonts w:ascii="Times New Roman" w:hAnsi="Times New Roman" w:cs="Times New Roman"/>
          <w:sz w:val="24"/>
          <w:szCs w:val="24"/>
        </w:rPr>
      </w:pPr>
      <w:r w:rsidRPr="0085315D">
        <w:rPr>
          <w:rFonts w:ascii="Times New Roman" w:hAnsi="Times New Roman" w:cs="Times New Roman"/>
          <w:sz w:val="24"/>
          <w:szCs w:val="24"/>
        </w:rPr>
        <w:t>-stočni-veterinarski savjeti,biljni-fitosanitarni savjeti</w:t>
      </w:r>
    </w:p>
    <w:p w:rsidR="0085315D" w:rsidRPr="0085315D" w:rsidRDefault="0085315D" w:rsidP="0085315D">
      <w:pPr>
        <w:spacing w:line="240" w:lineRule="auto"/>
        <w:contextualSpacing/>
        <w:jc w:val="both"/>
        <w:rPr>
          <w:rFonts w:ascii="Times New Roman" w:hAnsi="Times New Roman" w:cs="Times New Roman"/>
          <w:sz w:val="24"/>
          <w:szCs w:val="24"/>
        </w:rPr>
      </w:pPr>
      <w:r w:rsidRPr="0085315D">
        <w:rPr>
          <w:rFonts w:ascii="Times New Roman" w:hAnsi="Times New Roman" w:cs="Times New Roman"/>
          <w:sz w:val="24"/>
          <w:szCs w:val="24"/>
        </w:rPr>
        <w:t>2.REGISTARCIJA GAZDINSTAVA(IACS)</w:t>
      </w:r>
    </w:p>
    <w:p w:rsidR="0085315D" w:rsidRPr="0085315D" w:rsidRDefault="0085315D" w:rsidP="0085315D">
      <w:pPr>
        <w:spacing w:line="240" w:lineRule="auto"/>
        <w:contextualSpacing/>
        <w:jc w:val="both"/>
        <w:rPr>
          <w:rFonts w:ascii="Times New Roman" w:hAnsi="Times New Roman" w:cs="Times New Roman"/>
          <w:sz w:val="24"/>
          <w:szCs w:val="24"/>
        </w:rPr>
      </w:pPr>
      <w:r w:rsidRPr="0085315D">
        <w:rPr>
          <w:rFonts w:ascii="Times New Roman" w:hAnsi="Times New Roman" w:cs="Times New Roman"/>
          <w:sz w:val="24"/>
          <w:szCs w:val="24"/>
        </w:rPr>
        <w:t>-veterinarska uprava(stočna),identifikacija,obilježavanje-</w:t>
      </w:r>
    </w:p>
    <w:p w:rsidR="0085315D" w:rsidRPr="0085315D" w:rsidRDefault="0085315D" w:rsidP="0085315D">
      <w:pPr>
        <w:spacing w:line="240" w:lineRule="auto"/>
        <w:contextualSpacing/>
        <w:jc w:val="both"/>
        <w:rPr>
          <w:rFonts w:ascii="Times New Roman" w:hAnsi="Times New Roman" w:cs="Times New Roman"/>
          <w:sz w:val="24"/>
          <w:szCs w:val="24"/>
        </w:rPr>
      </w:pPr>
      <w:r w:rsidRPr="0085315D">
        <w:rPr>
          <w:rFonts w:ascii="Times New Roman" w:hAnsi="Times New Roman" w:cs="Times New Roman"/>
          <w:sz w:val="24"/>
          <w:szCs w:val="24"/>
        </w:rPr>
        <w:t>-fitosanitarna uprava(biljna)-monteorganika(organska)</w:t>
      </w:r>
    </w:p>
    <w:p w:rsidR="0085315D" w:rsidRPr="0085315D" w:rsidRDefault="0085315D" w:rsidP="0085315D">
      <w:pPr>
        <w:spacing w:line="240" w:lineRule="auto"/>
        <w:contextualSpacing/>
        <w:jc w:val="both"/>
        <w:rPr>
          <w:rFonts w:ascii="Times New Roman" w:hAnsi="Times New Roman" w:cs="Times New Roman"/>
          <w:sz w:val="24"/>
          <w:szCs w:val="24"/>
        </w:rPr>
      </w:pPr>
      <w:r w:rsidRPr="0085315D">
        <w:rPr>
          <w:rFonts w:ascii="Times New Roman" w:hAnsi="Times New Roman" w:cs="Times New Roman"/>
          <w:sz w:val="24"/>
          <w:szCs w:val="24"/>
        </w:rPr>
        <w:t>3.FARM-RAČUNOVODSTVO I MATIČNO KNJIGOVODSTVO</w:t>
      </w:r>
    </w:p>
    <w:p w:rsidR="0085315D" w:rsidRPr="0085315D" w:rsidRDefault="0085315D" w:rsidP="0085315D">
      <w:pPr>
        <w:spacing w:line="240" w:lineRule="auto"/>
        <w:contextualSpacing/>
        <w:jc w:val="both"/>
        <w:rPr>
          <w:rFonts w:ascii="Times New Roman" w:hAnsi="Times New Roman" w:cs="Times New Roman"/>
          <w:sz w:val="24"/>
          <w:szCs w:val="24"/>
        </w:rPr>
      </w:pPr>
      <w:r w:rsidRPr="0085315D">
        <w:rPr>
          <w:rFonts w:ascii="Times New Roman" w:hAnsi="Times New Roman" w:cs="Times New Roman"/>
          <w:sz w:val="24"/>
          <w:szCs w:val="24"/>
        </w:rPr>
        <w:t>-analiza stanja,analiza bilansa,kalkulacije,dohodak</w:t>
      </w:r>
    </w:p>
    <w:p w:rsidR="0085315D" w:rsidRPr="0085315D" w:rsidRDefault="0085315D" w:rsidP="0085315D">
      <w:pPr>
        <w:spacing w:line="240" w:lineRule="auto"/>
        <w:contextualSpacing/>
        <w:jc w:val="both"/>
        <w:rPr>
          <w:rFonts w:ascii="Times New Roman" w:hAnsi="Times New Roman" w:cs="Times New Roman"/>
          <w:sz w:val="24"/>
          <w:szCs w:val="24"/>
        </w:rPr>
      </w:pPr>
      <w:r w:rsidRPr="0085315D">
        <w:rPr>
          <w:rFonts w:ascii="Times New Roman" w:hAnsi="Times New Roman" w:cs="Times New Roman"/>
          <w:sz w:val="24"/>
          <w:szCs w:val="24"/>
        </w:rPr>
        <w:t>-selekcija stoke,fitosemenarstvo</w:t>
      </w:r>
    </w:p>
    <w:p w:rsidR="0085315D" w:rsidRPr="0085315D" w:rsidRDefault="0085315D" w:rsidP="0085315D">
      <w:pPr>
        <w:spacing w:line="240" w:lineRule="auto"/>
        <w:contextualSpacing/>
        <w:jc w:val="both"/>
        <w:rPr>
          <w:rFonts w:ascii="Times New Roman" w:hAnsi="Times New Roman" w:cs="Times New Roman"/>
          <w:sz w:val="24"/>
          <w:szCs w:val="24"/>
        </w:rPr>
      </w:pPr>
      <w:r w:rsidRPr="0085315D">
        <w:rPr>
          <w:rFonts w:ascii="Times New Roman" w:hAnsi="Times New Roman" w:cs="Times New Roman"/>
          <w:sz w:val="24"/>
          <w:szCs w:val="24"/>
        </w:rPr>
        <w:t>4.PODSTICAJI-AGROBUDŽET</w:t>
      </w:r>
    </w:p>
    <w:p w:rsidR="0085315D" w:rsidRPr="0085315D" w:rsidRDefault="0085315D" w:rsidP="0085315D">
      <w:pPr>
        <w:spacing w:line="240" w:lineRule="auto"/>
        <w:contextualSpacing/>
        <w:jc w:val="both"/>
        <w:rPr>
          <w:rFonts w:ascii="Times New Roman" w:hAnsi="Times New Roman" w:cs="Times New Roman"/>
          <w:sz w:val="24"/>
          <w:szCs w:val="24"/>
        </w:rPr>
      </w:pPr>
      <w:r w:rsidRPr="0085315D">
        <w:rPr>
          <w:rFonts w:ascii="Times New Roman" w:hAnsi="Times New Roman" w:cs="Times New Roman"/>
          <w:sz w:val="24"/>
          <w:szCs w:val="24"/>
        </w:rPr>
        <w:t>-subvencije,regresi,premije u biljnoj i stočnoj proizvodnji,uzgojne,klanične premije,katunske</w:t>
      </w:r>
    </w:p>
    <w:p w:rsidR="0085315D" w:rsidRPr="0085315D" w:rsidRDefault="0085315D" w:rsidP="0085315D">
      <w:pPr>
        <w:spacing w:line="240" w:lineRule="auto"/>
        <w:contextualSpacing/>
        <w:jc w:val="both"/>
        <w:rPr>
          <w:rFonts w:ascii="Times New Roman" w:hAnsi="Times New Roman" w:cs="Times New Roman"/>
          <w:sz w:val="24"/>
          <w:szCs w:val="24"/>
        </w:rPr>
      </w:pPr>
      <w:r w:rsidRPr="0085315D">
        <w:rPr>
          <w:rFonts w:ascii="Times New Roman" w:hAnsi="Times New Roman" w:cs="Times New Roman"/>
          <w:sz w:val="24"/>
          <w:szCs w:val="24"/>
        </w:rPr>
        <w:t xml:space="preserve">-javni pozivi.Poslovi Službe za selekciju stoke,poslovi službe u Biljnoj proizvodnji. </w:t>
      </w:r>
    </w:p>
    <w:p w:rsidR="0085315D" w:rsidRPr="0085315D" w:rsidRDefault="0085315D" w:rsidP="0085315D">
      <w:pPr>
        <w:spacing w:line="240" w:lineRule="auto"/>
        <w:contextualSpacing/>
        <w:jc w:val="both"/>
        <w:rPr>
          <w:rFonts w:ascii="Times New Roman" w:hAnsi="Times New Roman" w:cs="Times New Roman"/>
          <w:sz w:val="24"/>
          <w:szCs w:val="24"/>
        </w:rPr>
      </w:pPr>
      <w:r w:rsidRPr="0085315D">
        <w:rPr>
          <w:rFonts w:ascii="Times New Roman" w:hAnsi="Times New Roman" w:cs="Times New Roman"/>
          <w:sz w:val="24"/>
          <w:szCs w:val="24"/>
        </w:rPr>
        <w:t>5.AGROINVESTICIJE-KREDITI</w:t>
      </w:r>
    </w:p>
    <w:p w:rsidR="0085315D" w:rsidRPr="0085315D" w:rsidRDefault="0085315D" w:rsidP="0085315D">
      <w:pPr>
        <w:spacing w:line="240" w:lineRule="auto"/>
        <w:contextualSpacing/>
        <w:jc w:val="both"/>
        <w:rPr>
          <w:rFonts w:ascii="Times New Roman" w:hAnsi="Times New Roman" w:cs="Times New Roman"/>
          <w:sz w:val="24"/>
          <w:szCs w:val="24"/>
        </w:rPr>
      </w:pPr>
      <w:r w:rsidRPr="0085315D">
        <w:rPr>
          <w:rFonts w:ascii="Times New Roman" w:hAnsi="Times New Roman" w:cs="Times New Roman"/>
          <w:sz w:val="24"/>
          <w:szCs w:val="24"/>
        </w:rPr>
        <w:t>-biznis planovi,projekti,refundacije,donacije</w:t>
      </w:r>
    </w:p>
    <w:p w:rsidR="0085315D" w:rsidRPr="0085315D" w:rsidRDefault="0085315D" w:rsidP="0085315D">
      <w:pPr>
        <w:spacing w:line="240" w:lineRule="auto"/>
        <w:contextualSpacing/>
        <w:jc w:val="both"/>
        <w:rPr>
          <w:rFonts w:ascii="Times New Roman" w:hAnsi="Times New Roman" w:cs="Times New Roman"/>
          <w:sz w:val="24"/>
          <w:szCs w:val="24"/>
        </w:rPr>
      </w:pPr>
      <w:r w:rsidRPr="0085315D">
        <w:rPr>
          <w:rFonts w:ascii="Times New Roman" w:hAnsi="Times New Roman" w:cs="Times New Roman"/>
          <w:sz w:val="24"/>
          <w:szCs w:val="24"/>
        </w:rPr>
        <w:t>6.POLJOPRIVREDNO OSIGURANJE</w:t>
      </w:r>
    </w:p>
    <w:p w:rsidR="0085315D" w:rsidRPr="0085315D" w:rsidRDefault="0085315D" w:rsidP="0085315D">
      <w:pPr>
        <w:spacing w:line="240" w:lineRule="auto"/>
        <w:contextualSpacing/>
        <w:jc w:val="both"/>
        <w:rPr>
          <w:rFonts w:ascii="Times New Roman" w:hAnsi="Times New Roman" w:cs="Times New Roman"/>
          <w:sz w:val="24"/>
          <w:szCs w:val="24"/>
        </w:rPr>
      </w:pPr>
      <w:r w:rsidRPr="0085315D">
        <w:rPr>
          <w:rFonts w:ascii="Times New Roman" w:hAnsi="Times New Roman" w:cs="Times New Roman"/>
          <w:sz w:val="24"/>
          <w:szCs w:val="24"/>
        </w:rPr>
        <w:t>-stoka,zasadi,objekti,oprema,mehanizacija</w:t>
      </w:r>
    </w:p>
    <w:p w:rsidR="0085315D" w:rsidRPr="0085315D" w:rsidRDefault="0085315D" w:rsidP="0085315D">
      <w:pPr>
        <w:spacing w:line="240" w:lineRule="auto"/>
        <w:contextualSpacing/>
        <w:jc w:val="both"/>
        <w:rPr>
          <w:rFonts w:ascii="Times New Roman" w:hAnsi="Times New Roman" w:cs="Times New Roman"/>
          <w:sz w:val="24"/>
          <w:szCs w:val="24"/>
        </w:rPr>
      </w:pPr>
      <w:r w:rsidRPr="0085315D">
        <w:rPr>
          <w:rFonts w:ascii="Times New Roman" w:hAnsi="Times New Roman" w:cs="Times New Roman"/>
          <w:sz w:val="24"/>
          <w:szCs w:val="24"/>
        </w:rPr>
        <w:t>7.POLJOPRIVREDNE PENZIJE I STARAČKE NAKNADE</w:t>
      </w:r>
    </w:p>
    <w:p w:rsidR="0085315D" w:rsidRPr="0085315D" w:rsidRDefault="0085315D" w:rsidP="0085315D">
      <w:pPr>
        <w:spacing w:line="240" w:lineRule="auto"/>
        <w:contextualSpacing/>
        <w:jc w:val="both"/>
        <w:rPr>
          <w:rFonts w:ascii="Times New Roman" w:hAnsi="Times New Roman" w:cs="Times New Roman"/>
          <w:sz w:val="24"/>
          <w:szCs w:val="24"/>
        </w:rPr>
      </w:pPr>
      <w:r w:rsidRPr="0085315D">
        <w:rPr>
          <w:rFonts w:ascii="Times New Roman" w:hAnsi="Times New Roman" w:cs="Times New Roman"/>
          <w:sz w:val="24"/>
          <w:szCs w:val="24"/>
        </w:rPr>
        <w:t>8.POLJOPRIVREDNO OPOREZIVANJE-prihod katastarski,prihod na dohodak</w:t>
      </w:r>
    </w:p>
    <w:p w:rsidR="0085315D" w:rsidRPr="0085315D" w:rsidRDefault="0085315D" w:rsidP="0085315D">
      <w:pPr>
        <w:spacing w:line="240" w:lineRule="auto"/>
        <w:contextualSpacing/>
        <w:jc w:val="both"/>
        <w:rPr>
          <w:rFonts w:ascii="Times New Roman" w:hAnsi="Times New Roman" w:cs="Times New Roman"/>
          <w:sz w:val="24"/>
          <w:szCs w:val="24"/>
        </w:rPr>
      </w:pPr>
      <w:r w:rsidRPr="0085315D">
        <w:rPr>
          <w:rFonts w:ascii="Times New Roman" w:hAnsi="Times New Roman" w:cs="Times New Roman"/>
          <w:sz w:val="24"/>
          <w:szCs w:val="24"/>
        </w:rPr>
        <w:t>9.AGROVJEŠTAČENJE(TAKSACIJE)</w:t>
      </w:r>
    </w:p>
    <w:p w:rsidR="0085315D" w:rsidRPr="0085315D" w:rsidRDefault="0085315D" w:rsidP="0085315D">
      <w:pPr>
        <w:spacing w:line="240" w:lineRule="auto"/>
        <w:contextualSpacing/>
        <w:jc w:val="both"/>
        <w:rPr>
          <w:rFonts w:ascii="Times New Roman" w:hAnsi="Times New Roman" w:cs="Times New Roman"/>
          <w:sz w:val="24"/>
          <w:szCs w:val="24"/>
        </w:rPr>
      </w:pPr>
      <w:r w:rsidRPr="0085315D">
        <w:rPr>
          <w:rFonts w:ascii="Times New Roman" w:hAnsi="Times New Roman" w:cs="Times New Roman"/>
          <w:sz w:val="24"/>
          <w:szCs w:val="24"/>
        </w:rPr>
        <w:t>-elementarne štete,upravljanje rizicima u poljoprivrednoj proizvodnji</w:t>
      </w:r>
    </w:p>
    <w:p w:rsidR="0085315D" w:rsidRPr="0085315D" w:rsidRDefault="0085315D" w:rsidP="0085315D">
      <w:pPr>
        <w:spacing w:line="240" w:lineRule="auto"/>
        <w:contextualSpacing/>
        <w:jc w:val="both"/>
        <w:rPr>
          <w:rFonts w:ascii="Times New Roman" w:hAnsi="Times New Roman" w:cs="Times New Roman"/>
          <w:sz w:val="24"/>
          <w:szCs w:val="24"/>
        </w:rPr>
      </w:pPr>
      <w:r w:rsidRPr="0085315D">
        <w:rPr>
          <w:rFonts w:ascii="Times New Roman" w:hAnsi="Times New Roman" w:cs="Times New Roman"/>
          <w:sz w:val="24"/>
          <w:szCs w:val="24"/>
        </w:rPr>
        <w:t>10.STRATEGIJE POLJOPRIVREDE I RURALNI RAZVOJ,PROGRAMI</w:t>
      </w:r>
    </w:p>
    <w:p w:rsidR="0085315D" w:rsidRPr="0085315D" w:rsidRDefault="0085315D" w:rsidP="0085315D">
      <w:pPr>
        <w:spacing w:line="240" w:lineRule="auto"/>
        <w:contextualSpacing/>
        <w:jc w:val="both"/>
        <w:rPr>
          <w:rFonts w:ascii="Times New Roman" w:hAnsi="Times New Roman" w:cs="Times New Roman"/>
          <w:sz w:val="24"/>
          <w:szCs w:val="24"/>
        </w:rPr>
      </w:pPr>
      <w:r w:rsidRPr="0085315D">
        <w:rPr>
          <w:rFonts w:ascii="Times New Roman" w:hAnsi="Times New Roman" w:cs="Times New Roman"/>
          <w:sz w:val="24"/>
          <w:szCs w:val="24"/>
        </w:rPr>
        <w:t>-lokalni,regionalni,opštinski,mjesni,seoski,područioni</w:t>
      </w:r>
    </w:p>
    <w:p w:rsidR="0085315D" w:rsidRPr="0085315D" w:rsidRDefault="0085315D" w:rsidP="0085315D">
      <w:pPr>
        <w:spacing w:line="240" w:lineRule="auto"/>
        <w:contextualSpacing/>
        <w:jc w:val="both"/>
        <w:rPr>
          <w:rFonts w:ascii="Times New Roman" w:hAnsi="Times New Roman" w:cs="Times New Roman"/>
          <w:sz w:val="24"/>
          <w:szCs w:val="24"/>
        </w:rPr>
      </w:pPr>
      <w:r w:rsidRPr="0085315D">
        <w:rPr>
          <w:rFonts w:ascii="Times New Roman" w:hAnsi="Times New Roman" w:cs="Times New Roman"/>
          <w:sz w:val="24"/>
          <w:szCs w:val="24"/>
        </w:rPr>
        <w:t>11.AGROSTATISTIKA-struktura,fondovi,bilansi</w:t>
      </w:r>
    </w:p>
    <w:p w:rsidR="0085315D" w:rsidRPr="0085315D" w:rsidRDefault="0085315D" w:rsidP="0085315D">
      <w:pPr>
        <w:spacing w:line="240" w:lineRule="auto"/>
        <w:contextualSpacing/>
        <w:jc w:val="both"/>
        <w:rPr>
          <w:rFonts w:ascii="Times New Roman" w:hAnsi="Times New Roman" w:cs="Times New Roman"/>
          <w:sz w:val="24"/>
          <w:szCs w:val="24"/>
        </w:rPr>
      </w:pPr>
      <w:r w:rsidRPr="0085315D">
        <w:rPr>
          <w:rFonts w:ascii="Times New Roman" w:hAnsi="Times New Roman" w:cs="Times New Roman"/>
          <w:sz w:val="24"/>
          <w:szCs w:val="24"/>
        </w:rPr>
        <w:t>12.AGROZAKONODAVSTVO-INSPEKCIJA-zakoni,akti,pravilnici,propisi</w:t>
      </w:r>
    </w:p>
    <w:p w:rsidR="0085315D" w:rsidRPr="0085315D" w:rsidRDefault="0085315D" w:rsidP="0085315D">
      <w:pPr>
        <w:spacing w:line="240" w:lineRule="auto"/>
        <w:contextualSpacing/>
        <w:jc w:val="both"/>
        <w:rPr>
          <w:rFonts w:ascii="Times New Roman" w:hAnsi="Times New Roman" w:cs="Times New Roman"/>
          <w:sz w:val="24"/>
          <w:szCs w:val="24"/>
        </w:rPr>
      </w:pPr>
      <w:r w:rsidRPr="0085315D">
        <w:rPr>
          <w:rFonts w:ascii="Times New Roman" w:hAnsi="Times New Roman" w:cs="Times New Roman"/>
          <w:sz w:val="24"/>
          <w:szCs w:val="24"/>
        </w:rPr>
        <w:t>13.TRŽIŠTE-MARKETING</w:t>
      </w:r>
    </w:p>
    <w:p w:rsidR="0085315D" w:rsidRPr="0085315D" w:rsidRDefault="0085315D" w:rsidP="0085315D">
      <w:pPr>
        <w:spacing w:line="240" w:lineRule="auto"/>
        <w:contextualSpacing/>
        <w:jc w:val="both"/>
        <w:rPr>
          <w:rFonts w:ascii="Times New Roman" w:hAnsi="Times New Roman" w:cs="Times New Roman"/>
          <w:sz w:val="24"/>
          <w:szCs w:val="24"/>
        </w:rPr>
      </w:pPr>
      <w:r w:rsidRPr="0085315D">
        <w:rPr>
          <w:rFonts w:ascii="Times New Roman" w:hAnsi="Times New Roman" w:cs="Times New Roman"/>
          <w:sz w:val="24"/>
          <w:szCs w:val="24"/>
        </w:rPr>
        <w:t>-otkup stoke,mlijeka,mliječnih proizvoda,povrća,žita</w:t>
      </w:r>
    </w:p>
    <w:p w:rsidR="0085315D" w:rsidRPr="0085315D" w:rsidRDefault="0085315D" w:rsidP="0085315D">
      <w:pPr>
        <w:spacing w:line="240" w:lineRule="auto"/>
        <w:contextualSpacing/>
        <w:jc w:val="both"/>
        <w:rPr>
          <w:rFonts w:ascii="Times New Roman" w:hAnsi="Times New Roman" w:cs="Times New Roman"/>
          <w:sz w:val="24"/>
          <w:szCs w:val="24"/>
        </w:rPr>
      </w:pPr>
      <w:r w:rsidRPr="0085315D">
        <w:rPr>
          <w:rFonts w:ascii="Times New Roman" w:hAnsi="Times New Roman" w:cs="Times New Roman"/>
          <w:sz w:val="24"/>
          <w:szCs w:val="24"/>
        </w:rPr>
        <w:t>-nabavka repromaterijala i sirovine,informacije o cijenama</w:t>
      </w:r>
    </w:p>
    <w:p w:rsidR="0085315D" w:rsidRPr="0085315D" w:rsidRDefault="0085315D" w:rsidP="0085315D">
      <w:pPr>
        <w:spacing w:line="240" w:lineRule="auto"/>
        <w:contextualSpacing/>
        <w:jc w:val="both"/>
        <w:rPr>
          <w:rFonts w:ascii="Times New Roman" w:hAnsi="Times New Roman" w:cs="Times New Roman"/>
          <w:sz w:val="24"/>
          <w:szCs w:val="24"/>
        </w:rPr>
      </w:pPr>
      <w:r w:rsidRPr="0085315D">
        <w:rPr>
          <w:rFonts w:ascii="Times New Roman" w:hAnsi="Times New Roman" w:cs="Times New Roman"/>
          <w:sz w:val="24"/>
          <w:szCs w:val="24"/>
        </w:rPr>
        <w:lastRenderedPageBreak/>
        <w:t>14.AGROKOMPLEKS</w:t>
      </w:r>
    </w:p>
    <w:p w:rsidR="0085315D" w:rsidRPr="0085315D" w:rsidRDefault="0085315D" w:rsidP="0085315D">
      <w:pPr>
        <w:spacing w:line="240" w:lineRule="auto"/>
        <w:contextualSpacing/>
        <w:jc w:val="both"/>
        <w:rPr>
          <w:rFonts w:ascii="Times New Roman" w:hAnsi="Times New Roman" w:cs="Times New Roman"/>
          <w:sz w:val="24"/>
          <w:szCs w:val="24"/>
        </w:rPr>
      </w:pPr>
      <w:r w:rsidRPr="0085315D">
        <w:rPr>
          <w:rFonts w:ascii="Times New Roman" w:hAnsi="Times New Roman" w:cs="Times New Roman"/>
          <w:sz w:val="24"/>
          <w:szCs w:val="24"/>
        </w:rPr>
        <w:t>AGROdomaćinstva,gazdinstva,udruženja,zadruge,firme,preduzeća,organizacije,kombinati</w:t>
      </w:r>
    </w:p>
    <w:p w:rsidR="0085315D" w:rsidRPr="0085315D" w:rsidRDefault="0085315D" w:rsidP="0085315D">
      <w:pPr>
        <w:spacing w:line="240" w:lineRule="auto"/>
        <w:contextualSpacing/>
        <w:jc w:val="both"/>
        <w:rPr>
          <w:rFonts w:ascii="Times New Roman" w:hAnsi="Times New Roman" w:cs="Times New Roman"/>
          <w:sz w:val="24"/>
          <w:szCs w:val="24"/>
        </w:rPr>
      </w:pPr>
      <w:r w:rsidRPr="0085315D">
        <w:rPr>
          <w:rFonts w:ascii="Times New Roman" w:hAnsi="Times New Roman" w:cs="Times New Roman"/>
          <w:sz w:val="24"/>
          <w:szCs w:val="24"/>
        </w:rPr>
        <w:t>15.AGROEKOLOGIJA-ZAŠTITA ŽIVOTNE SREDINE</w:t>
      </w:r>
    </w:p>
    <w:p w:rsidR="0085315D" w:rsidRPr="0085315D" w:rsidRDefault="0085315D" w:rsidP="0085315D">
      <w:pPr>
        <w:spacing w:line="240" w:lineRule="auto"/>
        <w:contextualSpacing/>
        <w:jc w:val="both"/>
        <w:rPr>
          <w:rFonts w:ascii="Times New Roman" w:hAnsi="Times New Roman" w:cs="Times New Roman"/>
          <w:sz w:val="24"/>
          <w:szCs w:val="24"/>
        </w:rPr>
      </w:pPr>
      <w:r w:rsidRPr="0085315D">
        <w:rPr>
          <w:rFonts w:ascii="Times New Roman" w:hAnsi="Times New Roman" w:cs="Times New Roman"/>
          <w:sz w:val="24"/>
          <w:szCs w:val="24"/>
        </w:rPr>
        <w:t>-ekološka-organska proizvodnja,biološka-alternativna proizvodnja</w:t>
      </w:r>
    </w:p>
    <w:p w:rsidR="0085315D" w:rsidRPr="0085315D" w:rsidRDefault="0085315D" w:rsidP="0085315D">
      <w:pPr>
        <w:spacing w:line="240" w:lineRule="auto"/>
        <w:contextualSpacing/>
        <w:jc w:val="both"/>
        <w:rPr>
          <w:rFonts w:ascii="Times New Roman" w:hAnsi="Times New Roman" w:cs="Times New Roman"/>
          <w:sz w:val="24"/>
          <w:szCs w:val="24"/>
        </w:rPr>
      </w:pPr>
      <w:r w:rsidRPr="0085315D">
        <w:rPr>
          <w:rFonts w:ascii="Times New Roman" w:hAnsi="Times New Roman" w:cs="Times New Roman"/>
          <w:sz w:val="24"/>
          <w:szCs w:val="24"/>
        </w:rPr>
        <w:t>-sertifikacija,edukacija,obuke</w:t>
      </w:r>
    </w:p>
    <w:p w:rsidR="0085315D" w:rsidRPr="0085315D" w:rsidRDefault="0085315D" w:rsidP="0085315D">
      <w:pPr>
        <w:spacing w:line="240" w:lineRule="auto"/>
        <w:contextualSpacing/>
        <w:jc w:val="both"/>
        <w:rPr>
          <w:rFonts w:ascii="Times New Roman" w:hAnsi="Times New Roman" w:cs="Times New Roman"/>
          <w:sz w:val="24"/>
          <w:szCs w:val="24"/>
        </w:rPr>
      </w:pPr>
      <w:r w:rsidRPr="0085315D">
        <w:rPr>
          <w:rFonts w:ascii="Times New Roman" w:hAnsi="Times New Roman" w:cs="Times New Roman"/>
          <w:sz w:val="24"/>
          <w:szCs w:val="24"/>
        </w:rPr>
        <w:t>16.VODOPRIVREDA-LOVSTVO</w:t>
      </w:r>
    </w:p>
    <w:p w:rsidR="0085315D" w:rsidRPr="0085315D" w:rsidRDefault="0085315D" w:rsidP="0085315D">
      <w:pPr>
        <w:spacing w:line="240" w:lineRule="auto"/>
        <w:contextualSpacing/>
        <w:jc w:val="both"/>
        <w:rPr>
          <w:rFonts w:ascii="Times New Roman" w:hAnsi="Times New Roman" w:cs="Times New Roman"/>
          <w:sz w:val="24"/>
          <w:szCs w:val="24"/>
        </w:rPr>
      </w:pPr>
      <w:r w:rsidRPr="0085315D">
        <w:rPr>
          <w:rFonts w:ascii="Times New Roman" w:hAnsi="Times New Roman" w:cs="Times New Roman"/>
          <w:sz w:val="24"/>
          <w:szCs w:val="24"/>
        </w:rPr>
        <w:t>-vodne saglasnosti,vodni uslovi,strategija lovstva i saglasnosti</w:t>
      </w:r>
    </w:p>
    <w:p w:rsidR="0085315D" w:rsidRPr="0085315D" w:rsidRDefault="0085315D" w:rsidP="0085315D">
      <w:pPr>
        <w:spacing w:line="240" w:lineRule="auto"/>
        <w:contextualSpacing/>
        <w:jc w:val="both"/>
        <w:rPr>
          <w:rFonts w:ascii="Times New Roman" w:hAnsi="Times New Roman" w:cs="Times New Roman"/>
          <w:sz w:val="24"/>
          <w:szCs w:val="24"/>
        </w:rPr>
      </w:pPr>
      <w:r w:rsidRPr="0085315D">
        <w:rPr>
          <w:rFonts w:ascii="Times New Roman" w:hAnsi="Times New Roman" w:cs="Times New Roman"/>
          <w:sz w:val="24"/>
          <w:szCs w:val="24"/>
        </w:rPr>
        <w:t>17.EDUKACIJE-OBUKE-informacije</w:t>
      </w:r>
    </w:p>
    <w:p w:rsidR="0085315D" w:rsidRPr="0085315D" w:rsidRDefault="0085315D" w:rsidP="0085315D">
      <w:pPr>
        <w:spacing w:line="240" w:lineRule="auto"/>
        <w:contextualSpacing/>
        <w:jc w:val="both"/>
        <w:rPr>
          <w:rFonts w:ascii="Times New Roman" w:hAnsi="Times New Roman" w:cs="Times New Roman"/>
          <w:sz w:val="24"/>
          <w:szCs w:val="24"/>
        </w:rPr>
      </w:pPr>
      <w:r w:rsidRPr="0085315D">
        <w:rPr>
          <w:rFonts w:ascii="Times New Roman" w:hAnsi="Times New Roman" w:cs="Times New Roman"/>
          <w:sz w:val="24"/>
          <w:szCs w:val="24"/>
        </w:rPr>
        <w:t>-obilazak gazdinstava,terenski-poljski savjeti,demonstracioni ogledi</w:t>
      </w:r>
    </w:p>
    <w:p w:rsidR="0085315D" w:rsidRDefault="0085315D" w:rsidP="0085315D">
      <w:pPr>
        <w:spacing w:line="240" w:lineRule="auto"/>
        <w:contextualSpacing/>
        <w:jc w:val="both"/>
        <w:rPr>
          <w:rFonts w:ascii="Times New Roman" w:hAnsi="Times New Roman" w:cs="Times New Roman"/>
          <w:sz w:val="24"/>
          <w:szCs w:val="24"/>
        </w:rPr>
      </w:pPr>
      <w:r w:rsidRPr="0085315D">
        <w:rPr>
          <w:rFonts w:ascii="Times New Roman" w:hAnsi="Times New Roman" w:cs="Times New Roman"/>
          <w:sz w:val="24"/>
          <w:szCs w:val="24"/>
        </w:rPr>
        <w:t>18.AGROMETEOROLOŠKI PROGNOZNI IZVJEŠTAJ</w:t>
      </w:r>
    </w:p>
    <w:p w:rsidR="0085315D" w:rsidRPr="0085315D" w:rsidRDefault="0085315D" w:rsidP="0085315D">
      <w:pPr>
        <w:spacing w:line="240" w:lineRule="auto"/>
        <w:contextualSpacing/>
        <w:jc w:val="both"/>
        <w:rPr>
          <w:rFonts w:ascii="Times New Roman" w:hAnsi="Times New Roman" w:cs="Times New Roman"/>
          <w:sz w:val="24"/>
          <w:szCs w:val="24"/>
        </w:rPr>
      </w:pPr>
    </w:p>
    <w:p w:rsidR="0085315D" w:rsidRPr="0085315D" w:rsidRDefault="0085315D" w:rsidP="0085315D">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Pr="0085315D">
        <w:rPr>
          <w:rFonts w:ascii="Times New Roman" w:hAnsi="Times New Roman" w:cs="Times New Roman"/>
          <w:sz w:val="24"/>
          <w:szCs w:val="24"/>
        </w:rPr>
        <w:t>ZIMSKI PERIOD(od 1</w:t>
      </w:r>
      <w:r>
        <w:rPr>
          <w:rFonts w:ascii="Times New Roman" w:hAnsi="Times New Roman" w:cs="Times New Roman"/>
          <w:sz w:val="24"/>
          <w:szCs w:val="24"/>
        </w:rPr>
        <w:t xml:space="preserve">. </w:t>
      </w:r>
      <w:r w:rsidRPr="0085315D">
        <w:rPr>
          <w:rFonts w:ascii="Times New Roman" w:hAnsi="Times New Roman" w:cs="Times New Roman"/>
          <w:sz w:val="24"/>
          <w:szCs w:val="24"/>
        </w:rPr>
        <w:t xml:space="preserve"> januara do 1</w:t>
      </w:r>
      <w:r>
        <w:rPr>
          <w:rFonts w:ascii="Times New Roman" w:hAnsi="Times New Roman" w:cs="Times New Roman"/>
          <w:sz w:val="24"/>
          <w:szCs w:val="24"/>
        </w:rPr>
        <w:t>.</w:t>
      </w:r>
      <w:r w:rsidRPr="0085315D">
        <w:rPr>
          <w:rFonts w:ascii="Times New Roman" w:hAnsi="Times New Roman" w:cs="Times New Roman"/>
          <w:sz w:val="24"/>
          <w:szCs w:val="24"/>
        </w:rPr>
        <w:t xml:space="preserve"> aprila)</w:t>
      </w:r>
    </w:p>
    <w:p w:rsidR="0085315D" w:rsidRPr="0085315D" w:rsidRDefault="0085315D" w:rsidP="0085315D">
      <w:pPr>
        <w:spacing w:line="240" w:lineRule="auto"/>
        <w:ind w:left="-180"/>
        <w:contextualSpacing/>
        <w:jc w:val="both"/>
        <w:rPr>
          <w:rFonts w:ascii="Times New Roman" w:hAnsi="Times New Roman" w:cs="Times New Roman"/>
          <w:sz w:val="24"/>
          <w:szCs w:val="24"/>
        </w:rPr>
      </w:pPr>
      <w:r w:rsidRPr="0085315D">
        <w:rPr>
          <w:rFonts w:ascii="Times New Roman" w:hAnsi="Times New Roman" w:cs="Times New Roman"/>
          <w:sz w:val="24"/>
          <w:szCs w:val="24"/>
        </w:rPr>
        <w:t>-Izlagali prezentaciju AGROBUDŽETA za 2016 god.radi pružanja informacija poljoprivrednim proizvođačima sa područja opštine Žabljak,a koje se odnose na podrške definisane kroz obezbjeđenje stručne pomoći  od službe za selekciju stoke i savjetodavne službe za biljnu proizvodnju,pružanje usluga izrade zahtjeva i biznis planova kao i podrške prilikom dobijanja subvencija,regresa,premija,kredita,donacijai zasnivanja odn.unapređ</w:t>
      </w:r>
      <w:r w:rsidR="00925092">
        <w:rPr>
          <w:rFonts w:ascii="Times New Roman" w:hAnsi="Times New Roman" w:cs="Times New Roman"/>
          <w:sz w:val="24"/>
          <w:szCs w:val="24"/>
        </w:rPr>
        <w:t xml:space="preserve">enja poljoprivredne proizvodnje </w:t>
      </w:r>
      <w:r w:rsidRPr="0085315D">
        <w:rPr>
          <w:rFonts w:ascii="Times New Roman" w:hAnsi="Times New Roman" w:cs="Times New Roman"/>
          <w:sz w:val="24"/>
          <w:szCs w:val="24"/>
        </w:rPr>
        <w:t>davanjem informacija vezano za mogućnosti korišćenja IPP sredstava za ruralni razvoj.Takođe smo u tu svrhu podijelili brošure Agrobudžeta kao i ostali propagandni materi</w:t>
      </w:r>
      <w:r w:rsidR="00925092">
        <w:rPr>
          <w:rFonts w:ascii="Times New Roman" w:hAnsi="Times New Roman" w:cs="Times New Roman"/>
          <w:sz w:val="24"/>
          <w:szCs w:val="24"/>
        </w:rPr>
        <w:t>j</w:t>
      </w:r>
      <w:r w:rsidRPr="0085315D">
        <w:rPr>
          <w:rFonts w:ascii="Times New Roman" w:hAnsi="Times New Roman" w:cs="Times New Roman"/>
          <w:sz w:val="24"/>
          <w:szCs w:val="24"/>
        </w:rPr>
        <w:t xml:space="preserve">al.Isto </w:t>
      </w:r>
      <w:r w:rsidR="00925092">
        <w:rPr>
          <w:rFonts w:ascii="Times New Roman" w:hAnsi="Times New Roman" w:cs="Times New Roman"/>
          <w:sz w:val="24"/>
          <w:szCs w:val="24"/>
        </w:rPr>
        <w:t xml:space="preserve">tako smo preko radija u emisiji </w:t>
      </w:r>
      <w:r w:rsidRPr="0085315D">
        <w:rPr>
          <w:rFonts w:ascii="Times New Roman" w:hAnsi="Times New Roman" w:cs="Times New Roman"/>
          <w:sz w:val="24"/>
          <w:szCs w:val="24"/>
        </w:rPr>
        <w:t>Nedjeljom o selu i poljoprivredi informisali poljopr</w:t>
      </w:r>
      <w:r w:rsidR="00925092">
        <w:rPr>
          <w:rFonts w:ascii="Times New Roman" w:hAnsi="Times New Roman" w:cs="Times New Roman"/>
          <w:sz w:val="24"/>
          <w:szCs w:val="24"/>
        </w:rPr>
        <w:t xml:space="preserve">ivrednike o mjerama Agrobudžeta, </w:t>
      </w:r>
      <w:r w:rsidRPr="0085315D">
        <w:rPr>
          <w:rFonts w:ascii="Times New Roman" w:hAnsi="Times New Roman" w:cs="Times New Roman"/>
          <w:sz w:val="24"/>
          <w:szCs w:val="24"/>
        </w:rPr>
        <w:t>kao i nastupom na TV u emisiji Agrosaznanje.</w:t>
      </w:r>
    </w:p>
    <w:p w:rsidR="0085315D" w:rsidRPr="0085315D" w:rsidRDefault="0085315D" w:rsidP="0085315D">
      <w:pPr>
        <w:spacing w:line="240" w:lineRule="auto"/>
        <w:ind w:left="-180"/>
        <w:contextualSpacing/>
        <w:jc w:val="both"/>
        <w:rPr>
          <w:rFonts w:ascii="Times New Roman" w:hAnsi="Times New Roman" w:cs="Times New Roman"/>
          <w:sz w:val="24"/>
          <w:szCs w:val="24"/>
        </w:rPr>
      </w:pPr>
      <w:r w:rsidRPr="0085315D">
        <w:rPr>
          <w:rFonts w:ascii="Times New Roman" w:hAnsi="Times New Roman" w:cs="Times New Roman"/>
          <w:sz w:val="24"/>
          <w:szCs w:val="24"/>
        </w:rPr>
        <w:t>-Izlagali prezentaciju JAVNOG POZIVA za poljoprivrednike a koji su se odnosili na sledeće aktivnosti;</w:t>
      </w:r>
    </w:p>
    <w:p w:rsidR="0085315D" w:rsidRPr="0085315D" w:rsidRDefault="0085315D" w:rsidP="0085315D">
      <w:pPr>
        <w:spacing w:line="240" w:lineRule="auto"/>
        <w:ind w:left="-180"/>
        <w:contextualSpacing/>
        <w:jc w:val="both"/>
        <w:rPr>
          <w:rFonts w:ascii="Times New Roman" w:hAnsi="Times New Roman" w:cs="Times New Roman"/>
          <w:sz w:val="24"/>
          <w:szCs w:val="24"/>
        </w:rPr>
      </w:pPr>
      <w:r w:rsidRPr="0085315D">
        <w:rPr>
          <w:rFonts w:ascii="Times New Roman" w:hAnsi="Times New Roman" w:cs="Times New Roman"/>
          <w:sz w:val="24"/>
          <w:szCs w:val="24"/>
        </w:rPr>
        <w:t>1)J.P.za dodjelu podrške za unapređenje stočnog fonda.,2)J.P.za dodjelu podrške za unapređenje kvaliteta sirovog mlijeka.,3)J.P,za dodjelu podrške investicijama u adaptaciju planinskih katuna.,</w:t>
      </w:r>
    </w:p>
    <w:p w:rsidR="0085315D" w:rsidRPr="0085315D" w:rsidRDefault="0085315D" w:rsidP="0085315D">
      <w:pPr>
        <w:spacing w:line="240" w:lineRule="auto"/>
        <w:ind w:left="-180"/>
        <w:contextualSpacing/>
        <w:jc w:val="both"/>
        <w:rPr>
          <w:rFonts w:ascii="Times New Roman" w:hAnsi="Times New Roman" w:cs="Times New Roman"/>
          <w:sz w:val="24"/>
          <w:szCs w:val="24"/>
        </w:rPr>
      </w:pPr>
      <w:r w:rsidRPr="0085315D">
        <w:rPr>
          <w:rFonts w:ascii="Times New Roman" w:hAnsi="Times New Roman" w:cs="Times New Roman"/>
          <w:sz w:val="24"/>
          <w:szCs w:val="24"/>
        </w:rPr>
        <w:t>4.J.P.za dodjelu podrške za upravljanje stajskim đubrivom.,5)J.P.za dodjelu podršk</w:t>
      </w:r>
      <w:r w:rsidR="00925092">
        <w:rPr>
          <w:rFonts w:ascii="Times New Roman" w:hAnsi="Times New Roman" w:cs="Times New Roman"/>
          <w:sz w:val="24"/>
          <w:szCs w:val="24"/>
        </w:rPr>
        <w:t xml:space="preserve">e mladim pčelarima početnicima.; </w:t>
      </w:r>
      <w:r w:rsidRPr="0085315D">
        <w:rPr>
          <w:rFonts w:ascii="Times New Roman" w:hAnsi="Times New Roman" w:cs="Times New Roman"/>
          <w:sz w:val="24"/>
          <w:szCs w:val="24"/>
        </w:rPr>
        <w:t>6)J.P.za dodjelu poljoprivredne opreme i mehanizacije.,7)J.P. diverzifikacija ekonomskih aktivnosti u ruralnim sredinama.,8)J.P.obnova i razvoj sela i izgradnja infrastrukture.,9)J.P.za biljnu proizvodnju-organsku.,10)J.P.promocija poljoprivrednih proizvoda i jačanje konkurentnosti.</w:t>
      </w:r>
    </w:p>
    <w:p w:rsidR="0085315D" w:rsidRPr="0085315D" w:rsidRDefault="00925092" w:rsidP="0085315D">
      <w:pPr>
        <w:spacing w:line="240" w:lineRule="auto"/>
        <w:ind w:left="-180"/>
        <w:contextualSpacing/>
        <w:jc w:val="both"/>
        <w:rPr>
          <w:rFonts w:ascii="Times New Roman" w:hAnsi="Times New Roman" w:cs="Times New Roman"/>
          <w:sz w:val="24"/>
          <w:szCs w:val="24"/>
        </w:rPr>
      </w:pPr>
      <w:r>
        <w:rPr>
          <w:rFonts w:ascii="Times New Roman" w:hAnsi="Times New Roman" w:cs="Times New Roman"/>
          <w:sz w:val="24"/>
          <w:szCs w:val="24"/>
        </w:rPr>
        <w:t xml:space="preserve">-Učestvovali na radionici </w:t>
      </w:r>
      <w:r w:rsidR="0085315D" w:rsidRPr="0085315D">
        <w:rPr>
          <w:rFonts w:ascii="Times New Roman" w:hAnsi="Times New Roman" w:cs="Times New Roman"/>
          <w:sz w:val="24"/>
          <w:szCs w:val="24"/>
        </w:rPr>
        <w:t>Uloga tehničkih tijela u implementaciji IPARD1,2 programaza tehnička tijela a u cilju edukacije agrosavjetnika za stručno osposobljavanje izrade biznis planova,sertifikacije i implementacije istih.Organizacija Ministarstva poljoprivrede u Podgorici.</w:t>
      </w:r>
    </w:p>
    <w:p w:rsidR="0085315D" w:rsidRPr="0085315D" w:rsidRDefault="0085315D" w:rsidP="0085315D">
      <w:pPr>
        <w:spacing w:line="240" w:lineRule="auto"/>
        <w:ind w:left="-180"/>
        <w:contextualSpacing/>
        <w:jc w:val="both"/>
        <w:rPr>
          <w:rFonts w:ascii="Times New Roman" w:hAnsi="Times New Roman" w:cs="Times New Roman"/>
          <w:sz w:val="24"/>
          <w:szCs w:val="24"/>
        </w:rPr>
      </w:pPr>
      <w:r w:rsidRPr="0085315D">
        <w:rPr>
          <w:rFonts w:ascii="Times New Roman" w:hAnsi="Times New Roman" w:cs="Times New Roman"/>
          <w:sz w:val="24"/>
          <w:szCs w:val="24"/>
        </w:rPr>
        <w:t>-Učestvovali na trening projektu;promocija IPARD-II programa uloga savjetodavnih i opštinskih službi iz poljoprivrede u cilju implementacije i edukacije kreditnih sredstava od IPARDA.Ova radionica održana u Podgorici.</w:t>
      </w:r>
    </w:p>
    <w:p w:rsidR="0085315D" w:rsidRPr="0085315D" w:rsidRDefault="0085315D" w:rsidP="0085315D">
      <w:pPr>
        <w:spacing w:line="240" w:lineRule="auto"/>
        <w:ind w:left="-180"/>
        <w:contextualSpacing/>
        <w:jc w:val="both"/>
        <w:rPr>
          <w:rFonts w:ascii="Times New Roman" w:hAnsi="Times New Roman" w:cs="Times New Roman"/>
          <w:sz w:val="24"/>
          <w:szCs w:val="24"/>
        </w:rPr>
      </w:pPr>
      <w:r w:rsidRPr="0085315D">
        <w:rPr>
          <w:rFonts w:ascii="Times New Roman" w:hAnsi="Times New Roman" w:cs="Times New Roman"/>
          <w:sz w:val="24"/>
          <w:szCs w:val="24"/>
        </w:rPr>
        <w:t>-U Žabljaku izvršili prezentaciju predavanja zajedno sa službom za selekciju stoke i sa službo</w:t>
      </w:r>
      <w:r w:rsidR="00925092">
        <w:rPr>
          <w:rFonts w:ascii="Times New Roman" w:hAnsi="Times New Roman" w:cs="Times New Roman"/>
          <w:sz w:val="24"/>
          <w:szCs w:val="24"/>
        </w:rPr>
        <w:t xml:space="preserve">m u biljnoj proizvodnji na temu </w:t>
      </w:r>
      <w:r w:rsidRPr="0085315D">
        <w:rPr>
          <w:rFonts w:ascii="Times New Roman" w:hAnsi="Times New Roman" w:cs="Times New Roman"/>
          <w:sz w:val="24"/>
          <w:szCs w:val="24"/>
        </w:rPr>
        <w:t>Kodeks dobre poljoprivredne prakse.Izvršili 10 terenskih obilazaka poljoprivrednika s ciljem sagledavanja problema s kojim se susreću.</w:t>
      </w:r>
    </w:p>
    <w:p w:rsidR="0085315D" w:rsidRPr="0085315D" w:rsidRDefault="0085315D" w:rsidP="0085315D">
      <w:pPr>
        <w:spacing w:line="240" w:lineRule="auto"/>
        <w:ind w:left="-180"/>
        <w:contextualSpacing/>
        <w:jc w:val="both"/>
        <w:rPr>
          <w:rFonts w:ascii="Times New Roman" w:hAnsi="Times New Roman" w:cs="Times New Roman"/>
          <w:sz w:val="24"/>
          <w:szCs w:val="24"/>
        </w:rPr>
      </w:pPr>
      <w:r w:rsidRPr="0085315D">
        <w:rPr>
          <w:rFonts w:ascii="Times New Roman" w:hAnsi="Times New Roman" w:cs="Times New Roman"/>
          <w:sz w:val="24"/>
          <w:szCs w:val="24"/>
        </w:rPr>
        <w:t>-U cilju smanjenja uginuća jagnjadi prilikom porođaja ovaca,i u dojnom period</w:t>
      </w:r>
      <w:r w:rsidR="00925092">
        <w:rPr>
          <w:rFonts w:ascii="Times New Roman" w:hAnsi="Times New Roman" w:cs="Times New Roman"/>
          <w:sz w:val="24"/>
          <w:szCs w:val="24"/>
        </w:rPr>
        <w:t>u</w:t>
      </w:r>
      <w:r w:rsidRPr="0085315D">
        <w:rPr>
          <w:rFonts w:ascii="Times New Roman" w:hAnsi="Times New Roman" w:cs="Times New Roman"/>
          <w:sz w:val="24"/>
          <w:szCs w:val="24"/>
        </w:rPr>
        <w:t xml:space="preserve">,izvršili 20 terenskih posjeta,prilikom </w:t>
      </w:r>
      <w:r w:rsidR="00925092">
        <w:rPr>
          <w:rFonts w:ascii="Times New Roman" w:hAnsi="Times New Roman" w:cs="Times New Roman"/>
          <w:sz w:val="24"/>
          <w:szCs w:val="24"/>
        </w:rPr>
        <w:t xml:space="preserve">kojih </w:t>
      </w:r>
      <w:r w:rsidRPr="0085315D">
        <w:rPr>
          <w:rFonts w:ascii="Times New Roman" w:hAnsi="Times New Roman" w:cs="Times New Roman"/>
          <w:sz w:val="24"/>
          <w:szCs w:val="24"/>
        </w:rPr>
        <w:t>smo dali savjete po pit</w:t>
      </w:r>
      <w:r w:rsidR="00925092">
        <w:rPr>
          <w:rFonts w:ascii="Times New Roman" w:hAnsi="Times New Roman" w:cs="Times New Roman"/>
          <w:sz w:val="24"/>
          <w:szCs w:val="24"/>
        </w:rPr>
        <w:t xml:space="preserve">anju preventive </w:t>
      </w:r>
      <w:r w:rsidRPr="0085315D">
        <w:rPr>
          <w:rFonts w:ascii="Times New Roman" w:hAnsi="Times New Roman" w:cs="Times New Roman"/>
          <w:sz w:val="24"/>
          <w:szCs w:val="24"/>
        </w:rPr>
        <w:t>i podijelil</w:t>
      </w:r>
      <w:r w:rsidR="00925092">
        <w:rPr>
          <w:rFonts w:ascii="Times New Roman" w:hAnsi="Times New Roman" w:cs="Times New Roman"/>
          <w:sz w:val="24"/>
          <w:szCs w:val="24"/>
        </w:rPr>
        <w:t xml:space="preserve">i kopirane brošure pod naslovom </w:t>
      </w:r>
      <w:r w:rsidRPr="0085315D">
        <w:rPr>
          <w:rFonts w:ascii="Times New Roman" w:hAnsi="Times New Roman" w:cs="Times New Roman"/>
          <w:sz w:val="24"/>
          <w:szCs w:val="24"/>
        </w:rPr>
        <w:t>Odgoj jagnjadi i njihove bolesti.</w:t>
      </w:r>
    </w:p>
    <w:p w:rsidR="0085315D" w:rsidRPr="0085315D" w:rsidRDefault="0085315D" w:rsidP="0085315D">
      <w:pPr>
        <w:spacing w:line="240" w:lineRule="auto"/>
        <w:ind w:left="-180"/>
        <w:contextualSpacing/>
        <w:jc w:val="both"/>
        <w:rPr>
          <w:rFonts w:ascii="Times New Roman" w:hAnsi="Times New Roman" w:cs="Times New Roman"/>
          <w:sz w:val="24"/>
          <w:szCs w:val="24"/>
        </w:rPr>
      </w:pPr>
      <w:r w:rsidRPr="0085315D">
        <w:rPr>
          <w:rFonts w:ascii="Times New Roman" w:hAnsi="Times New Roman" w:cs="Times New Roman"/>
          <w:sz w:val="24"/>
          <w:szCs w:val="24"/>
        </w:rPr>
        <w:t>-Formirali bazu p</w:t>
      </w:r>
      <w:r w:rsidR="00925092">
        <w:rPr>
          <w:rFonts w:ascii="Times New Roman" w:hAnsi="Times New Roman" w:cs="Times New Roman"/>
          <w:sz w:val="24"/>
          <w:szCs w:val="24"/>
        </w:rPr>
        <w:t>odataka potencijalnih klijenata</w:t>
      </w:r>
      <w:r w:rsidRPr="0085315D">
        <w:rPr>
          <w:rFonts w:ascii="Times New Roman" w:hAnsi="Times New Roman" w:cs="Times New Roman"/>
          <w:sz w:val="24"/>
          <w:szCs w:val="24"/>
        </w:rPr>
        <w:t xml:space="preserve"> radi adekvatnijeg sagledavanja njihovih potreba i rešavanja problema.Tom prilikom obišli veće makrofarmere u cilju sagledavanja uslova za njihovu uvećanu tehnološku proizvodnju i ekonomski racionalniju.Imali smo par intervencija sa motornim sankama,pomažući seljacima u nevolji uzrokovanom bolešću,potrebom za veterinarom i prevozom </w:t>
      </w:r>
      <w:r w:rsidRPr="0085315D">
        <w:rPr>
          <w:rFonts w:ascii="Times New Roman" w:hAnsi="Times New Roman" w:cs="Times New Roman"/>
          <w:sz w:val="24"/>
          <w:szCs w:val="24"/>
        </w:rPr>
        <w:lastRenderedPageBreak/>
        <w:t>djece.U tu svrhu kontaktirali predsjednike mjesnih zajednica i motivisali ih da se neposredno uključe u obavještavanju seljaka o aktivnostima Agrobiznis centra.</w:t>
      </w:r>
    </w:p>
    <w:p w:rsidR="0085315D" w:rsidRPr="0085315D" w:rsidRDefault="0085315D" w:rsidP="0085315D">
      <w:pPr>
        <w:spacing w:line="240" w:lineRule="auto"/>
        <w:ind w:left="-180"/>
        <w:contextualSpacing/>
        <w:jc w:val="both"/>
        <w:rPr>
          <w:rFonts w:ascii="Times New Roman" w:hAnsi="Times New Roman" w:cs="Times New Roman"/>
          <w:sz w:val="24"/>
          <w:szCs w:val="24"/>
        </w:rPr>
      </w:pPr>
      <w:r w:rsidRPr="0085315D">
        <w:rPr>
          <w:rFonts w:ascii="Times New Roman" w:hAnsi="Times New Roman" w:cs="Times New Roman"/>
          <w:sz w:val="24"/>
          <w:szCs w:val="24"/>
        </w:rPr>
        <w:t>-Pružali usluge savjetoda</w:t>
      </w:r>
      <w:r w:rsidR="00925092">
        <w:rPr>
          <w:rFonts w:ascii="Times New Roman" w:hAnsi="Times New Roman" w:cs="Times New Roman"/>
          <w:sz w:val="24"/>
          <w:szCs w:val="24"/>
        </w:rPr>
        <w:t xml:space="preserve">vstva po pitanju zimske ishrane </w:t>
      </w:r>
      <w:r w:rsidRPr="0085315D">
        <w:rPr>
          <w:rFonts w:ascii="Times New Roman" w:hAnsi="Times New Roman" w:cs="Times New Roman"/>
          <w:sz w:val="24"/>
          <w:szCs w:val="24"/>
        </w:rPr>
        <w:t>kod sjagnjenih ovaca,dojne jagnjadi,priplodnih krava,steonih junica i teladi.</w:t>
      </w:r>
    </w:p>
    <w:p w:rsidR="0085315D" w:rsidRPr="0085315D" w:rsidRDefault="0085315D" w:rsidP="0085315D">
      <w:pPr>
        <w:spacing w:line="240" w:lineRule="auto"/>
        <w:ind w:left="-180"/>
        <w:contextualSpacing/>
        <w:jc w:val="both"/>
        <w:rPr>
          <w:rFonts w:ascii="Times New Roman" w:hAnsi="Times New Roman" w:cs="Times New Roman"/>
          <w:sz w:val="24"/>
          <w:szCs w:val="24"/>
        </w:rPr>
      </w:pPr>
      <w:r w:rsidRPr="0085315D">
        <w:rPr>
          <w:rFonts w:ascii="Times New Roman" w:hAnsi="Times New Roman" w:cs="Times New Roman"/>
          <w:sz w:val="24"/>
          <w:szCs w:val="24"/>
        </w:rPr>
        <w:t>-Određenom broju poljoprivrednika pomogli oko plasmana mli</w:t>
      </w:r>
      <w:r w:rsidR="00925092">
        <w:rPr>
          <w:rFonts w:ascii="Times New Roman" w:hAnsi="Times New Roman" w:cs="Times New Roman"/>
          <w:sz w:val="24"/>
          <w:szCs w:val="24"/>
        </w:rPr>
        <w:t xml:space="preserve">ječnih proizvoda skorupa i sira, </w:t>
      </w:r>
      <w:r w:rsidRPr="0085315D">
        <w:rPr>
          <w:rFonts w:ascii="Times New Roman" w:hAnsi="Times New Roman" w:cs="Times New Roman"/>
          <w:sz w:val="24"/>
          <w:szCs w:val="24"/>
        </w:rPr>
        <w:t>za njih 15 na tržištu.</w:t>
      </w:r>
    </w:p>
    <w:p w:rsidR="0085315D" w:rsidRPr="0085315D" w:rsidRDefault="0085315D" w:rsidP="0085315D">
      <w:pPr>
        <w:spacing w:line="240" w:lineRule="auto"/>
        <w:ind w:left="-180"/>
        <w:contextualSpacing/>
        <w:jc w:val="both"/>
        <w:rPr>
          <w:rFonts w:ascii="Times New Roman" w:hAnsi="Times New Roman" w:cs="Times New Roman"/>
          <w:sz w:val="24"/>
          <w:szCs w:val="24"/>
        </w:rPr>
      </w:pPr>
      <w:r w:rsidRPr="0085315D">
        <w:rPr>
          <w:rFonts w:ascii="Times New Roman" w:hAnsi="Times New Roman" w:cs="Times New Roman"/>
          <w:sz w:val="24"/>
          <w:szCs w:val="24"/>
        </w:rPr>
        <w:t>-Poljoprivrdnom preduzetniku Nebojši Kaljević</w:t>
      </w:r>
      <w:r w:rsidR="00925092">
        <w:rPr>
          <w:rFonts w:ascii="Times New Roman" w:hAnsi="Times New Roman" w:cs="Times New Roman"/>
          <w:sz w:val="24"/>
          <w:szCs w:val="24"/>
        </w:rPr>
        <w:t>u napisali elaborat</w:t>
      </w:r>
      <w:r w:rsidRPr="0085315D">
        <w:rPr>
          <w:rFonts w:ascii="Times New Roman" w:hAnsi="Times New Roman" w:cs="Times New Roman"/>
          <w:sz w:val="24"/>
          <w:szCs w:val="24"/>
        </w:rPr>
        <w:t>-studiju za klanicu sa sušarom,jer i</w:t>
      </w:r>
      <w:r w:rsidR="00925092">
        <w:rPr>
          <w:rFonts w:ascii="Times New Roman" w:hAnsi="Times New Roman" w:cs="Times New Roman"/>
          <w:sz w:val="24"/>
          <w:szCs w:val="24"/>
        </w:rPr>
        <w:t xml:space="preserve">sti je planirao iskoristiti </w:t>
      </w:r>
      <w:r w:rsidRPr="0085315D">
        <w:rPr>
          <w:rFonts w:ascii="Times New Roman" w:hAnsi="Times New Roman" w:cs="Times New Roman"/>
          <w:sz w:val="24"/>
          <w:szCs w:val="24"/>
        </w:rPr>
        <w:t xml:space="preserve"> sredstva IPARD LIKE za preradu na gazdinstvima.</w:t>
      </w:r>
    </w:p>
    <w:p w:rsidR="0085315D" w:rsidRPr="0085315D" w:rsidRDefault="0085315D" w:rsidP="0085315D">
      <w:pPr>
        <w:spacing w:line="240" w:lineRule="auto"/>
        <w:ind w:left="-180"/>
        <w:contextualSpacing/>
        <w:jc w:val="both"/>
        <w:rPr>
          <w:rFonts w:ascii="Times New Roman" w:hAnsi="Times New Roman" w:cs="Times New Roman"/>
          <w:sz w:val="24"/>
          <w:szCs w:val="24"/>
        </w:rPr>
      </w:pPr>
      <w:r w:rsidRPr="0085315D">
        <w:rPr>
          <w:rFonts w:ascii="Times New Roman" w:hAnsi="Times New Roman" w:cs="Times New Roman"/>
          <w:sz w:val="24"/>
          <w:szCs w:val="24"/>
        </w:rPr>
        <w:t>-Takođe u tu svrhu održali sastanak sa predstavni</w:t>
      </w:r>
      <w:r w:rsidR="00925092">
        <w:rPr>
          <w:rFonts w:ascii="Times New Roman" w:hAnsi="Times New Roman" w:cs="Times New Roman"/>
          <w:sz w:val="24"/>
          <w:szCs w:val="24"/>
        </w:rPr>
        <w:t>cima Ministarstva poljoprivrede S</w:t>
      </w:r>
      <w:r w:rsidRPr="0085315D">
        <w:rPr>
          <w:rFonts w:ascii="Times New Roman" w:hAnsi="Times New Roman" w:cs="Times New Roman"/>
          <w:sz w:val="24"/>
          <w:szCs w:val="24"/>
        </w:rPr>
        <w:t>lužbe za selekciju stoke</w:t>
      </w:r>
      <w:r w:rsidR="00925092">
        <w:rPr>
          <w:rFonts w:ascii="Times New Roman" w:hAnsi="Times New Roman" w:cs="Times New Roman"/>
          <w:sz w:val="24"/>
          <w:szCs w:val="24"/>
        </w:rPr>
        <w:t>,</w:t>
      </w:r>
      <w:r w:rsidRPr="0085315D">
        <w:rPr>
          <w:rFonts w:ascii="Times New Roman" w:hAnsi="Times New Roman" w:cs="Times New Roman"/>
          <w:sz w:val="24"/>
          <w:szCs w:val="24"/>
        </w:rPr>
        <w:t xml:space="preserve"> po pitanju razvoja klanično-prerađivačkog sektora.U tu svrhu  omogućili smo navedenom preduzetniku da preko Ministarstva poljoprivrede posjeti Austriju i upozna se sa tehnologijom proizvodnje i prerade-sušenja pršute.</w:t>
      </w:r>
    </w:p>
    <w:p w:rsidR="0085315D" w:rsidRPr="0085315D" w:rsidRDefault="0085315D" w:rsidP="0085315D">
      <w:pPr>
        <w:spacing w:line="240" w:lineRule="auto"/>
        <w:ind w:left="-180"/>
        <w:contextualSpacing/>
        <w:jc w:val="both"/>
        <w:rPr>
          <w:rFonts w:ascii="Times New Roman" w:hAnsi="Times New Roman" w:cs="Times New Roman"/>
          <w:sz w:val="24"/>
          <w:szCs w:val="24"/>
        </w:rPr>
      </w:pPr>
      <w:r w:rsidRPr="0085315D">
        <w:rPr>
          <w:rFonts w:ascii="Times New Roman" w:hAnsi="Times New Roman" w:cs="Times New Roman"/>
          <w:sz w:val="24"/>
          <w:szCs w:val="24"/>
        </w:rPr>
        <w:t>-Izvršili obnovu odnosno dopunu dokumentacije MIDAS za produžetak roka u svrhu implementacije istoga za 3 poljoprivrednika.Popunili obra</w:t>
      </w:r>
      <w:r w:rsidR="00925092">
        <w:rPr>
          <w:rFonts w:ascii="Times New Roman" w:hAnsi="Times New Roman" w:cs="Times New Roman"/>
          <w:sz w:val="24"/>
          <w:szCs w:val="24"/>
        </w:rPr>
        <w:t>s</w:t>
      </w:r>
      <w:r w:rsidRPr="0085315D">
        <w:rPr>
          <w:rFonts w:ascii="Times New Roman" w:hAnsi="Times New Roman" w:cs="Times New Roman"/>
          <w:sz w:val="24"/>
          <w:szCs w:val="24"/>
        </w:rPr>
        <w:t>ce i uputili zahtjeve za isplatu Ministarstvu poljoprivrede.</w:t>
      </w:r>
    </w:p>
    <w:p w:rsidR="0085315D" w:rsidRPr="0085315D" w:rsidRDefault="0085315D" w:rsidP="0085315D">
      <w:pPr>
        <w:spacing w:line="240" w:lineRule="auto"/>
        <w:ind w:left="-180"/>
        <w:contextualSpacing/>
        <w:jc w:val="both"/>
        <w:rPr>
          <w:rFonts w:ascii="Times New Roman" w:hAnsi="Times New Roman" w:cs="Times New Roman"/>
          <w:sz w:val="24"/>
          <w:szCs w:val="24"/>
        </w:rPr>
      </w:pPr>
      <w:r w:rsidRPr="0085315D">
        <w:rPr>
          <w:rFonts w:ascii="Times New Roman" w:hAnsi="Times New Roman" w:cs="Times New Roman"/>
          <w:sz w:val="24"/>
          <w:szCs w:val="24"/>
        </w:rPr>
        <w:t>-Izvršili obnovu dokumentacije za produžetak ugovora IV Javni poziv za 1 poljoprivrednika.</w:t>
      </w:r>
      <w:r w:rsidR="00925092">
        <w:rPr>
          <w:rFonts w:ascii="Times New Roman" w:hAnsi="Times New Roman" w:cs="Times New Roman"/>
          <w:sz w:val="24"/>
          <w:szCs w:val="24"/>
        </w:rPr>
        <w:t xml:space="preserve"> Popunili obras</w:t>
      </w:r>
      <w:r w:rsidRPr="0085315D">
        <w:rPr>
          <w:rFonts w:ascii="Times New Roman" w:hAnsi="Times New Roman" w:cs="Times New Roman"/>
          <w:sz w:val="24"/>
          <w:szCs w:val="24"/>
        </w:rPr>
        <w:t>ce,pomogli nabavku predračuna-profakture i iste proslijedili Ministarstvu poljoprivrede.</w:t>
      </w:r>
    </w:p>
    <w:p w:rsidR="0085315D" w:rsidRPr="0085315D" w:rsidRDefault="0085315D" w:rsidP="0085315D">
      <w:pPr>
        <w:spacing w:line="240" w:lineRule="auto"/>
        <w:ind w:left="-180"/>
        <w:contextualSpacing/>
        <w:jc w:val="both"/>
        <w:rPr>
          <w:rFonts w:ascii="Times New Roman" w:hAnsi="Times New Roman" w:cs="Times New Roman"/>
          <w:sz w:val="24"/>
          <w:szCs w:val="24"/>
        </w:rPr>
      </w:pPr>
      <w:r w:rsidRPr="0085315D">
        <w:rPr>
          <w:rFonts w:ascii="Times New Roman" w:hAnsi="Times New Roman" w:cs="Times New Roman"/>
          <w:sz w:val="24"/>
          <w:szCs w:val="24"/>
        </w:rPr>
        <w:t>-Izvršili nacrt-skicu za izgradnju štale krava kao i bazena za smještaj stajnjaka i osočne jame za 2 poljoprivrednika.</w:t>
      </w:r>
    </w:p>
    <w:p w:rsidR="0085315D" w:rsidRDefault="0085315D" w:rsidP="0085315D">
      <w:pPr>
        <w:spacing w:line="240" w:lineRule="auto"/>
        <w:ind w:left="-180"/>
        <w:contextualSpacing/>
        <w:jc w:val="both"/>
        <w:rPr>
          <w:rFonts w:ascii="Times New Roman" w:hAnsi="Times New Roman" w:cs="Times New Roman"/>
          <w:sz w:val="24"/>
          <w:szCs w:val="24"/>
        </w:rPr>
      </w:pPr>
      <w:r w:rsidRPr="0085315D">
        <w:rPr>
          <w:rFonts w:ascii="Times New Roman" w:hAnsi="Times New Roman" w:cs="Times New Roman"/>
          <w:sz w:val="24"/>
          <w:szCs w:val="24"/>
        </w:rPr>
        <w:t>-Izvršili uslugu savjeta za tov teladi kod 3 poljoprivrednika i istom pomogli ugovoriti kooperaciju sa Mesnom industrijom.</w:t>
      </w:r>
    </w:p>
    <w:p w:rsidR="0085315D" w:rsidRPr="0085315D" w:rsidRDefault="0085315D" w:rsidP="0085315D">
      <w:pPr>
        <w:spacing w:line="240" w:lineRule="auto"/>
        <w:ind w:left="-180"/>
        <w:contextualSpacing/>
        <w:jc w:val="both"/>
        <w:rPr>
          <w:rFonts w:ascii="Times New Roman" w:hAnsi="Times New Roman" w:cs="Times New Roman"/>
          <w:sz w:val="24"/>
          <w:szCs w:val="24"/>
        </w:rPr>
      </w:pPr>
    </w:p>
    <w:p w:rsidR="0085315D" w:rsidRPr="0085315D" w:rsidRDefault="0085315D" w:rsidP="0085315D">
      <w:pPr>
        <w:spacing w:line="240" w:lineRule="auto"/>
        <w:ind w:left="-180"/>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85315D">
        <w:rPr>
          <w:rFonts w:ascii="Times New Roman" w:hAnsi="Times New Roman" w:cs="Times New Roman"/>
          <w:sz w:val="24"/>
          <w:szCs w:val="24"/>
        </w:rPr>
        <w:t>PROLJEĆNI PERIOD(od 1</w:t>
      </w:r>
      <w:r>
        <w:rPr>
          <w:rFonts w:ascii="Times New Roman" w:hAnsi="Times New Roman" w:cs="Times New Roman"/>
          <w:sz w:val="24"/>
          <w:szCs w:val="24"/>
        </w:rPr>
        <w:t>.</w:t>
      </w:r>
      <w:r w:rsidRPr="0085315D">
        <w:rPr>
          <w:rFonts w:ascii="Times New Roman" w:hAnsi="Times New Roman" w:cs="Times New Roman"/>
          <w:sz w:val="24"/>
          <w:szCs w:val="24"/>
        </w:rPr>
        <w:t xml:space="preserve"> aprila do 1</w:t>
      </w:r>
      <w:r>
        <w:rPr>
          <w:rFonts w:ascii="Times New Roman" w:hAnsi="Times New Roman" w:cs="Times New Roman"/>
          <w:sz w:val="24"/>
          <w:szCs w:val="24"/>
        </w:rPr>
        <w:t>.</w:t>
      </w:r>
      <w:r w:rsidRPr="0085315D">
        <w:rPr>
          <w:rFonts w:ascii="Times New Roman" w:hAnsi="Times New Roman" w:cs="Times New Roman"/>
          <w:sz w:val="24"/>
          <w:szCs w:val="24"/>
        </w:rPr>
        <w:t xml:space="preserve"> jula)</w:t>
      </w:r>
    </w:p>
    <w:p w:rsidR="0085315D" w:rsidRPr="0085315D" w:rsidRDefault="0085315D" w:rsidP="0085315D">
      <w:pPr>
        <w:spacing w:line="240" w:lineRule="auto"/>
        <w:ind w:left="-180"/>
        <w:contextualSpacing/>
        <w:jc w:val="both"/>
        <w:rPr>
          <w:rFonts w:ascii="Times New Roman" w:hAnsi="Times New Roman" w:cs="Times New Roman"/>
          <w:sz w:val="24"/>
          <w:szCs w:val="24"/>
        </w:rPr>
      </w:pPr>
      <w:r w:rsidRPr="0085315D">
        <w:rPr>
          <w:rFonts w:ascii="Times New Roman" w:hAnsi="Times New Roman" w:cs="Times New Roman"/>
          <w:b/>
          <w:sz w:val="24"/>
          <w:szCs w:val="24"/>
        </w:rPr>
        <w:t>-</w:t>
      </w:r>
      <w:r w:rsidRPr="0085315D">
        <w:rPr>
          <w:rFonts w:ascii="Times New Roman" w:hAnsi="Times New Roman" w:cs="Times New Roman"/>
          <w:sz w:val="24"/>
          <w:szCs w:val="24"/>
        </w:rPr>
        <w:t>Obavijestili 200 poljoprivrednikao agrarnim subvencijama tj. uslovima za prijavljivanje na premije u stočnoj I biljnoj proizvodnji,katunske za izdig,tovne-klanične kao i za genetičke resurse.</w:t>
      </w:r>
    </w:p>
    <w:p w:rsidR="0085315D" w:rsidRPr="0085315D" w:rsidRDefault="0085315D" w:rsidP="0085315D">
      <w:pPr>
        <w:spacing w:line="240" w:lineRule="auto"/>
        <w:ind w:left="-180"/>
        <w:contextualSpacing/>
        <w:jc w:val="both"/>
        <w:rPr>
          <w:rFonts w:ascii="Times New Roman" w:hAnsi="Times New Roman" w:cs="Times New Roman"/>
          <w:sz w:val="24"/>
          <w:szCs w:val="24"/>
        </w:rPr>
      </w:pPr>
      <w:r w:rsidRPr="0085315D">
        <w:rPr>
          <w:rFonts w:ascii="Times New Roman" w:hAnsi="Times New Roman" w:cs="Times New Roman"/>
          <w:sz w:val="24"/>
          <w:szCs w:val="24"/>
        </w:rPr>
        <w:t>-Pružili logističku podršku,</w:t>
      </w:r>
      <w:r w:rsidR="00925092">
        <w:rPr>
          <w:rFonts w:ascii="Times New Roman" w:hAnsi="Times New Roman" w:cs="Times New Roman"/>
          <w:sz w:val="24"/>
          <w:szCs w:val="24"/>
        </w:rPr>
        <w:t xml:space="preserve"> S</w:t>
      </w:r>
      <w:r w:rsidRPr="0085315D">
        <w:rPr>
          <w:rFonts w:ascii="Times New Roman" w:hAnsi="Times New Roman" w:cs="Times New Roman"/>
          <w:sz w:val="24"/>
          <w:szCs w:val="24"/>
        </w:rPr>
        <w:t>lužbi za selekciju stoke i indirektno pomogli oko sređivanja tehničke dokumentacije</w:t>
      </w:r>
      <w:r w:rsidR="00925092">
        <w:rPr>
          <w:rFonts w:ascii="Times New Roman" w:hAnsi="Times New Roman" w:cs="Times New Roman"/>
          <w:sz w:val="24"/>
          <w:szCs w:val="24"/>
        </w:rPr>
        <w:t xml:space="preserve"> i prosleđivanja iste za premije </w:t>
      </w:r>
      <w:r w:rsidRPr="0085315D">
        <w:rPr>
          <w:rFonts w:ascii="Times New Roman" w:hAnsi="Times New Roman" w:cs="Times New Roman"/>
          <w:sz w:val="24"/>
          <w:szCs w:val="24"/>
        </w:rPr>
        <w:t>(uzgojne,razvojne,katunske,tovne,</w:t>
      </w:r>
      <w:r w:rsidR="00925092">
        <w:rPr>
          <w:rFonts w:ascii="Times New Roman" w:hAnsi="Times New Roman" w:cs="Times New Roman"/>
          <w:sz w:val="24"/>
          <w:szCs w:val="24"/>
        </w:rPr>
        <w:t xml:space="preserve"> klanične i licenciran</w:t>
      </w:r>
      <w:r w:rsidRPr="0085315D">
        <w:rPr>
          <w:rFonts w:ascii="Times New Roman" w:hAnsi="Times New Roman" w:cs="Times New Roman"/>
          <w:sz w:val="24"/>
          <w:szCs w:val="24"/>
        </w:rPr>
        <w:t>je).Dakle</w:t>
      </w:r>
      <w:r w:rsidR="00925092">
        <w:rPr>
          <w:rFonts w:ascii="Times New Roman" w:hAnsi="Times New Roman" w:cs="Times New Roman"/>
          <w:sz w:val="24"/>
          <w:szCs w:val="24"/>
        </w:rPr>
        <w:t>,</w:t>
      </w:r>
      <w:r w:rsidRPr="0085315D">
        <w:rPr>
          <w:rFonts w:ascii="Times New Roman" w:hAnsi="Times New Roman" w:cs="Times New Roman"/>
          <w:sz w:val="24"/>
          <w:szCs w:val="24"/>
        </w:rPr>
        <w:t xml:space="preserve"> prikupili dokumentaciju i popunili obrazce za ukupno 168 poljoprivrednika 33 u ovčarstvu,68 u govedarstvu,67 u pašnjacima,25 za tovne bikove i 5 za pastuve.U biljnoj proizvodnji za njih 12,za žita,krompir i krmno bilje-vještačke trave.</w:t>
      </w:r>
      <w:r w:rsidR="00416AD1">
        <w:rPr>
          <w:rFonts w:ascii="Times New Roman" w:hAnsi="Times New Roman" w:cs="Times New Roman"/>
          <w:sz w:val="24"/>
          <w:szCs w:val="24"/>
        </w:rPr>
        <w:t xml:space="preserve"> I</w:t>
      </w:r>
      <w:r w:rsidRPr="0085315D">
        <w:rPr>
          <w:rFonts w:ascii="Times New Roman" w:hAnsi="Times New Roman" w:cs="Times New Roman"/>
          <w:sz w:val="24"/>
          <w:szCs w:val="24"/>
        </w:rPr>
        <w:t>ste proslijedili nadležnim službama za biljnu i stočnu proizvodnju pri Ministarstvu poljoprivrede.</w:t>
      </w:r>
    </w:p>
    <w:p w:rsidR="0085315D" w:rsidRPr="0085315D" w:rsidRDefault="0085315D" w:rsidP="0085315D">
      <w:pPr>
        <w:spacing w:line="240" w:lineRule="auto"/>
        <w:ind w:left="-180"/>
        <w:contextualSpacing/>
        <w:jc w:val="both"/>
        <w:rPr>
          <w:rFonts w:ascii="Times New Roman" w:hAnsi="Times New Roman" w:cs="Times New Roman"/>
          <w:sz w:val="24"/>
          <w:szCs w:val="24"/>
        </w:rPr>
      </w:pPr>
      <w:r w:rsidRPr="0085315D">
        <w:rPr>
          <w:rFonts w:ascii="Times New Roman" w:hAnsi="Times New Roman" w:cs="Times New Roman"/>
          <w:sz w:val="24"/>
          <w:szCs w:val="24"/>
        </w:rPr>
        <w:t>-Pružili savjetodavne usluge iz oblasti ratarstva određenom broju poljoprivrednika po pitanju agrotehničkih mjera;obrade zemljišta,izbora sorte sjemena,</w:t>
      </w:r>
    </w:p>
    <w:p w:rsidR="0085315D" w:rsidRPr="0085315D" w:rsidRDefault="0085315D" w:rsidP="0085315D">
      <w:pPr>
        <w:spacing w:line="240" w:lineRule="auto"/>
        <w:ind w:left="-180"/>
        <w:contextualSpacing/>
        <w:jc w:val="both"/>
        <w:rPr>
          <w:rFonts w:ascii="Times New Roman" w:hAnsi="Times New Roman" w:cs="Times New Roman"/>
          <w:sz w:val="24"/>
          <w:szCs w:val="24"/>
        </w:rPr>
      </w:pPr>
      <w:r w:rsidRPr="0085315D">
        <w:rPr>
          <w:rFonts w:ascii="Times New Roman" w:hAnsi="Times New Roman" w:cs="Times New Roman"/>
          <w:sz w:val="24"/>
          <w:szCs w:val="24"/>
        </w:rPr>
        <w:t>-Iz oblasti ratarske proizvodnje,a u skladu sa planom upotrebe sredstava za podsticaj razvoja poljop</w:t>
      </w:r>
      <w:r w:rsidR="00416AD1">
        <w:rPr>
          <w:rFonts w:ascii="Times New Roman" w:hAnsi="Times New Roman" w:cs="Times New Roman"/>
          <w:sz w:val="24"/>
          <w:szCs w:val="24"/>
        </w:rPr>
        <w:t xml:space="preserve">rivrede u Crnoj </w:t>
      </w:r>
      <w:r w:rsidRPr="0085315D">
        <w:rPr>
          <w:rFonts w:ascii="Times New Roman" w:hAnsi="Times New Roman" w:cs="Times New Roman"/>
          <w:sz w:val="24"/>
          <w:szCs w:val="24"/>
        </w:rPr>
        <w:t>Gori,propraćena je podsticajna mjera regresiranja zasijanih površina krompirom,strnim žitima i krmnim biljem,tako da je ova služba sprovela akciju,prikupila potrebnu dokumentaciju od domaćinstava i istu proslijedila Ministarstvu poljoprivrede i ruralnog razvoja na uvid.Sva domaćinstva koja su ispunila uslove ostvarila su regres za proljećnu sjetvu.</w:t>
      </w:r>
    </w:p>
    <w:p w:rsidR="0085315D" w:rsidRPr="0085315D" w:rsidRDefault="0085315D" w:rsidP="0085315D">
      <w:pPr>
        <w:spacing w:line="240" w:lineRule="auto"/>
        <w:ind w:left="-180"/>
        <w:contextualSpacing/>
        <w:jc w:val="both"/>
        <w:rPr>
          <w:rFonts w:ascii="Times New Roman" w:hAnsi="Times New Roman" w:cs="Times New Roman"/>
          <w:sz w:val="24"/>
          <w:szCs w:val="24"/>
        </w:rPr>
      </w:pPr>
      <w:r w:rsidRPr="0085315D">
        <w:rPr>
          <w:rFonts w:ascii="Times New Roman" w:hAnsi="Times New Roman" w:cs="Times New Roman"/>
          <w:sz w:val="24"/>
          <w:szCs w:val="24"/>
        </w:rPr>
        <w:t>-Izvršili uslugu administrativnog karaktera(prikupljanja dokumentacije,popunjavanja iste i prosljeđivanja)za 10 poljoprivrednika koji su se javili za mjeru Javnih poziva i to,5 za unapređenje stočnog fonda nabavke grla,1 za diversifikaciju ekonomskih aktivnosti na selu i 2 za unapređenje stajskog đubriva,i 2 za pčelarstvo.</w:t>
      </w:r>
    </w:p>
    <w:p w:rsidR="0085315D" w:rsidRPr="0085315D" w:rsidRDefault="0085315D" w:rsidP="0085315D">
      <w:pPr>
        <w:spacing w:line="240" w:lineRule="auto"/>
        <w:ind w:left="-180"/>
        <w:contextualSpacing/>
        <w:jc w:val="both"/>
        <w:rPr>
          <w:rFonts w:ascii="Times New Roman" w:hAnsi="Times New Roman" w:cs="Times New Roman"/>
          <w:sz w:val="24"/>
          <w:szCs w:val="24"/>
        </w:rPr>
      </w:pPr>
      <w:r w:rsidRPr="0085315D">
        <w:rPr>
          <w:rFonts w:ascii="Times New Roman" w:hAnsi="Times New Roman" w:cs="Times New Roman"/>
          <w:sz w:val="24"/>
          <w:szCs w:val="24"/>
        </w:rPr>
        <w:t>-Izvršili registraciju 6 poljoprivrednika u registar primarnog poljoprivrednog proizvođača kod Fitosanitarne uprave.   -Izvršena administativna usluga nadoknade akcize za povraćaj goriva pretežno u ratarskoj proizvodnji i ma</w:t>
      </w:r>
      <w:r w:rsidR="00416AD1">
        <w:rPr>
          <w:rFonts w:ascii="Times New Roman" w:hAnsi="Times New Roman" w:cs="Times New Roman"/>
          <w:sz w:val="24"/>
          <w:szCs w:val="24"/>
        </w:rPr>
        <w:t>lim dijelom u stočarskoj za</w:t>
      </w:r>
      <w:r w:rsidRPr="0085315D">
        <w:rPr>
          <w:rFonts w:ascii="Times New Roman" w:hAnsi="Times New Roman" w:cs="Times New Roman"/>
          <w:sz w:val="24"/>
          <w:szCs w:val="24"/>
        </w:rPr>
        <w:t xml:space="preserve"> 2 proizvođača.</w:t>
      </w:r>
    </w:p>
    <w:p w:rsidR="0085315D" w:rsidRPr="0085315D" w:rsidRDefault="0085315D" w:rsidP="0085315D">
      <w:pPr>
        <w:spacing w:line="240" w:lineRule="auto"/>
        <w:ind w:left="-180"/>
        <w:contextualSpacing/>
        <w:jc w:val="both"/>
        <w:rPr>
          <w:rFonts w:ascii="Times New Roman" w:hAnsi="Times New Roman" w:cs="Times New Roman"/>
          <w:sz w:val="24"/>
          <w:szCs w:val="24"/>
        </w:rPr>
      </w:pPr>
      <w:r w:rsidRPr="0085315D">
        <w:rPr>
          <w:rFonts w:ascii="Times New Roman" w:hAnsi="Times New Roman" w:cs="Times New Roman"/>
          <w:sz w:val="24"/>
          <w:szCs w:val="24"/>
        </w:rPr>
        <w:lastRenderedPageBreak/>
        <w:t>-Organizovali regionalnu,tradicionalnu smotru konja na Njegovuđi 28 juna</w:t>
      </w:r>
      <w:r w:rsidR="00416AD1">
        <w:rPr>
          <w:rFonts w:ascii="Times New Roman" w:hAnsi="Times New Roman" w:cs="Times New Roman"/>
          <w:sz w:val="24"/>
          <w:szCs w:val="24"/>
        </w:rPr>
        <w:t xml:space="preserve"> .T</w:t>
      </w:r>
      <w:r w:rsidRPr="0085315D">
        <w:rPr>
          <w:rFonts w:ascii="Times New Roman" w:hAnsi="Times New Roman" w:cs="Times New Roman"/>
          <w:sz w:val="24"/>
          <w:szCs w:val="24"/>
        </w:rPr>
        <w:t>om prilikom izvršili licenciranje odabranih grla,obezbijedili novčane nagrade za sve učesnike.</w:t>
      </w:r>
      <w:r w:rsidR="00416AD1">
        <w:rPr>
          <w:rFonts w:ascii="Times New Roman" w:hAnsi="Times New Roman" w:cs="Times New Roman"/>
          <w:sz w:val="24"/>
          <w:szCs w:val="24"/>
        </w:rPr>
        <w:t xml:space="preserve"> Učestvovalo</w:t>
      </w:r>
      <w:r w:rsidRPr="0085315D">
        <w:rPr>
          <w:rFonts w:ascii="Times New Roman" w:hAnsi="Times New Roman" w:cs="Times New Roman"/>
          <w:sz w:val="24"/>
          <w:szCs w:val="24"/>
        </w:rPr>
        <w:t xml:space="preserve"> 80 poljoprivrednika,od čega dobilo nagrade 10 u kategoriji priplodni pastuvi,10 u kategoriji priplodne kobile,7 u kategoriji muški podmladak,5 u kategoriji ženski podmladak.              -Izdali 1 rješenje o vodnim uslovima i vodnoj saglasnosti.</w:t>
      </w:r>
    </w:p>
    <w:p w:rsidR="0085315D" w:rsidRPr="0085315D" w:rsidRDefault="0085315D" w:rsidP="0085315D">
      <w:pPr>
        <w:spacing w:line="240" w:lineRule="auto"/>
        <w:ind w:left="-180"/>
        <w:contextualSpacing/>
        <w:jc w:val="both"/>
        <w:rPr>
          <w:rFonts w:ascii="Times New Roman" w:hAnsi="Times New Roman" w:cs="Times New Roman"/>
          <w:sz w:val="24"/>
          <w:szCs w:val="24"/>
        </w:rPr>
      </w:pPr>
      <w:r w:rsidRPr="0085315D">
        <w:rPr>
          <w:rFonts w:ascii="Times New Roman" w:hAnsi="Times New Roman" w:cs="Times New Roman"/>
          <w:sz w:val="24"/>
          <w:szCs w:val="24"/>
        </w:rPr>
        <w:t>-Učestvovali u komisijama za procjenu elementarnih šteta i nepogoda kao i prilikom donošenja cjenovnika za poljoprivredno zemljište,vještačenj</w:t>
      </w:r>
      <w:r w:rsidR="00416AD1">
        <w:rPr>
          <w:rFonts w:ascii="Times New Roman" w:hAnsi="Times New Roman" w:cs="Times New Roman"/>
          <w:sz w:val="24"/>
          <w:szCs w:val="24"/>
        </w:rPr>
        <w:t>e poljoprivrednih kultura. U</w:t>
      </w:r>
      <w:r w:rsidRPr="0085315D">
        <w:rPr>
          <w:rFonts w:ascii="Times New Roman" w:hAnsi="Times New Roman" w:cs="Times New Roman"/>
          <w:sz w:val="24"/>
          <w:szCs w:val="24"/>
        </w:rPr>
        <w:t xml:space="preserve"> tu svrhu pružili smo novčanu pomoć za 4 poljoprivrednika,u koordinaciji sa kabinetom predsjednika opštine.</w:t>
      </w:r>
    </w:p>
    <w:p w:rsidR="0085315D" w:rsidRPr="0085315D" w:rsidRDefault="0085315D" w:rsidP="0085315D">
      <w:pPr>
        <w:spacing w:line="240" w:lineRule="auto"/>
        <w:ind w:left="-180"/>
        <w:contextualSpacing/>
        <w:jc w:val="both"/>
        <w:rPr>
          <w:rFonts w:ascii="Times New Roman" w:hAnsi="Times New Roman" w:cs="Times New Roman"/>
          <w:sz w:val="24"/>
          <w:szCs w:val="24"/>
        </w:rPr>
      </w:pPr>
      <w:r w:rsidRPr="0085315D">
        <w:rPr>
          <w:rFonts w:ascii="Times New Roman" w:hAnsi="Times New Roman" w:cs="Times New Roman"/>
          <w:sz w:val="24"/>
          <w:szCs w:val="24"/>
        </w:rPr>
        <w:t>-Obišli njive pod ratarskim kulturama sa predstavnicima Ministarstva poljoprivrede,u svrhu kontrole istih za premije.</w:t>
      </w:r>
    </w:p>
    <w:p w:rsidR="0085315D" w:rsidRPr="0085315D" w:rsidRDefault="0085315D" w:rsidP="0085315D">
      <w:pPr>
        <w:spacing w:line="240" w:lineRule="auto"/>
        <w:ind w:left="-180"/>
        <w:contextualSpacing/>
        <w:jc w:val="both"/>
        <w:rPr>
          <w:rFonts w:ascii="Times New Roman" w:hAnsi="Times New Roman" w:cs="Times New Roman"/>
          <w:sz w:val="24"/>
          <w:szCs w:val="24"/>
        </w:rPr>
      </w:pPr>
      <w:r w:rsidRPr="0085315D">
        <w:rPr>
          <w:rFonts w:ascii="Times New Roman" w:hAnsi="Times New Roman" w:cs="Times New Roman"/>
          <w:sz w:val="24"/>
          <w:szCs w:val="24"/>
        </w:rPr>
        <w:t>-Učestvovali na radionici u Pljevljima</w:t>
      </w:r>
      <w:r w:rsidR="00416AD1">
        <w:rPr>
          <w:rFonts w:ascii="Times New Roman" w:hAnsi="Times New Roman" w:cs="Times New Roman"/>
          <w:sz w:val="24"/>
          <w:szCs w:val="24"/>
        </w:rPr>
        <w:t>, a vezano za b</w:t>
      </w:r>
      <w:r w:rsidRPr="0085315D">
        <w:rPr>
          <w:rFonts w:ascii="Times New Roman" w:hAnsi="Times New Roman" w:cs="Times New Roman"/>
          <w:sz w:val="24"/>
          <w:szCs w:val="24"/>
        </w:rPr>
        <w:t>rendiranje poljoprivrednih proizvoda,posebno mesnih prerađevina i zaštite porijekla istih.Na ovoj radionici odlučeno da se podrži preduzetnik Nebojša Kaljević,</w:t>
      </w:r>
      <w:r w:rsidR="00416AD1">
        <w:rPr>
          <w:rFonts w:ascii="Times New Roman" w:hAnsi="Times New Roman" w:cs="Times New Roman"/>
          <w:sz w:val="24"/>
          <w:szCs w:val="24"/>
        </w:rPr>
        <w:t xml:space="preserve"> kome smo</w:t>
      </w:r>
      <w:r w:rsidRPr="0085315D">
        <w:rPr>
          <w:rFonts w:ascii="Times New Roman" w:hAnsi="Times New Roman" w:cs="Times New Roman"/>
          <w:sz w:val="24"/>
          <w:szCs w:val="24"/>
        </w:rPr>
        <w:t xml:space="preserve"> napisali ekspoze biznis plana za otkup stoke,konfekcioniranje suhomesnatih proizvoda,sa klanicom i sušarom za meso.Takođe smo napravili kartogram mapu sa detaljinim uvidom na potencijale ponude mesnih sirovina Durmitorskog područja.    -Izdali 15 uvjerenja o bavljanju poljoprivredom,na zahtjeve proizvođača u svrhu ostvarivanja poljoprivrednih penzija.</w:t>
      </w:r>
    </w:p>
    <w:p w:rsidR="0085315D" w:rsidRPr="0085315D" w:rsidRDefault="0085315D" w:rsidP="0085315D">
      <w:pPr>
        <w:spacing w:line="240" w:lineRule="auto"/>
        <w:ind w:left="-180"/>
        <w:contextualSpacing/>
        <w:jc w:val="both"/>
        <w:rPr>
          <w:rFonts w:ascii="Times New Roman" w:hAnsi="Times New Roman" w:cs="Times New Roman"/>
          <w:sz w:val="24"/>
          <w:szCs w:val="24"/>
        </w:rPr>
      </w:pPr>
      <w:r w:rsidRPr="0085315D">
        <w:rPr>
          <w:rFonts w:ascii="Times New Roman" w:hAnsi="Times New Roman" w:cs="Times New Roman"/>
          <w:sz w:val="24"/>
          <w:szCs w:val="24"/>
        </w:rPr>
        <w:t>-Izvršili usluge prikupljanja dokumentacije,kontrolisanja iste,zatim popunjavanja</w:t>
      </w:r>
      <w:r w:rsidR="00416AD1">
        <w:rPr>
          <w:rFonts w:ascii="Times New Roman" w:hAnsi="Times New Roman" w:cs="Times New Roman"/>
          <w:sz w:val="24"/>
          <w:szCs w:val="24"/>
        </w:rPr>
        <w:t xml:space="preserve"> obrazaca za 5 poljoprivrednika </w:t>
      </w:r>
      <w:r w:rsidRPr="0085315D">
        <w:rPr>
          <w:rFonts w:ascii="Times New Roman" w:hAnsi="Times New Roman" w:cs="Times New Roman"/>
          <w:sz w:val="24"/>
          <w:szCs w:val="24"/>
        </w:rPr>
        <w:t>koji</w:t>
      </w:r>
      <w:r w:rsidR="00416AD1">
        <w:rPr>
          <w:rFonts w:ascii="Times New Roman" w:hAnsi="Times New Roman" w:cs="Times New Roman"/>
          <w:sz w:val="24"/>
          <w:szCs w:val="24"/>
        </w:rPr>
        <w:t xml:space="preserve"> su se prijavili za Javni poziv </w:t>
      </w:r>
      <w:r w:rsidRPr="0085315D">
        <w:rPr>
          <w:rFonts w:ascii="Times New Roman" w:hAnsi="Times New Roman" w:cs="Times New Roman"/>
          <w:sz w:val="24"/>
          <w:szCs w:val="24"/>
        </w:rPr>
        <w:t>adaptacije objekata na katunima,nabavke muzilice,izgradnja kolibe na katunu,</w:t>
      </w:r>
      <w:r w:rsidR="00416AD1">
        <w:rPr>
          <w:rFonts w:ascii="Times New Roman" w:hAnsi="Times New Roman" w:cs="Times New Roman"/>
          <w:sz w:val="24"/>
          <w:szCs w:val="24"/>
        </w:rPr>
        <w:t xml:space="preserve"> nabavka priplodne junadi. </w:t>
      </w:r>
      <w:r w:rsidRPr="0085315D">
        <w:rPr>
          <w:rFonts w:ascii="Times New Roman" w:hAnsi="Times New Roman" w:cs="Times New Roman"/>
          <w:sz w:val="24"/>
          <w:szCs w:val="24"/>
        </w:rPr>
        <w:t>Pomogli prodaju teladi za 7 poljoprivrednika.Pomogli prodaju sira za 15 poljoprivrednika.</w:t>
      </w:r>
    </w:p>
    <w:p w:rsidR="0085315D" w:rsidRPr="0085315D" w:rsidRDefault="0085315D" w:rsidP="0085315D">
      <w:pPr>
        <w:spacing w:line="240" w:lineRule="auto"/>
        <w:ind w:left="-180"/>
        <w:contextualSpacing/>
        <w:jc w:val="both"/>
        <w:rPr>
          <w:rFonts w:ascii="Times New Roman" w:hAnsi="Times New Roman" w:cs="Times New Roman"/>
          <w:sz w:val="24"/>
          <w:szCs w:val="24"/>
        </w:rPr>
      </w:pPr>
      <w:r w:rsidRPr="0085315D">
        <w:rPr>
          <w:rFonts w:ascii="Times New Roman" w:hAnsi="Times New Roman" w:cs="Times New Roman"/>
          <w:sz w:val="24"/>
          <w:szCs w:val="24"/>
        </w:rPr>
        <w:t>-Organizovali predavanje za poljoprivrednike,zajedno u saradnji sa Biotehničkim institutom i fa</w:t>
      </w:r>
      <w:r w:rsidR="00335EA4">
        <w:rPr>
          <w:rFonts w:ascii="Times New Roman" w:hAnsi="Times New Roman" w:cs="Times New Roman"/>
          <w:sz w:val="24"/>
          <w:szCs w:val="24"/>
        </w:rPr>
        <w:t>kultetom n</w:t>
      </w:r>
      <w:r w:rsidR="00416AD1">
        <w:rPr>
          <w:rFonts w:ascii="Times New Roman" w:hAnsi="Times New Roman" w:cs="Times New Roman"/>
          <w:sz w:val="24"/>
          <w:szCs w:val="24"/>
        </w:rPr>
        <w:t xml:space="preserve">a temu </w:t>
      </w:r>
      <w:r w:rsidR="00335EA4">
        <w:rPr>
          <w:rFonts w:ascii="Times New Roman" w:hAnsi="Times New Roman" w:cs="Times New Roman"/>
          <w:sz w:val="24"/>
          <w:szCs w:val="24"/>
        </w:rPr>
        <w:t>Valorizacija c</w:t>
      </w:r>
      <w:r w:rsidRPr="0085315D">
        <w:rPr>
          <w:rFonts w:ascii="Times New Roman" w:hAnsi="Times New Roman" w:cs="Times New Roman"/>
          <w:sz w:val="24"/>
          <w:szCs w:val="24"/>
        </w:rPr>
        <w:t>rnogorskih katuna kroz održivi razvoj poljoprivrede i  turizma-projekat Katun.</w:t>
      </w:r>
      <w:r w:rsidR="00335EA4">
        <w:rPr>
          <w:rFonts w:ascii="Times New Roman" w:hAnsi="Times New Roman" w:cs="Times New Roman"/>
          <w:sz w:val="24"/>
          <w:szCs w:val="24"/>
        </w:rPr>
        <w:t xml:space="preserve"> Glavna tema - </w:t>
      </w:r>
      <w:r w:rsidRPr="0085315D">
        <w:rPr>
          <w:rFonts w:ascii="Times New Roman" w:hAnsi="Times New Roman" w:cs="Times New Roman"/>
          <w:sz w:val="24"/>
          <w:szCs w:val="24"/>
        </w:rPr>
        <w:t>Unapređenje kvaliteta mliječnih proizvoda i pokretanje procedure zaštite Durmitorskog skorupa,kako bi omogućili našim farm</w:t>
      </w:r>
      <w:r w:rsidR="00335EA4">
        <w:rPr>
          <w:rFonts w:ascii="Times New Roman" w:hAnsi="Times New Roman" w:cs="Times New Roman"/>
          <w:sz w:val="24"/>
          <w:szCs w:val="24"/>
        </w:rPr>
        <w:t>erima da budu konkurentniji na c</w:t>
      </w:r>
      <w:r w:rsidRPr="0085315D">
        <w:rPr>
          <w:rFonts w:ascii="Times New Roman" w:hAnsi="Times New Roman" w:cs="Times New Roman"/>
          <w:sz w:val="24"/>
          <w:szCs w:val="24"/>
        </w:rPr>
        <w:t>rnogorskom tržištu.Predavanju prisustvovalo 40 poljoprivrednih proizvođača</w:t>
      </w:r>
      <w:r w:rsidR="00335EA4">
        <w:rPr>
          <w:rFonts w:ascii="Times New Roman" w:hAnsi="Times New Roman" w:cs="Times New Roman"/>
          <w:sz w:val="24"/>
          <w:szCs w:val="24"/>
        </w:rPr>
        <w:t>,</w:t>
      </w:r>
      <w:r w:rsidRPr="0085315D">
        <w:rPr>
          <w:rFonts w:ascii="Times New Roman" w:hAnsi="Times New Roman" w:cs="Times New Roman"/>
          <w:sz w:val="24"/>
          <w:szCs w:val="24"/>
        </w:rPr>
        <w:t xml:space="preserve"> a predavanje držao eminentn</w:t>
      </w:r>
      <w:r w:rsidR="00335EA4">
        <w:rPr>
          <w:rFonts w:ascii="Times New Roman" w:hAnsi="Times New Roman" w:cs="Times New Roman"/>
          <w:sz w:val="24"/>
          <w:szCs w:val="24"/>
        </w:rPr>
        <w:t>i stručnjak iz Slovenije prof. d</w:t>
      </w:r>
      <w:r w:rsidRPr="0085315D">
        <w:rPr>
          <w:rFonts w:ascii="Times New Roman" w:hAnsi="Times New Roman" w:cs="Times New Roman"/>
          <w:sz w:val="24"/>
          <w:szCs w:val="24"/>
        </w:rPr>
        <w:t>r.Bogdan Perko.</w:t>
      </w:r>
    </w:p>
    <w:p w:rsidR="0085315D" w:rsidRPr="0085315D" w:rsidRDefault="0085315D" w:rsidP="0085315D">
      <w:pPr>
        <w:spacing w:line="240" w:lineRule="auto"/>
        <w:ind w:left="-180"/>
        <w:contextualSpacing/>
        <w:jc w:val="both"/>
        <w:rPr>
          <w:rFonts w:ascii="Times New Roman" w:hAnsi="Times New Roman" w:cs="Times New Roman"/>
          <w:sz w:val="24"/>
          <w:szCs w:val="24"/>
        </w:rPr>
      </w:pPr>
      <w:r w:rsidRPr="0085315D">
        <w:rPr>
          <w:rFonts w:ascii="Times New Roman" w:hAnsi="Times New Roman" w:cs="Times New Roman"/>
          <w:sz w:val="24"/>
          <w:szCs w:val="24"/>
        </w:rPr>
        <w:t>-Zajedno sa predstavnicima Ministarstva poljoprivrede razmotrili mogućnost izgradnje vodopoja na katunima.</w:t>
      </w:r>
    </w:p>
    <w:p w:rsidR="0085315D" w:rsidRPr="0085315D" w:rsidRDefault="0085315D" w:rsidP="0085315D">
      <w:pPr>
        <w:spacing w:line="240" w:lineRule="auto"/>
        <w:ind w:left="-180"/>
        <w:contextualSpacing/>
        <w:jc w:val="both"/>
        <w:rPr>
          <w:rFonts w:ascii="Times New Roman" w:hAnsi="Times New Roman" w:cs="Times New Roman"/>
          <w:sz w:val="24"/>
          <w:szCs w:val="24"/>
        </w:rPr>
      </w:pPr>
      <w:r w:rsidRPr="0085315D">
        <w:rPr>
          <w:rFonts w:ascii="Times New Roman" w:hAnsi="Times New Roman" w:cs="Times New Roman"/>
          <w:sz w:val="24"/>
          <w:szCs w:val="24"/>
        </w:rPr>
        <w:t>-Intervenisali u cilju zaštite stoke na poljoprivrednim g</w:t>
      </w:r>
      <w:r w:rsidR="00335EA4">
        <w:rPr>
          <w:rFonts w:ascii="Times New Roman" w:hAnsi="Times New Roman" w:cs="Times New Roman"/>
          <w:sz w:val="24"/>
          <w:szCs w:val="24"/>
        </w:rPr>
        <w:t xml:space="preserve">azdinstvima,usled napada šakala </w:t>
      </w:r>
      <w:r w:rsidRPr="0085315D">
        <w:rPr>
          <w:rFonts w:ascii="Times New Roman" w:hAnsi="Times New Roman" w:cs="Times New Roman"/>
          <w:sz w:val="24"/>
          <w:szCs w:val="24"/>
        </w:rPr>
        <w:t>kod 5 poljoprivrednika.</w:t>
      </w:r>
    </w:p>
    <w:p w:rsidR="0085315D" w:rsidRPr="0085315D" w:rsidRDefault="0085315D" w:rsidP="0085315D">
      <w:pPr>
        <w:spacing w:line="240" w:lineRule="auto"/>
        <w:ind w:left="-180"/>
        <w:contextualSpacing/>
        <w:jc w:val="both"/>
        <w:rPr>
          <w:rFonts w:ascii="Times New Roman" w:hAnsi="Times New Roman" w:cs="Times New Roman"/>
          <w:sz w:val="24"/>
          <w:szCs w:val="24"/>
        </w:rPr>
      </w:pPr>
      <w:r w:rsidRPr="0085315D">
        <w:rPr>
          <w:rFonts w:ascii="Times New Roman" w:hAnsi="Times New Roman" w:cs="Times New Roman"/>
          <w:sz w:val="24"/>
          <w:szCs w:val="24"/>
        </w:rPr>
        <w:t>U tu svrhu kontaktirali Lovačko udruženje i Ministarstvo poljoprivrede,i preduzeli mjere zaštite.</w:t>
      </w:r>
    </w:p>
    <w:p w:rsidR="0085315D" w:rsidRPr="0085315D" w:rsidRDefault="0085315D" w:rsidP="0085315D">
      <w:pPr>
        <w:spacing w:line="240" w:lineRule="auto"/>
        <w:ind w:left="-180"/>
        <w:contextualSpacing/>
        <w:jc w:val="both"/>
        <w:rPr>
          <w:rFonts w:ascii="Times New Roman" w:hAnsi="Times New Roman" w:cs="Times New Roman"/>
          <w:sz w:val="24"/>
          <w:szCs w:val="24"/>
        </w:rPr>
      </w:pPr>
    </w:p>
    <w:p w:rsidR="0085315D" w:rsidRPr="0085315D" w:rsidRDefault="0085315D" w:rsidP="0085315D">
      <w:pPr>
        <w:spacing w:line="240" w:lineRule="auto"/>
        <w:ind w:left="-180"/>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85315D">
        <w:rPr>
          <w:rFonts w:ascii="Times New Roman" w:hAnsi="Times New Roman" w:cs="Times New Roman"/>
          <w:sz w:val="24"/>
          <w:szCs w:val="24"/>
        </w:rPr>
        <w:t>LJETNJI PERIOD(od 1</w:t>
      </w:r>
      <w:r>
        <w:rPr>
          <w:rFonts w:ascii="Times New Roman" w:hAnsi="Times New Roman" w:cs="Times New Roman"/>
          <w:sz w:val="24"/>
          <w:szCs w:val="24"/>
        </w:rPr>
        <w:t>.</w:t>
      </w:r>
      <w:r w:rsidRPr="0085315D">
        <w:rPr>
          <w:rFonts w:ascii="Times New Roman" w:hAnsi="Times New Roman" w:cs="Times New Roman"/>
          <w:sz w:val="24"/>
          <w:szCs w:val="24"/>
        </w:rPr>
        <w:t xml:space="preserve"> jula do 1</w:t>
      </w:r>
      <w:r>
        <w:rPr>
          <w:rFonts w:ascii="Times New Roman" w:hAnsi="Times New Roman" w:cs="Times New Roman"/>
          <w:sz w:val="24"/>
          <w:szCs w:val="24"/>
        </w:rPr>
        <w:t>.</w:t>
      </w:r>
      <w:r w:rsidRPr="0085315D">
        <w:rPr>
          <w:rFonts w:ascii="Times New Roman" w:hAnsi="Times New Roman" w:cs="Times New Roman"/>
          <w:sz w:val="24"/>
          <w:szCs w:val="24"/>
        </w:rPr>
        <w:t xml:space="preserve"> oktobra)</w:t>
      </w:r>
    </w:p>
    <w:p w:rsidR="0085315D" w:rsidRPr="0085315D" w:rsidRDefault="0085315D" w:rsidP="0085315D">
      <w:pPr>
        <w:spacing w:line="240" w:lineRule="auto"/>
        <w:ind w:left="-180"/>
        <w:contextualSpacing/>
        <w:jc w:val="both"/>
        <w:rPr>
          <w:rFonts w:ascii="Times New Roman" w:hAnsi="Times New Roman" w:cs="Times New Roman"/>
          <w:sz w:val="24"/>
          <w:szCs w:val="24"/>
        </w:rPr>
      </w:pPr>
      <w:r w:rsidRPr="0085315D">
        <w:rPr>
          <w:rFonts w:ascii="Times New Roman" w:hAnsi="Times New Roman" w:cs="Times New Roman"/>
          <w:sz w:val="24"/>
          <w:szCs w:val="24"/>
        </w:rPr>
        <w:t>-Izvršili registraciju novih i obnovu registracije poljoprivrednih gazdinstava za njih 80(š</w:t>
      </w:r>
      <w:r w:rsidR="00416AD1">
        <w:rPr>
          <w:rFonts w:ascii="Times New Roman" w:hAnsi="Times New Roman" w:cs="Times New Roman"/>
          <w:sz w:val="24"/>
          <w:szCs w:val="24"/>
        </w:rPr>
        <w:t xml:space="preserve">to podrazumijeva niz aktivnosti, </w:t>
      </w:r>
      <w:r w:rsidRPr="0085315D">
        <w:rPr>
          <w:rFonts w:ascii="Times New Roman" w:hAnsi="Times New Roman" w:cs="Times New Roman"/>
          <w:sz w:val="24"/>
          <w:szCs w:val="24"/>
        </w:rPr>
        <w:t>od informisanja proizvođača o značaju registracije,zatim prikupljanja dokumentacije,kontrolisanja iste,popunjavanja obrazaca,kao i prosleđivanja iste Ministarstvu poljoprivrede,i obnove već postojeće.</w:t>
      </w:r>
    </w:p>
    <w:p w:rsidR="0085315D" w:rsidRPr="0085315D" w:rsidRDefault="00416AD1" w:rsidP="0085315D">
      <w:pPr>
        <w:spacing w:line="240" w:lineRule="auto"/>
        <w:ind w:left="-180"/>
        <w:contextualSpacing/>
        <w:jc w:val="both"/>
        <w:rPr>
          <w:rFonts w:ascii="Times New Roman" w:hAnsi="Times New Roman" w:cs="Times New Roman"/>
          <w:sz w:val="24"/>
          <w:szCs w:val="24"/>
        </w:rPr>
      </w:pPr>
      <w:r>
        <w:rPr>
          <w:rFonts w:ascii="Times New Roman" w:hAnsi="Times New Roman" w:cs="Times New Roman"/>
          <w:sz w:val="24"/>
          <w:szCs w:val="24"/>
        </w:rPr>
        <w:t>-Izdali 80 u</w:t>
      </w:r>
      <w:r w:rsidR="0085315D" w:rsidRPr="0085315D">
        <w:rPr>
          <w:rFonts w:ascii="Times New Roman" w:hAnsi="Times New Roman" w:cs="Times New Roman"/>
          <w:sz w:val="24"/>
          <w:szCs w:val="24"/>
        </w:rPr>
        <w:t>vjerenja o bavljenju poljoprivrednom djelatnošću.</w:t>
      </w:r>
    </w:p>
    <w:p w:rsidR="0085315D" w:rsidRPr="0085315D" w:rsidRDefault="0085315D" w:rsidP="0085315D">
      <w:pPr>
        <w:spacing w:line="240" w:lineRule="auto"/>
        <w:ind w:left="-180"/>
        <w:contextualSpacing/>
        <w:jc w:val="both"/>
        <w:rPr>
          <w:rFonts w:ascii="Times New Roman" w:hAnsi="Times New Roman" w:cs="Times New Roman"/>
          <w:sz w:val="24"/>
          <w:szCs w:val="24"/>
        </w:rPr>
      </w:pPr>
      <w:r w:rsidRPr="0085315D">
        <w:rPr>
          <w:rFonts w:ascii="Times New Roman" w:hAnsi="Times New Roman" w:cs="Times New Roman"/>
          <w:sz w:val="24"/>
          <w:szCs w:val="24"/>
        </w:rPr>
        <w:t>-U sklopu manifestacije”Dani planinskog cvijeća”služba je bila dio organizacije na način što smo bili u komisiji za ocjenjivanje izlagača na kojoj je učešće uzelo oko 40 izlagača.</w:t>
      </w:r>
      <w:r w:rsidR="00066817">
        <w:rPr>
          <w:rFonts w:ascii="Times New Roman" w:hAnsi="Times New Roman" w:cs="Times New Roman"/>
          <w:sz w:val="24"/>
          <w:szCs w:val="24"/>
        </w:rPr>
        <w:t xml:space="preserve"> Ocjenjivali smo kvalietet </w:t>
      </w:r>
      <w:r w:rsidRPr="0085315D">
        <w:rPr>
          <w:rFonts w:ascii="Times New Roman" w:hAnsi="Times New Roman" w:cs="Times New Roman"/>
          <w:sz w:val="24"/>
          <w:szCs w:val="24"/>
        </w:rPr>
        <w:t>mliječnih proizvoda-svih kategorija,skorupa,sira,mladog starog,posnog,masnog.</w:t>
      </w:r>
      <w:r w:rsidR="000E4FFD">
        <w:rPr>
          <w:rFonts w:ascii="Times New Roman" w:hAnsi="Times New Roman" w:cs="Times New Roman"/>
          <w:sz w:val="24"/>
          <w:szCs w:val="24"/>
        </w:rPr>
        <w:t xml:space="preserve"> </w:t>
      </w:r>
      <w:r w:rsidRPr="0085315D">
        <w:rPr>
          <w:rFonts w:ascii="Times New Roman" w:hAnsi="Times New Roman" w:cs="Times New Roman"/>
          <w:sz w:val="24"/>
          <w:szCs w:val="24"/>
        </w:rPr>
        <w:t>Nagrađeno 18 izlagača.</w:t>
      </w:r>
    </w:p>
    <w:p w:rsidR="0085315D" w:rsidRPr="0085315D" w:rsidRDefault="0085315D" w:rsidP="0085315D">
      <w:pPr>
        <w:spacing w:line="240" w:lineRule="auto"/>
        <w:ind w:left="-180"/>
        <w:contextualSpacing/>
        <w:jc w:val="both"/>
        <w:rPr>
          <w:rFonts w:ascii="Times New Roman" w:hAnsi="Times New Roman" w:cs="Times New Roman"/>
          <w:sz w:val="24"/>
          <w:szCs w:val="24"/>
        </w:rPr>
      </w:pPr>
      <w:r w:rsidRPr="0085315D">
        <w:rPr>
          <w:rFonts w:ascii="Times New Roman" w:hAnsi="Times New Roman" w:cs="Times New Roman"/>
          <w:sz w:val="24"/>
          <w:szCs w:val="24"/>
        </w:rPr>
        <w:t xml:space="preserve">-Uzeli učešće i organizovali poljoprivrednicima prezentaciju projekta KATUN-Valorizacija Crnogorskih katuna kroz održivi razvoj poljoprivrede i turizma i aplicirali dogovor oko njegove primjene.Ovaj projekat se odnosi na opštine Durmitorskog područja.Dvogodišnji projekat </w:t>
      </w:r>
      <w:r w:rsidRPr="0085315D">
        <w:rPr>
          <w:rFonts w:ascii="Times New Roman" w:hAnsi="Times New Roman" w:cs="Times New Roman"/>
          <w:sz w:val="24"/>
          <w:szCs w:val="24"/>
        </w:rPr>
        <w:lastRenderedPageBreak/>
        <w:t>Katun,pokrenut je sa ciljem da se na znanju,zasniva održivi razvoj poljoprivrede i agroturizma na Durmitorskim katunima.Projekat će se fokusirati na</w:t>
      </w:r>
      <w:r w:rsidR="00335EA4">
        <w:rPr>
          <w:rFonts w:ascii="Times New Roman" w:hAnsi="Times New Roman" w:cs="Times New Roman"/>
          <w:sz w:val="24"/>
          <w:szCs w:val="24"/>
        </w:rPr>
        <w:t xml:space="preserve"> više aktivnosti kao što su </w:t>
      </w:r>
      <w:r w:rsidRPr="0085315D">
        <w:rPr>
          <w:rFonts w:ascii="Times New Roman" w:hAnsi="Times New Roman" w:cs="Times New Roman"/>
          <w:sz w:val="24"/>
          <w:szCs w:val="24"/>
        </w:rPr>
        <w:t>unapređenje tradicionalnih tehnologija,prenos znanja i inovacija u poljoprivredi,širenje ekonomskih aktivnosti na katunima kroz podsticanje preduzetništva u agroturizmu i unapređenju društvenog života i standarda na katunima.</w:t>
      </w:r>
    </w:p>
    <w:p w:rsidR="0085315D" w:rsidRPr="0085315D" w:rsidRDefault="0085315D" w:rsidP="0085315D">
      <w:pPr>
        <w:spacing w:line="240" w:lineRule="auto"/>
        <w:ind w:left="-180"/>
        <w:contextualSpacing/>
        <w:jc w:val="both"/>
        <w:rPr>
          <w:rFonts w:ascii="Times New Roman" w:hAnsi="Times New Roman" w:cs="Times New Roman"/>
          <w:sz w:val="24"/>
          <w:szCs w:val="24"/>
        </w:rPr>
      </w:pPr>
      <w:r w:rsidRPr="0085315D">
        <w:rPr>
          <w:rFonts w:ascii="Times New Roman" w:hAnsi="Times New Roman" w:cs="Times New Roman"/>
          <w:sz w:val="24"/>
          <w:szCs w:val="24"/>
        </w:rPr>
        <w:t>-Održali 4 predavanja na temu KATUN sa poljoprivrednicima</w:t>
      </w:r>
      <w:r w:rsidR="00335EA4">
        <w:rPr>
          <w:rFonts w:ascii="Times New Roman" w:hAnsi="Times New Roman" w:cs="Times New Roman"/>
          <w:sz w:val="24"/>
          <w:szCs w:val="24"/>
        </w:rPr>
        <w:t>,</w:t>
      </w:r>
      <w:r w:rsidRPr="0085315D">
        <w:rPr>
          <w:rFonts w:ascii="Times New Roman" w:hAnsi="Times New Roman" w:cs="Times New Roman"/>
          <w:sz w:val="24"/>
          <w:szCs w:val="24"/>
        </w:rPr>
        <w:t xml:space="preserve"> a u organizaciji Ministarstva poljoprivrede,</w:t>
      </w:r>
      <w:r w:rsidR="00066817">
        <w:rPr>
          <w:rFonts w:ascii="Times New Roman" w:hAnsi="Times New Roman" w:cs="Times New Roman"/>
          <w:sz w:val="24"/>
          <w:szCs w:val="24"/>
        </w:rPr>
        <w:t xml:space="preserve"> Biotehničkog institute </w:t>
      </w:r>
      <w:r w:rsidRPr="0085315D">
        <w:rPr>
          <w:rFonts w:ascii="Times New Roman" w:hAnsi="Times New Roman" w:cs="Times New Roman"/>
          <w:sz w:val="24"/>
          <w:szCs w:val="24"/>
        </w:rPr>
        <w:t>i Univerziteta Crne Gore sa kojima smo partneri na ovom projektu.Učešće uzelo 55 poljoprivrednika i 3 prof</w:t>
      </w:r>
      <w:r w:rsidR="00335EA4">
        <w:rPr>
          <w:rFonts w:ascii="Times New Roman" w:hAnsi="Times New Roman" w:cs="Times New Roman"/>
          <w:sz w:val="24"/>
          <w:szCs w:val="24"/>
        </w:rPr>
        <w:t xml:space="preserve">esora sa Biotehničkog fakulteta, </w:t>
      </w:r>
      <w:r w:rsidRPr="0085315D">
        <w:rPr>
          <w:rFonts w:ascii="Times New Roman" w:hAnsi="Times New Roman" w:cs="Times New Roman"/>
          <w:sz w:val="24"/>
          <w:szCs w:val="24"/>
        </w:rPr>
        <w:t>Marko</w:t>
      </w:r>
      <w:r w:rsidR="00335EA4">
        <w:rPr>
          <w:rFonts w:ascii="Times New Roman" w:hAnsi="Times New Roman" w:cs="Times New Roman"/>
          <w:sz w:val="24"/>
          <w:szCs w:val="24"/>
        </w:rPr>
        <w:t xml:space="preserve">vić </w:t>
      </w:r>
      <w:r w:rsidRPr="0085315D">
        <w:rPr>
          <w:rFonts w:ascii="Times New Roman" w:hAnsi="Times New Roman" w:cs="Times New Roman"/>
          <w:sz w:val="24"/>
          <w:szCs w:val="24"/>
        </w:rPr>
        <w:t>M.,</w:t>
      </w:r>
      <w:r w:rsidR="00335EA4">
        <w:rPr>
          <w:rFonts w:ascii="Times New Roman" w:hAnsi="Times New Roman" w:cs="Times New Roman"/>
          <w:sz w:val="24"/>
          <w:szCs w:val="24"/>
        </w:rPr>
        <w:t xml:space="preserve"> Mirecki </w:t>
      </w:r>
      <w:r w:rsidRPr="0085315D">
        <w:rPr>
          <w:rFonts w:ascii="Times New Roman" w:hAnsi="Times New Roman" w:cs="Times New Roman"/>
          <w:sz w:val="24"/>
          <w:szCs w:val="24"/>
        </w:rPr>
        <w:t>S.</w:t>
      </w:r>
      <w:r w:rsidR="00335EA4">
        <w:rPr>
          <w:rFonts w:ascii="Times New Roman" w:hAnsi="Times New Roman" w:cs="Times New Roman"/>
          <w:sz w:val="24"/>
          <w:szCs w:val="24"/>
        </w:rPr>
        <w:t xml:space="preserve">, Dubljević </w:t>
      </w:r>
      <w:r w:rsidRPr="0085315D">
        <w:rPr>
          <w:rFonts w:ascii="Times New Roman" w:hAnsi="Times New Roman" w:cs="Times New Roman"/>
          <w:sz w:val="24"/>
          <w:szCs w:val="24"/>
        </w:rPr>
        <w:t>R.</w:t>
      </w:r>
    </w:p>
    <w:p w:rsidR="0085315D" w:rsidRPr="0085315D" w:rsidRDefault="0085315D" w:rsidP="0085315D">
      <w:pPr>
        <w:spacing w:line="240" w:lineRule="auto"/>
        <w:ind w:left="-180"/>
        <w:contextualSpacing/>
        <w:jc w:val="both"/>
        <w:rPr>
          <w:rFonts w:ascii="Times New Roman" w:hAnsi="Times New Roman" w:cs="Times New Roman"/>
          <w:sz w:val="24"/>
          <w:szCs w:val="24"/>
        </w:rPr>
      </w:pPr>
      <w:r w:rsidRPr="0085315D">
        <w:rPr>
          <w:rFonts w:ascii="Times New Roman" w:hAnsi="Times New Roman" w:cs="Times New Roman"/>
          <w:sz w:val="24"/>
          <w:szCs w:val="24"/>
        </w:rPr>
        <w:t>Predavanja su se odnosila na sagledavanje stanja resursa i potencijala za valorizaciju poljoprivrede i turizma u svrhu zaštite geografsk</w:t>
      </w:r>
      <w:r w:rsidR="00066817">
        <w:rPr>
          <w:rFonts w:ascii="Times New Roman" w:hAnsi="Times New Roman" w:cs="Times New Roman"/>
          <w:sz w:val="24"/>
          <w:szCs w:val="24"/>
        </w:rPr>
        <w:t xml:space="preserve">og porijekla Durmitorski skorup </w:t>
      </w:r>
      <w:r w:rsidRPr="0085315D">
        <w:rPr>
          <w:rFonts w:ascii="Times New Roman" w:hAnsi="Times New Roman" w:cs="Times New Roman"/>
          <w:sz w:val="24"/>
          <w:szCs w:val="24"/>
        </w:rPr>
        <w:t>i Durmitorsko jagnje.</w:t>
      </w:r>
    </w:p>
    <w:p w:rsidR="0085315D" w:rsidRPr="0085315D" w:rsidRDefault="0085315D" w:rsidP="0085315D">
      <w:pPr>
        <w:spacing w:line="240" w:lineRule="auto"/>
        <w:ind w:left="-180"/>
        <w:contextualSpacing/>
        <w:jc w:val="both"/>
        <w:rPr>
          <w:rFonts w:ascii="Times New Roman" w:hAnsi="Times New Roman" w:cs="Times New Roman"/>
          <w:sz w:val="24"/>
          <w:szCs w:val="24"/>
        </w:rPr>
      </w:pPr>
      <w:r w:rsidRPr="0085315D">
        <w:rPr>
          <w:rFonts w:ascii="Times New Roman" w:hAnsi="Times New Roman" w:cs="Times New Roman"/>
          <w:sz w:val="24"/>
          <w:szCs w:val="24"/>
        </w:rPr>
        <w:t>-Posjetili Gacko i stupili u kontakt sa Zemljoradničkom zadrugom Volujak,tj.sa njenim direktorom g.Milenkom Nikolić</w:t>
      </w:r>
      <w:r w:rsidR="00335EA4">
        <w:rPr>
          <w:rFonts w:ascii="Times New Roman" w:hAnsi="Times New Roman" w:cs="Times New Roman"/>
          <w:sz w:val="24"/>
          <w:szCs w:val="24"/>
        </w:rPr>
        <w:t>em</w:t>
      </w:r>
      <w:r w:rsidRPr="0085315D">
        <w:rPr>
          <w:rFonts w:ascii="Times New Roman" w:hAnsi="Times New Roman" w:cs="Times New Roman"/>
          <w:sz w:val="24"/>
          <w:szCs w:val="24"/>
        </w:rPr>
        <w:t>.Ovaj kontakt ostvarili sa ciljem prezentovanja i primjene proizvodnje sjenaže na Durmitorskim gazdinstvima.Ova zadruga je putem prekogranične saradnje nabavila traktor sa Roto-balaricom,i na taj način pomogla Gatačkim stočarima unapređenju proizvodnje kvalitetne krme,putem sjenaže.</w:t>
      </w:r>
    </w:p>
    <w:p w:rsidR="0085315D" w:rsidRPr="0085315D" w:rsidRDefault="0085315D" w:rsidP="0085315D">
      <w:pPr>
        <w:spacing w:line="240" w:lineRule="auto"/>
        <w:ind w:left="-180"/>
        <w:contextualSpacing/>
        <w:jc w:val="both"/>
        <w:rPr>
          <w:rFonts w:ascii="Times New Roman" w:hAnsi="Times New Roman" w:cs="Times New Roman"/>
          <w:sz w:val="24"/>
          <w:szCs w:val="24"/>
        </w:rPr>
      </w:pPr>
      <w:r w:rsidRPr="0085315D">
        <w:rPr>
          <w:rFonts w:ascii="Times New Roman" w:hAnsi="Times New Roman" w:cs="Times New Roman"/>
          <w:sz w:val="24"/>
          <w:szCs w:val="24"/>
        </w:rPr>
        <w:t>-Naknadno posle posjete Gacku angažovali prof.Dubljević sa Biotehničkog fakulteta,inače najjačeg Crnogorskog eksperta za krmno bilje,te održali predavanje za poljoprivrednike njih 60 po pitanju značaja,proizvodnje i primjene sjenaže u stočarstvu posebno govedarstvu.Iz ovog je proistekao i d</w:t>
      </w:r>
      <w:r w:rsidR="00335EA4">
        <w:rPr>
          <w:rFonts w:ascii="Times New Roman" w:hAnsi="Times New Roman" w:cs="Times New Roman"/>
          <w:sz w:val="24"/>
          <w:szCs w:val="24"/>
        </w:rPr>
        <w:t xml:space="preserve">ugoročni plan Agrobiznis centra </w:t>
      </w:r>
      <w:r w:rsidRPr="0085315D">
        <w:rPr>
          <w:rFonts w:ascii="Times New Roman" w:hAnsi="Times New Roman" w:cs="Times New Roman"/>
          <w:sz w:val="24"/>
          <w:szCs w:val="24"/>
        </w:rPr>
        <w:t>da se pronađe partner putem prekogranične saradnje i sličan projekat aplicira.</w:t>
      </w:r>
    </w:p>
    <w:p w:rsidR="0085315D" w:rsidRPr="0085315D" w:rsidRDefault="0085315D" w:rsidP="0085315D">
      <w:pPr>
        <w:spacing w:line="240" w:lineRule="auto"/>
        <w:ind w:left="-180"/>
        <w:contextualSpacing/>
        <w:jc w:val="both"/>
        <w:rPr>
          <w:rFonts w:ascii="Times New Roman" w:hAnsi="Times New Roman" w:cs="Times New Roman"/>
          <w:sz w:val="24"/>
          <w:szCs w:val="24"/>
        </w:rPr>
      </w:pPr>
      <w:r w:rsidRPr="0085315D">
        <w:rPr>
          <w:rFonts w:ascii="Times New Roman" w:hAnsi="Times New Roman" w:cs="Times New Roman"/>
          <w:sz w:val="24"/>
          <w:szCs w:val="24"/>
        </w:rPr>
        <w:t>-Zajedno u koordinacij</w:t>
      </w:r>
      <w:r w:rsidR="00335EA4">
        <w:rPr>
          <w:rFonts w:ascii="Times New Roman" w:hAnsi="Times New Roman" w:cs="Times New Roman"/>
          <w:sz w:val="24"/>
          <w:szCs w:val="24"/>
        </w:rPr>
        <w:t xml:space="preserve">i kabineta predsjednika opštine </w:t>
      </w:r>
      <w:r w:rsidRPr="0085315D">
        <w:rPr>
          <w:rFonts w:ascii="Times New Roman" w:hAnsi="Times New Roman" w:cs="Times New Roman"/>
          <w:sz w:val="24"/>
          <w:szCs w:val="24"/>
        </w:rPr>
        <w:t>organizovali i omogućili učešće 3 poljoprivrednika na sajmu visokovrijedne ekološke hrane na Sinjajevini,</w:t>
      </w:r>
      <w:r w:rsidR="00335EA4">
        <w:rPr>
          <w:rFonts w:ascii="Times New Roman" w:hAnsi="Times New Roman" w:cs="Times New Roman"/>
          <w:sz w:val="24"/>
          <w:szCs w:val="24"/>
        </w:rPr>
        <w:t xml:space="preserve"> na </w:t>
      </w:r>
      <w:r w:rsidRPr="0085315D">
        <w:rPr>
          <w:rFonts w:ascii="Times New Roman" w:hAnsi="Times New Roman" w:cs="Times New Roman"/>
          <w:sz w:val="24"/>
          <w:szCs w:val="24"/>
        </w:rPr>
        <w:t>plato</w:t>
      </w:r>
      <w:r w:rsidR="00335EA4">
        <w:rPr>
          <w:rFonts w:ascii="Times New Roman" w:hAnsi="Times New Roman" w:cs="Times New Roman"/>
          <w:sz w:val="24"/>
          <w:szCs w:val="24"/>
        </w:rPr>
        <w:t xml:space="preserve">u kod crkve </w:t>
      </w:r>
      <w:r w:rsidRPr="0085315D">
        <w:rPr>
          <w:rFonts w:ascii="Times New Roman" w:hAnsi="Times New Roman" w:cs="Times New Roman"/>
          <w:sz w:val="24"/>
          <w:szCs w:val="24"/>
        </w:rPr>
        <w:t>Ružica.</w:t>
      </w:r>
    </w:p>
    <w:p w:rsidR="0085315D" w:rsidRPr="0085315D" w:rsidRDefault="0085315D" w:rsidP="0085315D">
      <w:pPr>
        <w:spacing w:line="240" w:lineRule="auto"/>
        <w:ind w:left="-180"/>
        <w:contextualSpacing/>
        <w:jc w:val="both"/>
        <w:rPr>
          <w:rFonts w:ascii="Times New Roman" w:hAnsi="Times New Roman" w:cs="Times New Roman"/>
          <w:sz w:val="24"/>
          <w:szCs w:val="24"/>
        </w:rPr>
      </w:pPr>
      <w:r w:rsidRPr="0085315D">
        <w:rPr>
          <w:rFonts w:ascii="Times New Roman" w:hAnsi="Times New Roman" w:cs="Times New Roman"/>
          <w:sz w:val="24"/>
          <w:szCs w:val="24"/>
        </w:rPr>
        <w:t>-Posjetili  80% poljoprivrednika na katunimaDobri do,Pošćenski kraj,Ograde i razgovarali o zajedničkim problemima koji su prisutni.Za</w:t>
      </w:r>
      <w:r w:rsidR="00A04BF4">
        <w:rPr>
          <w:rFonts w:ascii="Times New Roman" w:hAnsi="Times New Roman" w:cs="Times New Roman"/>
          <w:sz w:val="24"/>
          <w:szCs w:val="24"/>
        </w:rPr>
        <w:t xml:space="preserve">ključci te komunikacije bili su </w:t>
      </w:r>
      <w:r w:rsidRPr="0085315D">
        <w:rPr>
          <w:rFonts w:ascii="Times New Roman" w:hAnsi="Times New Roman" w:cs="Times New Roman"/>
          <w:sz w:val="24"/>
          <w:szCs w:val="24"/>
        </w:rPr>
        <w:t>da se najveći dio problema odnosi na vodopoje,i solarnu energiju,kao i prventivnu zaštitu stoke od bolesti padanje s nogu i šuge koje se epidemiološkog karaktera.</w:t>
      </w:r>
    </w:p>
    <w:p w:rsidR="0085315D" w:rsidRPr="0085315D" w:rsidRDefault="0085315D" w:rsidP="0085315D">
      <w:pPr>
        <w:spacing w:line="240" w:lineRule="auto"/>
        <w:ind w:left="-180"/>
        <w:contextualSpacing/>
        <w:jc w:val="both"/>
        <w:rPr>
          <w:rFonts w:ascii="Times New Roman" w:hAnsi="Times New Roman" w:cs="Times New Roman"/>
          <w:sz w:val="24"/>
          <w:szCs w:val="24"/>
        </w:rPr>
      </w:pPr>
      <w:r w:rsidRPr="0085315D">
        <w:rPr>
          <w:rFonts w:ascii="Times New Roman" w:hAnsi="Times New Roman" w:cs="Times New Roman"/>
          <w:sz w:val="24"/>
          <w:szCs w:val="24"/>
        </w:rPr>
        <w:t>-Učestvovali na sajmu organske hrane u Bilećoj;Dani bilećkih proizvoda.Omogućili učešće 3 poljoprivrednika.</w:t>
      </w:r>
    </w:p>
    <w:p w:rsidR="0085315D" w:rsidRPr="0085315D" w:rsidRDefault="0085315D" w:rsidP="0085315D">
      <w:pPr>
        <w:spacing w:line="240" w:lineRule="auto"/>
        <w:ind w:left="-180"/>
        <w:contextualSpacing/>
        <w:jc w:val="both"/>
        <w:rPr>
          <w:rFonts w:ascii="Times New Roman" w:hAnsi="Times New Roman" w:cs="Times New Roman"/>
          <w:sz w:val="24"/>
          <w:szCs w:val="24"/>
        </w:rPr>
      </w:pPr>
      <w:r w:rsidRPr="0085315D">
        <w:rPr>
          <w:rFonts w:ascii="Times New Roman" w:hAnsi="Times New Roman" w:cs="Times New Roman"/>
          <w:sz w:val="24"/>
          <w:szCs w:val="24"/>
        </w:rPr>
        <w:t xml:space="preserve">-Učestvovali na Konjičkim trkama(Nevesinjska olimpijada)u Nevesinju,zajedno sa našim konjanicima,gdje smo im pružili administrativnu i logističku podršku. </w:t>
      </w:r>
    </w:p>
    <w:p w:rsidR="0085315D" w:rsidRPr="0085315D" w:rsidRDefault="0085315D" w:rsidP="0085315D">
      <w:pPr>
        <w:spacing w:line="240" w:lineRule="auto"/>
        <w:ind w:left="-180"/>
        <w:contextualSpacing/>
        <w:jc w:val="both"/>
        <w:rPr>
          <w:rFonts w:ascii="Times New Roman" w:hAnsi="Times New Roman" w:cs="Times New Roman"/>
          <w:sz w:val="24"/>
          <w:szCs w:val="24"/>
        </w:rPr>
      </w:pPr>
      <w:r w:rsidRPr="0085315D">
        <w:rPr>
          <w:rFonts w:ascii="Times New Roman" w:hAnsi="Times New Roman" w:cs="Times New Roman"/>
          <w:sz w:val="24"/>
          <w:szCs w:val="24"/>
        </w:rPr>
        <w:t>-Učestvovali na tribini u organizaciji mreže za ruralni razvoj a gdje su predavači bili eminentni stručnjaci za agrokonsalting EU.Tema je bila;Značaj savjetodavstva u poljoprivredi i razvoju ruralnih područja.</w:t>
      </w:r>
    </w:p>
    <w:p w:rsidR="0085315D" w:rsidRPr="0085315D" w:rsidRDefault="0085315D" w:rsidP="0085315D">
      <w:pPr>
        <w:spacing w:line="240" w:lineRule="auto"/>
        <w:ind w:left="-180"/>
        <w:contextualSpacing/>
        <w:jc w:val="both"/>
        <w:rPr>
          <w:rFonts w:ascii="Times New Roman" w:hAnsi="Times New Roman" w:cs="Times New Roman"/>
          <w:sz w:val="24"/>
          <w:szCs w:val="24"/>
        </w:rPr>
      </w:pPr>
      <w:r w:rsidRPr="0085315D">
        <w:rPr>
          <w:rFonts w:ascii="Times New Roman" w:hAnsi="Times New Roman" w:cs="Times New Roman"/>
          <w:sz w:val="24"/>
          <w:szCs w:val="24"/>
        </w:rPr>
        <w:t>-Primili 22 zahtjeva,za nadoknadu elementarnih šteta  i  nepogoda u poljoprivrednoj proizvodnji.Zatim administrativno pomogli isplatu istih na način što smo izvršili kontrolu,odradili rješenja o isplatama.</w:t>
      </w:r>
    </w:p>
    <w:p w:rsidR="0085315D" w:rsidRPr="0085315D" w:rsidRDefault="0085315D" w:rsidP="0085315D">
      <w:pPr>
        <w:spacing w:line="240" w:lineRule="auto"/>
        <w:ind w:left="-180"/>
        <w:contextualSpacing/>
        <w:jc w:val="both"/>
        <w:rPr>
          <w:rFonts w:ascii="Times New Roman" w:hAnsi="Times New Roman" w:cs="Times New Roman"/>
          <w:sz w:val="24"/>
          <w:szCs w:val="24"/>
        </w:rPr>
      </w:pPr>
      <w:r w:rsidRPr="0085315D">
        <w:rPr>
          <w:rFonts w:ascii="Times New Roman" w:hAnsi="Times New Roman" w:cs="Times New Roman"/>
          <w:sz w:val="24"/>
          <w:szCs w:val="24"/>
        </w:rPr>
        <w:t xml:space="preserve">-Delegacija IFAD pri FAO posjetila Opštinu Žabljak,i koordinirali službu Agrobiznis centra,po pitanjima rješavanja složene problematike poljoprivredne proizvodnje.Cilj ove posjete je namjera istih da pomognu par poljoprivrednika a kojima je neophodna novčana i druga logistička podrška.Prezentovali im skup najprioritetnijih gazdinstava malih i siromašnih proizvođača,zatim proizvođača sa velikom porodicom,kao i par krupnih proizvođača.Delegacija je </w:t>
      </w:r>
      <w:r w:rsidR="00416AD1">
        <w:rPr>
          <w:rFonts w:ascii="Times New Roman" w:hAnsi="Times New Roman" w:cs="Times New Roman"/>
          <w:sz w:val="24"/>
          <w:szCs w:val="24"/>
        </w:rPr>
        <w:t>obavila</w:t>
      </w:r>
      <w:r w:rsidRPr="0085315D">
        <w:rPr>
          <w:rFonts w:ascii="Times New Roman" w:hAnsi="Times New Roman" w:cs="Times New Roman"/>
          <w:sz w:val="24"/>
          <w:szCs w:val="24"/>
        </w:rPr>
        <w:t xml:space="preserve"> razgovore sa proizvođačima i donijela zaključke i preporuke.</w:t>
      </w:r>
    </w:p>
    <w:p w:rsidR="0085315D" w:rsidRPr="0085315D" w:rsidRDefault="0085315D" w:rsidP="0085315D">
      <w:pPr>
        <w:spacing w:line="240" w:lineRule="auto"/>
        <w:ind w:left="-180"/>
        <w:contextualSpacing/>
        <w:jc w:val="both"/>
        <w:rPr>
          <w:rFonts w:ascii="Times New Roman" w:hAnsi="Times New Roman" w:cs="Times New Roman"/>
          <w:sz w:val="24"/>
          <w:szCs w:val="24"/>
        </w:rPr>
      </w:pPr>
      <w:r w:rsidRPr="0085315D">
        <w:rPr>
          <w:rFonts w:ascii="Times New Roman" w:hAnsi="Times New Roman" w:cs="Times New Roman"/>
          <w:sz w:val="24"/>
          <w:szCs w:val="24"/>
        </w:rPr>
        <w:t>-Učestvovali u Trebinju po pitanju prekogranične saradnje u cilju iznalaženja partnera kako bi osmislili i implementirali zajed</w:t>
      </w:r>
      <w:r w:rsidR="00066817">
        <w:rPr>
          <w:rFonts w:ascii="Times New Roman" w:hAnsi="Times New Roman" w:cs="Times New Roman"/>
          <w:sz w:val="24"/>
          <w:szCs w:val="24"/>
        </w:rPr>
        <w:t>nički projekat saradnje BiH i C</w:t>
      </w:r>
      <w:r w:rsidRPr="0085315D">
        <w:rPr>
          <w:rFonts w:ascii="Times New Roman" w:hAnsi="Times New Roman" w:cs="Times New Roman"/>
          <w:sz w:val="24"/>
          <w:szCs w:val="24"/>
        </w:rPr>
        <w:t xml:space="preserve">G za unapređenje poljoprivredne </w:t>
      </w:r>
      <w:r w:rsidRPr="0085315D">
        <w:rPr>
          <w:rFonts w:ascii="Times New Roman" w:hAnsi="Times New Roman" w:cs="Times New Roman"/>
          <w:sz w:val="24"/>
          <w:szCs w:val="24"/>
        </w:rPr>
        <w:lastRenderedPageBreak/>
        <w:t>proizvo</w:t>
      </w:r>
      <w:r w:rsidR="00416AD1">
        <w:rPr>
          <w:rFonts w:ascii="Times New Roman" w:hAnsi="Times New Roman" w:cs="Times New Roman"/>
          <w:sz w:val="24"/>
          <w:szCs w:val="24"/>
        </w:rPr>
        <w:t xml:space="preserve">dnje na porodičnim gazdinstvima. </w:t>
      </w:r>
      <w:r w:rsidRPr="0085315D">
        <w:rPr>
          <w:rFonts w:ascii="Times New Roman" w:hAnsi="Times New Roman" w:cs="Times New Roman"/>
          <w:sz w:val="24"/>
          <w:szCs w:val="24"/>
        </w:rPr>
        <w:t>Dogovor postigli sa lokalnom turističkom organizacijom za anlizu stanja seoskog turizma.</w:t>
      </w:r>
    </w:p>
    <w:p w:rsidR="0085315D" w:rsidRDefault="0085315D" w:rsidP="0085315D">
      <w:pPr>
        <w:spacing w:line="240" w:lineRule="auto"/>
        <w:ind w:left="-180"/>
        <w:contextualSpacing/>
        <w:jc w:val="both"/>
        <w:rPr>
          <w:rFonts w:ascii="Times New Roman" w:hAnsi="Times New Roman" w:cs="Times New Roman"/>
          <w:sz w:val="24"/>
          <w:szCs w:val="24"/>
        </w:rPr>
      </w:pPr>
      <w:r w:rsidRPr="0085315D">
        <w:rPr>
          <w:rFonts w:ascii="Times New Roman" w:hAnsi="Times New Roman" w:cs="Times New Roman"/>
          <w:sz w:val="24"/>
          <w:szCs w:val="24"/>
        </w:rPr>
        <w:t>-Izvršili dopunu DOKUMENTACIJE</w:t>
      </w:r>
      <w:r w:rsidR="00416AD1">
        <w:rPr>
          <w:rFonts w:ascii="Times New Roman" w:hAnsi="Times New Roman" w:cs="Times New Roman"/>
          <w:sz w:val="24"/>
          <w:szCs w:val="24"/>
        </w:rPr>
        <w:t xml:space="preserve"> za ostvarenje kredita kod IRF,</w:t>
      </w:r>
      <w:r w:rsidRPr="0085315D">
        <w:rPr>
          <w:rFonts w:ascii="Times New Roman" w:hAnsi="Times New Roman" w:cs="Times New Roman"/>
          <w:sz w:val="24"/>
          <w:szCs w:val="24"/>
        </w:rPr>
        <w:t xml:space="preserve"> vezano za IPARD bespovratnu podršku kod 2 poljoprivrednika i  istu proslijedili Ministarstvu poljoprivrede.</w:t>
      </w:r>
    </w:p>
    <w:p w:rsidR="0085315D" w:rsidRPr="0085315D" w:rsidRDefault="0085315D" w:rsidP="0085315D">
      <w:pPr>
        <w:spacing w:line="240" w:lineRule="auto"/>
        <w:ind w:left="-180"/>
        <w:contextualSpacing/>
        <w:jc w:val="both"/>
        <w:rPr>
          <w:rFonts w:ascii="Times New Roman" w:hAnsi="Times New Roman" w:cs="Times New Roman"/>
          <w:sz w:val="24"/>
          <w:szCs w:val="24"/>
        </w:rPr>
      </w:pPr>
    </w:p>
    <w:p w:rsidR="0085315D" w:rsidRPr="0085315D" w:rsidRDefault="0085315D" w:rsidP="0085315D">
      <w:pPr>
        <w:spacing w:line="240" w:lineRule="auto"/>
        <w:ind w:left="-180"/>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85315D">
        <w:rPr>
          <w:rFonts w:ascii="Times New Roman" w:hAnsi="Times New Roman" w:cs="Times New Roman"/>
          <w:sz w:val="24"/>
          <w:szCs w:val="24"/>
        </w:rPr>
        <w:t>JESENJI PERIOD(od 1</w:t>
      </w:r>
      <w:r>
        <w:rPr>
          <w:rFonts w:ascii="Times New Roman" w:hAnsi="Times New Roman" w:cs="Times New Roman"/>
          <w:sz w:val="24"/>
          <w:szCs w:val="24"/>
        </w:rPr>
        <w:t>.</w:t>
      </w:r>
      <w:r w:rsidRPr="0085315D">
        <w:rPr>
          <w:rFonts w:ascii="Times New Roman" w:hAnsi="Times New Roman" w:cs="Times New Roman"/>
          <w:sz w:val="24"/>
          <w:szCs w:val="24"/>
        </w:rPr>
        <w:t xml:space="preserve"> oktobra do 31</w:t>
      </w:r>
      <w:r>
        <w:rPr>
          <w:rFonts w:ascii="Times New Roman" w:hAnsi="Times New Roman" w:cs="Times New Roman"/>
          <w:sz w:val="24"/>
          <w:szCs w:val="24"/>
        </w:rPr>
        <w:t>.</w:t>
      </w:r>
      <w:r w:rsidRPr="0085315D">
        <w:rPr>
          <w:rFonts w:ascii="Times New Roman" w:hAnsi="Times New Roman" w:cs="Times New Roman"/>
          <w:sz w:val="24"/>
          <w:szCs w:val="24"/>
        </w:rPr>
        <w:t xml:space="preserve"> decembra)</w:t>
      </w:r>
    </w:p>
    <w:p w:rsidR="0085315D" w:rsidRPr="0085315D" w:rsidRDefault="0085315D" w:rsidP="0085315D">
      <w:pPr>
        <w:spacing w:line="240" w:lineRule="auto"/>
        <w:ind w:left="-180"/>
        <w:contextualSpacing/>
        <w:jc w:val="both"/>
        <w:rPr>
          <w:rFonts w:ascii="Times New Roman" w:hAnsi="Times New Roman" w:cs="Times New Roman"/>
          <w:sz w:val="24"/>
          <w:szCs w:val="24"/>
        </w:rPr>
      </w:pPr>
      <w:r w:rsidRPr="0085315D">
        <w:rPr>
          <w:rFonts w:ascii="Times New Roman" w:hAnsi="Times New Roman" w:cs="Times New Roman"/>
          <w:sz w:val="24"/>
          <w:szCs w:val="24"/>
        </w:rPr>
        <w:t>-Izvršili registraciju 32 poljoprivrednika po sistemu IACS usklađenom sa agrarnom politikom EU.</w:t>
      </w:r>
    </w:p>
    <w:p w:rsidR="0085315D" w:rsidRPr="0085315D" w:rsidRDefault="0085315D" w:rsidP="0085315D">
      <w:pPr>
        <w:spacing w:line="240" w:lineRule="auto"/>
        <w:ind w:left="-180"/>
        <w:contextualSpacing/>
        <w:jc w:val="both"/>
        <w:rPr>
          <w:rFonts w:ascii="Times New Roman" w:hAnsi="Times New Roman" w:cs="Times New Roman"/>
          <w:sz w:val="24"/>
          <w:szCs w:val="24"/>
        </w:rPr>
      </w:pPr>
      <w:r w:rsidRPr="0085315D">
        <w:rPr>
          <w:rFonts w:ascii="Times New Roman" w:hAnsi="Times New Roman" w:cs="Times New Roman"/>
          <w:sz w:val="24"/>
          <w:szCs w:val="24"/>
        </w:rPr>
        <w:t>-Izvršili registraciju novih korisnika i obnove dokumentacije staračkih naknada za 130 korisnika(informisani proizvođači,prikupljena dokumentacija,</w:t>
      </w:r>
      <w:r w:rsidR="00416AD1">
        <w:rPr>
          <w:rFonts w:ascii="Times New Roman" w:hAnsi="Times New Roman" w:cs="Times New Roman"/>
          <w:sz w:val="24"/>
          <w:szCs w:val="24"/>
        </w:rPr>
        <w:t xml:space="preserve"> kontrolisana, obras</w:t>
      </w:r>
      <w:r w:rsidRPr="0085315D">
        <w:rPr>
          <w:rFonts w:ascii="Times New Roman" w:hAnsi="Times New Roman" w:cs="Times New Roman"/>
          <w:sz w:val="24"/>
          <w:szCs w:val="24"/>
        </w:rPr>
        <w:t>ci popunjeni i ista proslijeđena Ministarstvu poljoprivrede).</w:t>
      </w:r>
    </w:p>
    <w:p w:rsidR="0085315D" w:rsidRPr="0085315D" w:rsidRDefault="0085315D" w:rsidP="0085315D">
      <w:pPr>
        <w:spacing w:line="240" w:lineRule="auto"/>
        <w:ind w:left="-180"/>
        <w:contextualSpacing/>
        <w:jc w:val="both"/>
        <w:rPr>
          <w:rFonts w:ascii="Times New Roman" w:hAnsi="Times New Roman" w:cs="Times New Roman"/>
          <w:sz w:val="24"/>
          <w:szCs w:val="24"/>
        </w:rPr>
      </w:pPr>
      <w:r w:rsidRPr="0085315D">
        <w:rPr>
          <w:rFonts w:ascii="Times New Roman" w:hAnsi="Times New Roman" w:cs="Times New Roman"/>
          <w:sz w:val="24"/>
          <w:szCs w:val="24"/>
        </w:rPr>
        <w:t>-Izdali 140 potvrda o bavljenju poljoprivrednom djelatnošću.</w:t>
      </w:r>
    </w:p>
    <w:p w:rsidR="0085315D" w:rsidRPr="0085315D" w:rsidRDefault="0085315D" w:rsidP="0085315D">
      <w:pPr>
        <w:spacing w:line="240" w:lineRule="auto"/>
        <w:ind w:left="-180"/>
        <w:contextualSpacing/>
        <w:jc w:val="both"/>
        <w:rPr>
          <w:rFonts w:ascii="Times New Roman" w:hAnsi="Times New Roman" w:cs="Times New Roman"/>
          <w:sz w:val="24"/>
          <w:szCs w:val="24"/>
        </w:rPr>
      </w:pPr>
      <w:r w:rsidRPr="0085315D">
        <w:rPr>
          <w:rFonts w:ascii="Times New Roman" w:hAnsi="Times New Roman" w:cs="Times New Roman"/>
          <w:sz w:val="24"/>
          <w:szCs w:val="24"/>
        </w:rPr>
        <w:t>-Nastavili rad na unap</w:t>
      </w:r>
      <w:r w:rsidR="00416AD1">
        <w:rPr>
          <w:rFonts w:ascii="Times New Roman" w:hAnsi="Times New Roman" w:cs="Times New Roman"/>
          <w:sz w:val="24"/>
          <w:szCs w:val="24"/>
        </w:rPr>
        <w:t xml:space="preserve">ređenju </w:t>
      </w:r>
      <w:r w:rsidR="00391B69">
        <w:rPr>
          <w:rFonts w:ascii="Times New Roman" w:hAnsi="Times New Roman" w:cs="Times New Roman"/>
          <w:sz w:val="24"/>
          <w:szCs w:val="24"/>
        </w:rPr>
        <w:t>Sistema</w:t>
      </w:r>
      <w:r w:rsidRPr="0085315D">
        <w:rPr>
          <w:rFonts w:ascii="Times New Roman" w:hAnsi="Times New Roman" w:cs="Times New Roman"/>
          <w:sz w:val="24"/>
          <w:szCs w:val="24"/>
        </w:rPr>
        <w:t xml:space="preserve"> prikupljanja računovodstvenih podataka na poljoprivrednim gazdinstvima u zemljama EU-FADN.U sklopu procesa približavanja naše zemlje EU,neophodno je uskladiti zakonsku regulative u svim društvenim segmentima.Neophodno je uvesti i prilagoditi metodologiju za prikupljanje i obradu računovodstvenih podataka sa individualnih poljoprivrednih gazdinstava.Važnost prikupljenih podataka ogleda se u stvaranju informacione osnove za sprovođenje pouzdanih agroekonomskih analiza.FADN predstavlja sistem za prikupljanje i obradu računovodstvenih podataka na poljoprivrednim gazdinstvima EU.Ovaj projekat smo inicirali zajedno sa kancelarijom FAO iz Budimpešte,</w:t>
      </w:r>
      <w:r w:rsidR="00391B69">
        <w:rPr>
          <w:rFonts w:ascii="Times New Roman" w:hAnsi="Times New Roman" w:cs="Times New Roman"/>
          <w:sz w:val="24"/>
          <w:szCs w:val="24"/>
        </w:rPr>
        <w:t xml:space="preserve"> sa d</w:t>
      </w:r>
      <w:r w:rsidRPr="0085315D">
        <w:rPr>
          <w:rFonts w:ascii="Times New Roman" w:hAnsi="Times New Roman" w:cs="Times New Roman"/>
          <w:sz w:val="24"/>
          <w:szCs w:val="24"/>
        </w:rPr>
        <w:t>r.Stjepan</w:t>
      </w:r>
      <w:r w:rsidR="00391B69">
        <w:rPr>
          <w:rFonts w:ascii="Times New Roman" w:hAnsi="Times New Roman" w:cs="Times New Roman"/>
          <w:sz w:val="24"/>
          <w:szCs w:val="24"/>
        </w:rPr>
        <w:t>om</w:t>
      </w:r>
      <w:r w:rsidRPr="0085315D">
        <w:rPr>
          <w:rFonts w:ascii="Times New Roman" w:hAnsi="Times New Roman" w:cs="Times New Roman"/>
          <w:sz w:val="24"/>
          <w:szCs w:val="24"/>
        </w:rPr>
        <w:t xml:space="preserve"> Tanić</w:t>
      </w:r>
      <w:r w:rsidR="00391B69">
        <w:rPr>
          <w:rFonts w:ascii="Times New Roman" w:hAnsi="Times New Roman" w:cs="Times New Roman"/>
          <w:sz w:val="24"/>
          <w:szCs w:val="24"/>
        </w:rPr>
        <w:t>em</w:t>
      </w:r>
      <w:r w:rsidRPr="0085315D">
        <w:rPr>
          <w:rFonts w:ascii="Times New Roman" w:hAnsi="Times New Roman" w:cs="Times New Roman"/>
          <w:sz w:val="24"/>
          <w:szCs w:val="24"/>
        </w:rPr>
        <w:t>.</w:t>
      </w:r>
      <w:r w:rsidR="00391B69">
        <w:rPr>
          <w:rFonts w:ascii="Times New Roman" w:hAnsi="Times New Roman" w:cs="Times New Roman"/>
          <w:sz w:val="24"/>
          <w:szCs w:val="24"/>
        </w:rPr>
        <w:t xml:space="preserve"> Pokrenuli pisanje elaborate </w:t>
      </w:r>
      <w:r w:rsidRPr="0085315D">
        <w:rPr>
          <w:rFonts w:ascii="Times New Roman" w:hAnsi="Times New Roman" w:cs="Times New Roman"/>
          <w:sz w:val="24"/>
          <w:szCs w:val="24"/>
        </w:rPr>
        <w:t>Uvođenje matičnog knjigovodstva-pedigrea na ovčarskim,govedarskim,kozarskim farmama.</w:t>
      </w:r>
    </w:p>
    <w:p w:rsidR="0085315D" w:rsidRPr="0085315D" w:rsidRDefault="00391B69" w:rsidP="0085315D">
      <w:pPr>
        <w:spacing w:line="240" w:lineRule="auto"/>
        <w:ind w:left="-180"/>
        <w:contextualSpacing/>
        <w:jc w:val="both"/>
        <w:rPr>
          <w:rFonts w:ascii="Times New Roman" w:hAnsi="Times New Roman" w:cs="Times New Roman"/>
          <w:sz w:val="24"/>
          <w:szCs w:val="24"/>
        </w:rPr>
      </w:pPr>
      <w:r>
        <w:rPr>
          <w:rFonts w:ascii="Times New Roman" w:hAnsi="Times New Roman" w:cs="Times New Roman"/>
          <w:sz w:val="24"/>
          <w:szCs w:val="24"/>
        </w:rPr>
        <w:t xml:space="preserve">-Napisali kratki izvještaj - </w:t>
      </w:r>
      <w:r w:rsidR="0085315D" w:rsidRPr="0085315D">
        <w:rPr>
          <w:rFonts w:ascii="Times New Roman" w:hAnsi="Times New Roman" w:cs="Times New Roman"/>
          <w:sz w:val="24"/>
          <w:szCs w:val="24"/>
        </w:rPr>
        <w:t>Stanje i potencijali poljoprivredne proizvodnje na teritoriji Opštine Žabljak</w:t>
      </w:r>
      <w:r>
        <w:rPr>
          <w:rFonts w:ascii="Times New Roman" w:hAnsi="Times New Roman" w:cs="Times New Roman"/>
          <w:sz w:val="24"/>
          <w:szCs w:val="24"/>
        </w:rPr>
        <w:t xml:space="preserve"> – </w:t>
      </w:r>
      <w:r w:rsidR="0085315D" w:rsidRPr="0085315D">
        <w:rPr>
          <w:rFonts w:ascii="Times New Roman" w:hAnsi="Times New Roman" w:cs="Times New Roman"/>
          <w:sz w:val="24"/>
          <w:szCs w:val="24"/>
        </w:rPr>
        <w:t>proizvodno</w:t>
      </w:r>
      <w:r>
        <w:rPr>
          <w:rFonts w:ascii="Times New Roman" w:hAnsi="Times New Roman" w:cs="Times New Roman"/>
          <w:sz w:val="24"/>
          <w:szCs w:val="24"/>
        </w:rPr>
        <w:t xml:space="preserve">-ekonomske karakteristike </w:t>
      </w:r>
      <w:r w:rsidR="0085315D" w:rsidRPr="0085315D">
        <w:rPr>
          <w:rFonts w:ascii="Times New Roman" w:hAnsi="Times New Roman" w:cs="Times New Roman"/>
          <w:sz w:val="24"/>
          <w:szCs w:val="24"/>
        </w:rPr>
        <w:t>u svrhu izrade strateškog plana Opštine Žabljak.</w:t>
      </w:r>
    </w:p>
    <w:p w:rsidR="0085315D" w:rsidRPr="0085315D" w:rsidRDefault="0085315D" w:rsidP="0085315D">
      <w:pPr>
        <w:spacing w:line="240" w:lineRule="auto"/>
        <w:ind w:left="-180"/>
        <w:contextualSpacing/>
        <w:jc w:val="both"/>
        <w:rPr>
          <w:rFonts w:ascii="Times New Roman" w:hAnsi="Times New Roman" w:cs="Times New Roman"/>
          <w:sz w:val="24"/>
          <w:szCs w:val="24"/>
        </w:rPr>
      </w:pPr>
      <w:r w:rsidRPr="0085315D">
        <w:rPr>
          <w:rFonts w:ascii="Times New Roman" w:hAnsi="Times New Roman" w:cs="Times New Roman"/>
          <w:sz w:val="24"/>
          <w:szCs w:val="24"/>
        </w:rPr>
        <w:t>-Izvršili dopunu za 10 poljoprivrednika po pitanju registra poljoprivrednog gazdinstva.</w:t>
      </w:r>
    </w:p>
    <w:p w:rsidR="0085315D" w:rsidRPr="0085315D" w:rsidRDefault="0085315D" w:rsidP="0085315D">
      <w:pPr>
        <w:spacing w:line="240" w:lineRule="auto"/>
        <w:ind w:left="-180"/>
        <w:contextualSpacing/>
        <w:jc w:val="both"/>
        <w:rPr>
          <w:rFonts w:ascii="Times New Roman" w:hAnsi="Times New Roman" w:cs="Times New Roman"/>
          <w:sz w:val="24"/>
          <w:szCs w:val="24"/>
        </w:rPr>
      </w:pPr>
      <w:r w:rsidRPr="0085315D">
        <w:rPr>
          <w:rFonts w:ascii="Times New Roman" w:hAnsi="Times New Roman" w:cs="Times New Roman"/>
          <w:sz w:val="24"/>
          <w:szCs w:val="24"/>
        </w:rPr>
        <w:t>-Organizovali 4 pazara krupne stoke u koordinaciji sa Mesnom industrijom Gradina.</w:t>
      </w:r>
    </w:p>
    <w:p w:rsidR="0085315D" w:rsidRPr="0085315D" w:rsidRDefault="0085315D" w:rsidP="0085315D">
      <w:pPr>
        <w:spacing w:line="240" w:lineRule="auto"/>
        <w:ind w:left="-180"/>
        <w:contextualSpacing/>
        <w:jc w:val="both"/>
        <w:rPr>
          <w:rFonts w:ascii="Times New Roman" w:hAnsi="Times New Roman" w:cs="Times New Roman"/>
          <w:sz w:val="24"/>
          <w:szCs w:val="24"/>
        </w:rPr>
      </w:pPr>
      <w:r w:rsidRPr="0085315D">
        <w:rPr>
          <w:rFonts w:ascii="Times New Roman" w:hAnsi="Times New Roman" w:cs="Times New Roman"/>
          <w:sz w:val="24"/>
          <w:szCs w:val="24"/>
        </w:rPr>
        <w:t>-Organizovali 1 Pazar krupne stoke u koordinaciji sa mesnom industrijom Franca.</w:t>
      </w:r>
    </w:p>
    <w:p w:rsidR="0085315D" w:rsidRPr="0085315D" w:rsidRDefault="0085315D" w:rsidP="0085315D">
      <w:pPr>
        <w:spacing w:line="240" w:lineRule="auto"/>
        <w:ind w:left="-180"/>
        <w:contextualSpacing/>
        <w:jc w:val="both"/>
        <w:rPr>
          <w:rFonts w:ascii="Times New Roman" w:hAnsi="Times New Roman" w:cs="Times New Roman"/>
          <w:sz w:val="24"/>
          <w:szCs w:val="24"/>
        </w:rPr>
      </w:pPr>
      <w:r w:rsidRPr="0085315D">
        <w:rPr>
          <w:rFonts w:ascii="Times New Roman" w:hAnsi="Times New Roman" w:cs="Times New Roman"/>
          <w:sz w:val="24"/>
          <w:szCs w:val="24"/>
        </w:rPr>
        <w:t>-Učestvovali u koordinaciji otkupa jagnjadi sa teritorije Opštine Žabljak.</w:t>
      </w:r>
    </w:p>
    <w:p w:rsidR="0085315D" w:rsidRPr="0085315D" w:rsidRDefault="0085315D" w:rsidP="0085315D">
      <w:pPr>
        <w:spacing w:line="240" w:lineRule="auto"/>
        <w:ind w:left="-180"/>
        <w:contextualSpacing/>
        <w:jc w:val="both"/>
        <w:rPr>
          <w:rFonts w:ascii="Times New Roman" w:hAnsi="Times New Roman" w:cs="Times New Roman"/>
          <w:sz w:val="24"/>
          <w:szCs w:val="24"/>
        </w:rPr>
      </w:pPr>
      <w:r w:rsidRPr="0085315D">
        <w:rPr>
          <w:rFonts w:ascii="Times New Roman" w:hAnsi="Times New Roman" w:cs="Times New Roman"/>
          <w:sz w:val="24"/>
          <w:szCs w:val="24"/>
        </w:rPr>
        <w:t>-Pomogli prodaju krompira kod 3 poljoprivredna proizvođača u količini od 15 tona.</w:t>
      </w:r>
    </w:p>
    <w:p w:rsidR="0085315D" w:rsidRPr="0085315D" w:rsidRDefault="0085315D" w:rsidP="0085315D">
      <w:pPr>
        <w:spacing w:line="240" w:lineRule="auto"/>
        <w:ind w:left="-180"/>
        <w:contextualSpacing/>
        <w:jc w:val="both"/>
        <w:rPr>
          <w:rFonts w:ascii="Times New Roman" w:hAnsi="Times New Roman" w:cs="Times New Roman"/>
          <w:sz w:val="24"/>
          <w:szCs w:val="24"/>
        </w:rPr>
      </w:pPr>
      <w:r w:rsidRPr="0085315D">
        <w:rPr>
          <w:rFonts w:ascii="Times New Roman" w:hAnsi="Times New Roman" w:cs="Times New Roman"/>
          <w:sz w:val="24"/>
          <w:szCs w:val="24"/>
        </w:rPr>
        <w:t>-Pomogli i omogućili izvršenje analize poljoprivrednog zemljišta kod 26 poljoprivrednika.</w:t>
      </w:r>
    </w:p>
    <w:p w:rsidR="0085315D" w:rsidRPr="0085315D" w:rsidRDefault="0085315D" w:rsidP="0085315D">
      <w:pPr>
        <w:spacing w:line="240" w:lineRule="auto"/>
        <w:ind w:left="-180"/>
        <w:contextualSpacing/>
        <w:jc w:val="both"/>
        <w:rPr>
          <w:rFonts w:ascii="Times New Roman" w:hAnsi="Times New Roman" w:cs="Times New Roman"/>
          <w:sz w:val="24"/>
          <w:szCs w:val="24"/>
        </w:rPr>
      </w:pPr>
      <w:r w:rsidRPr="0085315D">
        <w:rPr>
          <w:rFonts w:ascii="Times New Roman" w:hAnsi="Times New Roman" w:cs="Times New Roman"/>
          <w:sz w:val="24"/>
          <w:szCs w:val="24"/>
        </w:rPr>
        <w:t>-Učestvovali na radionici organizovanoj od strane Biotehničkog instituta u Podgorici na</w:t>
      </w:r>
      <w:r w:rsidR="00391B69">
        <w:rPr>
          <w:rFonts w:ascii="Times New Roman" w:hAnsi="Times New Roman" w:cs="Times New Roman"/>
          <w:sz w:val="24"/>
          <w:szCs w:val="24"/>
        </w:rPr>
        <w:t xml:space="preserve"> temu; Zdravstveno stanje stada </w:t>
      </w:r>
      <w:r w:rsidRPr="0085315D">
        <w:rPr>
          <w:rFonts w:ascii="Times New Roman" w:hAnsi="Times New Roman" w:cs="Times New Roman"/>
          <w:sz w:val="24"/>
          <w:szCs w:val="24"/>
        </w:rPr>
        <w:t>koje je podrazumijevlo poboljšanje ishrane u kvalitativnom i kvantitativnom smislu,eleminisanje problematike reprodukcije,poboljšanje kvaliteta sirovog mlijeka.Razlog za iniciranje ovog tečaja bio je u činjenici povećanog steriliteta kod krava i izraženog velikog uginuća jagnjadi i do 40% što ovu proizvodnju dodatno destimuliše i čini je neprofitabilnom.</w:t>
      </w:r>
    </w:p>
    <w:p w:rsidR="0085315D" w:rsidRPr="0085315D" w:rsidRDefault="0085315D" w:rsidP="0085315D">
      <w:pPr>
        <w:spacing w:line="240" w:lineRule="auto"/>
        <w:ind w:left="-180"/>
        <w:contextualSpacing/>
        <w:jc w:val="both"/>
        <w:rPr>
          <w:rFonts w:ascii="Times New Roman" w:hAnsi="Times New Roman" w:cs="Times New Roman"/>
          <w:sz w:val="24"/>
          <w:szCs w:val="24"/>
        </w:rPr>
      </w:pPr>
      <w:r w:rsidRPr="0085315D">
        <w:rPr>
          <w:rFonts w:ascii="Times New Roman" w:hAnsi="Times New Roman" w:cs="Times New Roman"/>
          <w:sz w:val="24"/>
          <w:szCs w:val="24"/>
        </w:rPr>
        <w:t>-Prikupljeno 36 dokumenata za ostvarenje prava na klanične premije u narednoj godini,</w:t>
      </w:r>
      <w:r w:rsidR="00391B69">
        <w:rPr>
          <w:rFonts w:ascii="Times New Roman" w:hAnsi="Times New Roman" w:cs="Times New Roman"/>
          <w:sz w:val="24"/>
          <w:szCs w:val="24"/>
        </w:rPr>
        <w:t>koji se nijesu</w:t>
      </w:r>
      <w:r w:rsidRPr="0085315D">
        <w:rPr>
          <w:rFonts w:ascii="Times New Roman" w:hAnsi="Times New Roman" w:cs="Times New Roman"/>
          <w:sz w:val="24"/>
          <w:szCs w:val="24"/>
        </w:rPr>
        <w:t xml:space="preserve"> bili prijavili u redovnom proljećnom roku jer nijesu bili planirali uopšte prodaju grla,pa su odobrenjem Službe za selekciju stoke to naknadno uradili.</w:t>
      </w:r>
    </w:p>
    <w:p w:rsidR="0085315D" w:rsidRPr="0085315D" w:rsidRDefault="0085315D" w:rsidP="0085315D">
      <w:pPr>
        <w:spacing w:line="240" w:lineRule="auto"/>
        <w:ind w:left="-180"/>
        <w:contextualSpacing/>
        <w:jc w:val="both"/>
        <w:rPr>
          <w:rFonts w:ascii="Times New Roman" w:hAnsi="Times New Roman" w:cs="Times New Roman"/>
          <w:sz w:val="24"/>
          <w:szCs w:val="24"/>
        </w:rPr>
      </w:pPr>
      <w:r w:rsidRPr="0085315D">
        <w:rPr>
          <w:rFonts w:ascii="Times New Roman" w:hAnsi="Times New Roman" w:cs="Times New Roman"/>
          <w:sz w:val="24"/>
          <w:szCs w:val="24"/>
        </w:rPr>
        <w:t>-Omogućili učešće 1 poljoprivredni</w:t>
      </w:r>
      <w:r w:rsidR="00391B69">
        <w:rPr>
          <w:rFonts w:ascii="Times New Roman" w:hAnsi="Times New Roman" w:cs="Times New Roman"/>
          <w:sz w:val="24"/>
          <w:szCs w:val="24"/>
        </w:rPr>
        <w:t xml:space="preserve">ku na sajmu hrane Najbolje iz Crne </w:t>
      </w:r>
      <w:r w:rsidRPr="0085315D">
        <w:rPr>
          <w:rFonts w:ascii="Times New Roman" w:hAnsi="Times New Roman" w:cs="Times New Roman"/>
          <w:sz w:val="24"/>
          <w:szCs w:val="24"/>
        </w:rPr>
        <w:t>G</w:t>
      </w:r>
      <w:r w:rsidR="00391B69">
        <w:rPr>
          <w:rFonts w:ascii="Times New Roman" w:hAnsi="Times New Roman" w:cs="Times New Roman"/>
          <w:sz w:val="24"/>
          <w:szCs w:val="24"/>
        </w:rPr>
        <w:t xml:space="preserve">ore  u Podgorici </w:t>
      </w:r>
      <w:r w:rsidRPr="0085315D">
        <w:rPr>
          <w:rFonts w:ascii="Times New Roman" w:hAnsi="Times New Roman" w:cs="Times New Roman"/>
          <w:sz w:val="24"/>
          <w:szCs w:val="24"/>
        </w:rPr>
        <w:t>i zakupil</w:t>
      </w:r>
      <w:r w:rsidR="00391B69">
        <w:rPr>
          <w:rFonts w:ascii="Times New Roman" w:hAnsi="Times New Roman" w:cs="Times New Roman"/>
          <w:sz w:val="24"/>
          <w:szCs w:val="24"/>
        </w:rPr>
        <w:t>i štand. Omogućili učešće na M</w:t>
      </w:r>
      <w:r w:rsidRPr="0085315D">
        <w:rPr>
          <w:rFonts w:ascii="Times New Roman" w:hAnsi="Times New Roman" w:cs="Times New Roman"/>
          <w:sz w:val="24"/>
          <w:szCs w:val="24"/>
        </w:rPr>
        <w:t>eđunarodnom sajmu hrane i poljoprivrede u Sarajevu za 2 poljoprivredna proizvođača.</w:t>
      </w:r>
    </w:p>
    <w:p w:rsidR="0085315D" w:rsidRPr="0085315D" w:rsidRDefault="0085315D" w:rsidP="0085315D">
      <w:pPr>
        <w:spacing w:line="240" w:lineRule="auto"/>
        <w:ind w:left="-180"/>
        <w:contextualSpacing/>
        <w:jc w:val="both"/>
        <w:rPr>
          <w:rFonts w:ascii="Times New Roman" w:hAnsi="Times New Roman" w:cs="Times New Roman"/>
          <w:sz w:val="24"/>
          <w:szCs w:val="24"/>
        </w:rPr>
      </w:pPr>
      <w:r w:rsidRPr="0085315D">
        <w:rPr>
          <w:rFonts w:ascii="Times New Roman" w:hAnsi="Times New Roman" w:cs="Times New Roman"/>
          <w:sz w:val="24"/>
          <w:szCs w:val="24"/>
        </w:rPr>
        <w:t>-Angažovali se na inicijativu Ministarstva poljoprivrede,povodom pojave bolesti krava kvrgava koža,uzeli učešće kao komisija,zatim preduzeli mjere zaštite uz koordinaciju Javne veterinarske uprave.U Žabljaku bila 4 slučaja uginuća,gdje smo</w:t>
      </w:r>
      <w:r w:rsidR="00391B69">
        <w:rPr>
          <w:rFonts w:ascii="Times New Roman" w:hAnsi="Times New Roman" w:cs="Times New Roman"/>
          <w:sz w:val="24"/>
          <w:szCs w:val="24"/>
        </w:rPr>
        <w:t xml:space="preserve"> zajedno u saradnji sa predsjednikom</w:t>
      </w:r>
      <w:r w:rsidRPr="0085315D">
        <w:rPr>
          <w:rFonts w:ascii="Times New Roman" w:hAnsi="Times New Roman" w:cs="Times New Roman"/>
          <w:sz w:val="24"/>
          <w:szCs w:val="24"/>
        </w:rPr>
        <w:t xml:space="preserve"> Opštine obezbijedili mehanizaciju z</w:t>
      </w:r>
      <w:r w:rsidR="00391B69">
        <w:rPr>
          <w:rFonts w:ascii="Times New Roman" w:hAnsi="Times New Roman" w:cs="Times New Roman"/>
          <w:sz w:val="24"/>
          <w:szCs w:val="24"/>
        </w:rPr>
        <w:t xml:space="preserve">a neškodljivo uklanjanje leševa </w:t>
      </w:r>
      <w:r w:rsidRPr="0085315D">
        <w:rPr>
          <w:rFonts w:ascii="Times New Roman" w:hAnsi="Times New Roman" w:cs="Times New Roman"/>
          <w:sz w:val="24"/>
          <w:szCs w:val="24"/>
        </w:rPr>
        <w:t xml:space="preserve">na pogodnim lokacijama.Takođe </w:t>
      </w:r>
      <w:r w:rsidRPr="0085315D">
        <w:rPr>
          <w:rFonts w:ascii="Times New Roman" w:hAnsi="Times New Roman" w:cs="Times New Roman"/>
          <w:sz w:val="24"/>
          <w:szCs w:val="24"/>
        </w:rPr>
        <w:lastRenderedPageBreak/>
        <w:t>Opština izvršila preko službe Agrobiznis centra isplatu za uginuće grla tj.nadoknadu štete poljoprivrednicima.</w:t>
      </w:r>
    </w:p>
    <w:p w:rsidR="0085315D" w:rsidRPr="0085315D" w:rsidRDefault="0085315D" w:rsidP="0085315D">
      <w:pPr>
        <w:spacing w:line="240" w:lineRule="auto"/>
        <w:ind w:left="-180"/>
        <w:contextualSpacing/>
        <w:jc w:val="both"/>
        <w:rPr>
          <w:rFonts w:ascii="Times New Roman" w:hAnsi="Times New Roman" w:cs="Times New Roman"/>
          <w:sz w:val="24"/>
          <w:szCs w:val="24"/>
        </w:rPr>
      </w:pPr>
      <w:r w:rsidRPr="0085315D">
        <w:rPr>
          <w:rFonts w:ascii="Times New Roman" w:hAnsi="Times New Roman" w:cs="Times New Roman"/>
          <w:sz w:val="24"/>
          <w:szCs w:val="24"/>
        </w:rPr>
        <w:t>-Obezbijedili prodaju skorupa kod 12 domaćinstava.Omo</w:t>
      </w:r>
      <w:r w:rsidR="00391B69">
        <w:rPr>
          <w:rFonts w:ascii="Times New Roman" w:hAnsi="Times New Roman" w:cs="Times New Roman"/>
          <w:sz w:val="24"/>
          <w:szCs w:val="24"/>
        </w:rPr>
        <w:t>gućili prodaju posnog sira prlja</w:t>
      </w:r>
      <w:r w:rsidRPr="0085315D">
        <w:rPr>
          <w:rFonts w:ascii="Times New Roman" w:hAnsi="Times New Roman" w:cs="Times New Roman"/>
          <w:sz w:val="24"/>
          <w:szCs w:val="24"/>
        </w:rPr>
        <w:t xml:space="preserve"> kod 10 gazdinstava.</w:t>
      </w:r>
    </w:p>
    <w:p w:rsidR="0085315D" w:rsidRPr="0085315D" w:rsidRDefault="0085315D" w:rsidP="0085315D">
      <w:pPr>
        <w:spacing w:line="240" w:lineRule="auto"/>
        <w:ind w:left="-180"/>
        <w:contextualSpacing/>
        <w:jc w:val="both"/>
        <w:rPr>
          <w:rFonts w:ascii="Times New Roman" w:hAnsi="Times New Roman" w:cs="Times New Roman"/>
          <w:sz w:val="24"/>
          <w:szCs w:val="24"/>
        </w:rPr>
      </w:pPr>
      <w:r w:rsidRPr="0085315D">
        <w:rPr>
          <w:rFonts w:ascii="Times New Roman" w:hAnsi="Times New Roman" w:cs="Times New Roman"/>
          <w:sz w:val="24"/>
          <w:szCs w:val="24"/>
        </w:rPr>
        <w:t>-Održali sastanak sa poljoprivrednicima i predstavnicima Ministarstva poljoprivrede gdje smo izvršili prezentaciju</w:t>
      </w:r>
    </w:p>
    <w:p w:rsidR="0085315D" w:rsidRPr="0085315D" w:rsidRDefault="0085315D" w:rsidP="0085315D">
      <w:pPr>
        <w:spacing w:line="240" w:lineRule="auto"/>
        <w:ind w:left="-180"/>
        <w:contextualSpacing/>
        <w:jc w:val="both"/>
        <w:rPr>
          <w:rFonts w:ascii="Times New Roman" w:hAnsi="Times New Roman" w:cs="Times New Roman"/>
          <w:sz w:val="24"/>
          <w:szCs w:val="24"/>
        </w:rPr>
      </w:pPr>
      <w:r w:rsidRPr="0085315D">
        <w:rPr>
          <w:rFonts w:ascii="Times New Roman" w:hAnsi="Times New Roman" w:cs="Times New Roman"/>
          <w:sz w:val="24"/>
          <w:szCs w:val="24"/>
        </w:rPr>
        <w:t>Projekta EU/IPA izgradnje institucija u p</w:t>
      </w:r>
      <w:r w:rsidR="00391B69">
        <w:rPr>
          <w:rFonts w:ascii="Times New Roman" w:hAnsi="Times New Roman" w:cs="Times New Roman"/>
          <w:sz w:val="24"/>
          <w:szCs w:val="24"/>
        </w:rPr>
        <w:t xml:space="preserve">oljoprivredi i ruralnom razvoju </w:t>
      </w:r>
      <w:r w:rsidRPr="0085315D">
        <w:rPr>
          <w:rFonts w:ascii="Times New Roman" w:hAnsi="Times New Roman" w:cs="Times New Roman"/>
          <w:sz w:val="24"/>
          <w:szCs w:val="24"/>
        </w:rPr>
        <w:t xml:space="preserve">Bespovratna podrška za investicije u poljoprivredna gazdinstva-IPARD LIKE 1.2.Tom prilikom podijelili kataloge i brošure poljoprivrednim proizvođačima.                </w:t>
      </w:r>
    </w:p>
    <w:p w:rsidR="0085315D" w:rsidRPr="0085315D" w:rsidRDefault="0085315D" w:rsidP="0085315D">
      <w:pPr>
        <w:spacing w:line="240" w:lineRule="auto"/>
        <w:ind w:left="-180"/>
        <w:contextualSpacing/>
        <w:jc w:val="both"/>
        <w:rPr>
          <w:rFonts w:ascii="Times New Roman" w:hAnsi="Times New Roman" w:cs="Times New Roman"/>
          <w:sz w:val="24"/>
          <w:szCs w:val="24"/>
        </w:rPr>
      </w:pPr>
      <w:r w:rsidRPr="0085315D">
        <w:rPr>
          <w:rFonts w:ascii="Times New Roman" w:hAnsi="Times New Roman" w:cs="Times New Roman"/>
          <w:sz w:val="24"/>
          <w:szCs w:val="24"/>
        </w:rPr>
        <w:t xml:space="preserve">-U sklopu projekta Sinjajevina održali predavanje o značaju Zdravstvene bezbjednosti hrane,vrijednosti </w:t>
      </w:r>
      <w:r w:rsidR="00391B69">
        <w:rPr>
          <w:rFonts w:ascii="Times New Roman" w:hAnsi="Times New Roman" w:cs="Times New Roman"/>
          <w:sz w:val="24"/>
          <w:szCs w:val="24"/>
        </w:rPr>
        <w:t xml:space="preserve">visokokvalitetne organske hrane </w:t>
      </w:r>
      <w:r w:rsidRPr="0085315D">
        <w:rPr>
          <w:rFonts w:ascii="Times New Roman" w:hAnsi="Times New Roman" w:cs="Times New Roman"/>
          <w:sz w:val="24"/>
          <w:szCs w:val="24"/>
        </w:rPr>
        <w:t>po pitanju prodaje poljoprivrednih proizvoda i konzumacije istih kako bi se povećala tržišna konkurentnost.Ovo predavanje održala je prof.dr.Labović iz Bara.</w:t>
      </w:r>
    </w:p>
    <w:p w:rsidR="0085315D" w:rsidRDefault="0085315D" w:rsidP="0085315D">
      <w:pPr>
        <w:spacing w:line="240" w:lineRule="auto"/>
        <w:ind w:left="-180"/>
        <w:contextualSpacing/>
        <w:jc w:val="both"/>
        <w:rPr>
          <w:rFonts w:ascii="Times New Roman" w:hAnsi="Times New Roman" w:cs="Times New Roman"/>
          <w:sz w:val="24"/>
          <w:szCs w:val="24"/>
        </w:rPr>
      </w:pPr>
      <w:r w:rsidRPr="0085315D">
        <w:rPr>
          <w:rFonts w:ascii="Times New Roman" w:hAnsi="Times New Roman" w:cs="Times New Roman"/>
          <w:sz w:val="24"/>
          <w:szCs w:val="24"/>
        </w:rPr>
        <w:t>-Izvršili ovjeravanje dokumentacije na osnovu ovlašćenja predsjednika Opštine,a vezano za potrebe plaćanja ulaznih</w:t>
      </w:r>
      <w:r w:rsidR="00391B69">
        <w:rPr>
          <w:rFonts w:ascii="Times New Roman" w:hAnsi="Times New Roman" w:cs="Times New Roman"/>
          <w:sz w:val="24"/>
          <w:szCs w:val="24"/>
        </w:rPr>
        <w:t xml:space="preserve"> faktura Agrobiznis info centra </w:t>
      </w:r>
      <w:r w:rsidRPr="0085315D">
        <w:rPr>
          <w:rFonts w:ascii="Times New Roman" w:hAnsi="Times New Roman" w:cs="Times New Roman"/>
          <w:sz w:val="24"/>
          <w:szCs w:val="24"/>
        </w:rPr>
        <w:t>koji se odnose na računovodstveni dio popunjavanja obrazaca,</w:t>
      </w:r>
      <w:bookmarkStart w:id="0" w:name="_GoBack"/>
      <w:bookmarkEnd w:id="0"/>
      <w:r w:rsidRPr="0085315D">
        <w:rPr>
          <w:rFonts w:ascii="Times New Roman" w:hAnsi="Times New Roman" w:cs="Times New Roman"/>
          <w:sz w:val="24"/>
          <w:szCs w:val="24"/>
        </w:rPr>
        <w:t>ovjeravanja tačnosti i punovažnosti zahtjeva za ovlašćivanje ugovorene obaveze i zahtjeva za budžetsku potrošnju isplatu.</w:t>
      </w:r>
    </w:p>
    <w:p w:rsidR="0085315D" w:rsidRDefault="0085315D" w:rsidP="0085315D">
      <w:pPr>
        <w:spacing w:line="240" w:lineRule="auto"/>
        <w:contextualSpacing/>
        <w:jc w:val="both"/>
        <w:rPr>
          <w:rFonts w:ascii="Times New Roman" w:hAnsi="Times New Roman" w:cs="Times New Roman"/>
          <w:sz w:val="24"/>
          <w:szCs w:val="24"/>
        </w:rPr>
      </w:pPr>
    </w:p>
    <w:p w:rsidR="0085315D" w:rsidRDefault="0085315D" w:rsidP="00A65C8D">
      <w:pPr>
        <w:spacing w:line="240" w:lineRule="auto"/>
        <w:contextualSpacing/>
        <w:jc w:val="both"/>
        <w:rPr>
          <w:sz w:val="24"/>
          <w:szCs w:val="24"/>
        </w:rPr>
      </w:pPr>
      <w:r>
        <w:rPr>
          <w:rFonts w:ascii="Times New Roman" w:hAnsi="Times New Roman" w:cs="Times New Roman"/>
          <w:sz w:val="24"/>
          <w:szCs w:val="24"/>
        </w:rPr>
        <w:tab/>
      </w:r>
    </w:p>
    <w:p w:rsidR="0085315D" w:rsidRDefault="0085315D" w:rsidP="0085315D">
      <w:pPr>
        <w:spacing w:line="240" w:lineRule="auto"/>
        <w:contextualSpacing/>
        <w:jc w:val="both"/>
        <w:rPr>
          <w:sz w:val="24"/>
          <w:szCs w:val="24"/>
        </w:rPr>
      </w:pPr>
    </w:p>
    <w:p w:rsidR="0085315D" w:rsidRDefault="0085315D" w:rsidP="0085315D">
      <w:pPr>
        <w:spacing w:line="240" w:lineRule="auto"/>
        <w:contextualSpacing/>
        <w:jc w:val="both"/>
        <w:rPr>
          <w:sz w:val="24"/>
          <w:szCs w:val="24"/>
        </w:rPr>
      </w:pPr>
    </w:p>
    <w:p w:rsidR="0085315D" w:rsidRDefault="0085315D" w:rsidP="0085315D">
      <w:pPr>
        <w:spacing w:line="240" w:lineRule="auto"/>
        <w:contextualSpacing/>
        <w:jc w:val="both"/>
        <w:rPr>
          <w:sz w:val="24"/>
          <w:szCs w:val="24"/>
        </w:rPr>
      </w:pPr>
    </w:p>
    <w:p w:rsidR="0085315D" w:rsidRDefault="0085315D" w:rsidP="0085315D">
      <w:pPr>
        <w:spacing w:line="240" w:lineRule="auto"/>
        <w:contextualSpacing/>
        <w:jc w:val="both"/>
        <w:rPr>
          <w:sz w:val="24"/>
          <w:szCs w:val="24"/>
        </w:rPr>
      </w:pPr>
    </w:p>
    <w:p w:rsidR="0085315D" w:rsidRPr="0085315D" w:rsidRDefault="0085315D" w:rsidP="0085315D">
      <w:pPr>
        <w:spacing w:line="240" w:lineRule="auto"/>
        <w:contextualSpacing/>
        <w:jc w:val="both"/>
        <w:rPr>
          <w:sz w:val="24"/>
          <w:szCs w:val="24"/>
        </w:rPr>
      </w:pPr>
    </w:p>
    <w:p w:rsidR="0085315D" w:rsidRDefault="0085315D">
      <w:pPr>
        <w:rPr>
          <w:rFonts w:ascii="Times New Roman" w:hAnsi="Times New Roman" w:cs="Times New Roman"/>
          <w:b/>
          <w:sz w:val="24"/>
          <w:szCs w:val="24"/>
        </w:rPr>
      </w:pPr>
      <w:r>
        <w:rPr>
          <w:rFonts w:ascii="Times New Roman" w:hAnsi="Times New Roman" w:cs="Times New Roman"/>
          <w:b/>
          <w:sz w:val="24"/>
          <w:szCs w:val="24"/>
        </w:rPr>
        <w:br w:type="page"/>
      </w:r>
    </w:p>
    <w:p w:rsidR="00273C17" w:rsidRPr="00273C17" w:rsidRDefault="00273C17" w:rsidP="004905B4">
      <w:pPr>
        <w:spacing w:after="0" w:line="240" w:lineRule="auto"/>
        <w:ind w:left="-180" w:firstLine="900"/>
        <w:contextualSpacing/>
        <w:jc w:val="both"/>
        <w:rPr>
          <w:rFonts w:ascii="Times New Roman" w:hAnsi="Times New Roman" w:cs="Times New Roman"/>
          <w:b/>
          <w:sz w:val="24"/>
          <w:szCs w:val="24"/>
        </w:rPr>
      </w:pPr>
      <w:r w:rsidRPr="00273C17">
        <w:rPr>
          <w:rFonts w:ascii="Times New Roman" w:hAnsi="Times New Roman" w:cs="Times New Roman"/>
          <w:b/>
          <w:sz w:val="24"/>
          <w:szCs w:val="24"/>
        </w:rPr>
        <w:lastRenderedPageBreak/>
        <w:t>VIII KOMUNALNA POLICIJA</w:t>
      </w:r>
    </w:p>
    <w:p w:rsidR="00273C17" w:rsidRDefault="00273C17" w:rsidP="004905B4">
      <w:pPr>
        <w:spacing w:after="0" w:line="240" w:lineRule="auto"/>
        <w:ind w:left="-180" w:firstLine="900"/>
        <w:contextualSpacing/>
        <w:jc w:val="both"/>
        <w:rPr>
          <w:rFonts w:ascii="Times New Roman" w:hAnsi="Times New Roman" w:cs="Times New Roman"/>
          <w:sz w:val="24"/>
          <w:szCs w:val="24"/>
        </w:rPr>
      </w:pPr>
    </w:p>
    <w:p w:rsidR="00066817" w:rsidRDefault="00066817" w:rsidP="000668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066817" w:rsidRPr="00066817" w:rsidRDefault="00066817" w:rsidP="000668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66817">
        <w:rPr>
          <w:rFonts w:ascii="Times New Roman" w:hAnsi="Times New Roman" w:cs="Times New Roman"/>
          <w:sz w:val="24"/>
          <w:szCs w:val="24"/>
        </w:rPr>
        <w:t>OPŠTI PODACI</w:t>
      </w:r>
    </w:p>
    <w:p w:rsidR="00066817" w:rsidRPr="00066817" w:rsidRDefault="00066817" w:rsidP="00066817">
      <w:pPr>
        <w:spacing w:after="0" w:line="240" w:lineRule="auto"/>
        <w:jc w:val="both"/>
        <w:rPr>
          <w:rFonts w:ascii="Times New Roman" w:hAnsi="Times New Roman" w:cs="Times New Roman"/>
          <w:sz w:val="24"/>
          <w:szCs w:val="24"/>
        </w:rPr>
      </w:pPr>
      <w:r w:rsidRPr="00066817">
        <w:rPr>
          <w:rFonts w:ascii="Times New Roman" w:hAnsi="Times New Roman" w:cs="Times New Roman"/>
          <w:sz w:val="24"/>
          <w:szCs w:val="24"/>
        </w:rPr>
        <w:tab/>
        <w:t>Zakonom o komunalnoj policiji propisano je da poslovi komunalne policije obuhvataju komunalni nadzor i obezbjeđivanje komunalnog reda u skladu sa zakonom kojim se uređuje oblast komunalnih djelatnosti i druge oblasti u kojima opština vrši sopstvene poslove ili poslove iz nadležnosti državne uprave koji su joj preneseni zakonom ili povjereni na osnovu zakona.</w:t>
      </w:r>
      <w:r w:rsidRPr="00066817">
        <w:rPr>
          <w:rFonts w:ascii="Times New Roman" w:hAnsi="Times New Roman" w:cs="Times New Roman"/>
          <w:sz w:val="24"/>
          <w:szCs w:val="24"/>
        </w:rPr>
        <w:tab/>
      </w:r>
    </w:p>
    <w:p w:rsidR="00066817" w:rsidRPr="00066817" w:rsidRDefault="00066817" w:rsidP="00066817">
      <w:pPr>
        <w:spacing w:after="0" w:line="240" w:lineRule="auto"/>
        <w:jc w:val="both"/>
        <w:rPr>
          <w:rFonts w:ascii="Times New Roman" w:hAnsi="Times New Roman" w:cs="Times New Roman"/>
          <w:b/>
          <w:sz w:val="24"/>
          <w:szCs w:val="24"/>
        </w:rPr>
      </w:pPr>
      <w:r w:rsidRPr="00066817">
        <w:rPr>
          <w:rFonts w:ascii="Times New Roman" w:hAnsi="Times New Roman" w:cs="Times New Roman"/>
          <w:sz w:val="24"/>
          <w:szCs w:val="24"/>
        </w:rPr>
        <w:tab/>
        <w:t>Odlukom o organizaciji i načinu rada lokalne uprave opštine Žabljak, propisano je da komunalna policija, navedene poslove obavlja kao posebna služba.</w:t>
      </w:r>
    </w:p>
    <w:p w:rsidR="00066817" w:rsidRPr="00066817" w:rsidRDefault="00066817" w:rsidP="00066817">
      <w:pPr>
        <w:spacing w:after="0" w:line="240" w:lineRule="auto"/>
        <w:jc w:val="both"/>
        <w:rPr>
          <w:rFonts w:ascii="Times New Roman" w:hAnsi="Times New Roman" w:cs="Times New Roman"/>
          <w:sz w:val="24"/>
          <w:szCs w:val="24"/>
        </w:rPr>
      </w:pPr>
      <w:r w:rsidRPr="00066817">
        <w:rPr>
          <w:rFonts w:ascii="Times New Roman" w:hAnsi="Times New Roman" w:cs="Times New Roman"/>
          <w:b/>
          <w:sz w:val="24"/>
          <w:szCs w:val="24"/>
        </w:rPr>
        <w:tab/>
      </w:r>
      <w:r w:rsidRPr="00066817">
        <w:rPr>
          <w:rFonts w:ascii="Times New Roman" w:hAnsi="Times New Roman" w:cs="Times New Roman"/>
          <w:sz w:val="24"/>
          <w:szCs w:val="24"/>
        </w:rPr>
        <w:t>Ukupan broj radnih mjesta predviđen Pravilnikom o unutrašnjoj organizaciji i sistematizaciji Komunalne policije, je 2, dok je predviđeni broj izvršilaca 4. Trenutno, u službi su zaposlena tri lica i to: Načelnik i dva komunalna policajca.</w:t>
      </w:r>
    </w:p>
    <w:p w:rsidR="00273C17" w:rsidRDefault="00273C17" w:rsidP="004905B4">
      <w:pPr>
        <w:spacing w:after="0" w:line="240" w:lineRule="auto"/>
        <w:ind w:left="-180" w:firstLine="900"/>
        <w:contextualSpacing/>
        <w:jc w:val="both"/>
        <w:rPr>
          <w:rFonts w:ascii="Times New Roman" w:hAnsi="Times New Roman" w:cs="Times New Roman"/>
          <w:sz w:val="24"/>
          <w:szCs w:val="24"/>
        </w:rPr>
      </w:pPr>
    </w:p>
    <w:p w:rsidR="00273C17" w:rsidRPr="00066817" w:rsidRDefault="00273C17" w:rsidP="00273C17">
      <w:pPr>
        <w:spacing w:after="0" w:line="240" w:lineRule="auto"/>
        <w:jc w:val="both"/>
        <w:rPr>
          <w:rFonts w:ascii="Times New Roman" w:hAnsi="Times New Roman" w:cs="Times New Roman"/>
          <w:caps/>
          <w:sz w:val="24"/>
          <w:szCs w:val="24"/>
        </w:rPr>
      </w:pPr>
      <w:r>
        <w:rPr>
          <w:rFonts w:ascii="Times New Roman" w:hAnsi="Times New Roman" w:cs="Times New Roman"/>
          <w:sz w:val="24"/>
          <w:szCs w:val="24"/>
        </w:rPr>
        <w:tab/>
      </w:r>
      <w:r w:rsidR="00066817" w:rsidRPr="00066817">
        <w:rPr>
          <w:rFonts w:ascii="Times New Roman" w:hAnsi="Times New Roman" w:cs="Times New Roman"/>
          <w:caps/>
          <w:sz w:val="24"/>
          <w:szCs w:val="24"/>
        </w:rPr>
        <w:t>Rad</w:t>
      </w:r>
      <w:r w:rsidRPr="00066817">
        <w:rPr>
          <w:rFonts w:ascii="Times New Roman" w:hAnsi="Times New Roman" w:cs="Times New Roman"/>
          <w:caps/>
          <w:sz w:val="24"/>
          <w:szCs w:val="24"/>
        </w:rPr>
        <w:t xml:space="preserve"> službe Komunalne policije opštine Žabljak za period od 1. januara 2016. godine do 31. decembra 2016. godine.</w:t>
      </w:r>
    </w:p>
    <w:p w:rsidR="00273C17" w:rsidRPr="00273C17" w:rsidRDefault="00273C17" w:rsidP="00273C17">
      <w:pPr>
        <w:spacing w:after="0" w:line="240" w:lineRule="auto"/>
        <w:jc w:val="both"/>
        <w:rPr>
          <w:rFonts w:ascii="Times New Roman" w:hAnsi="Times New Roman" w:cs="Times New Roman"/>
          <w:sz w:val="24"/>
          <w:szCs w:val="24"/>
        </w:rPr>
      </w:pPr>
      <w:r w:rsidRPr="00273C17">
        <w:rPr>
          <w:rFonts w:ascii="Times New Roman" w:hAnsi="Times New Roman" w:cs="Times New Roman"/>
          <w:sz w:val="24"/>
          <w:szCs w:val="24"/>
        </w:rPr>
        <w:tab/>
        <w:t>Zakon o komunalnoj policiji (“Sl.list CG”, br. 57/14) počeo je sa primjenom 25. septembra 2015. godine. Ovim zakonom, na jedan novi način pristupilo se vršenju komunalnog nadzora i obezbjeđivanju komunalnog reda propisanog zakonom i opštinskim propisima.</w:t>
      </w:r>
    </w:p>
    <w:p w:rsidR="00273C17" w:rsidRPr="00273C17" w:rsidRDefault="00273C17" w:rsidP="00273C17">
      <w:pPr>
        <w:spacing w:after="0" w:line="240" w:lineRule="auto"/>
        <w:jc w:val="both"/>
        <w:rPr>
          <w:rFonts w:ascii="Times New Roman" w:hAnsi="Times New Roman" w:cs="Times New Roman"/>
          <w:sz w:val="24"/>
          <w:szCs w:val="24"/>
        </w:rPr>
      </w:pPr>
      <w:r w:rsidRPr="00273C17">
        <w:rPr>
          <w:rFonts w:ascii="Times New Roman" w:hAnsi="Times New Roman" w:cs="Times New Roman"/>
          <w:sz w:val="24"/>
          <w:szCs w:val="24"/>
        </w:rPr>
        <w:tab/>
        <w:t>Osnovna novina koju je donio ovaj zakon jesu ovlašćenja komunalne policije, koja, po svojoj prirodi, mogu duboko da ograniče slobode i prava građana zagarantovana Ustavom i međunarodnim aktima. S toga, zakon je propsao stroge uslove za zasnivanje radnog odnosa komunalnog policajca, koji pored opštih uslova propisanih Zakonom o državnim službenicima i namještenicima, predviđa posebne psihofizičke uslove, stručno osposobljavanje i polaganje ispita za vršenje poslova komunalne polcije.</w:t>
      </w:r>
    </w:p>
    <w:p w:rsidR="00273C17" w:rsidRPr="00273C17" w:rsidRDefault="00273C17" w:rsidP="00273C17">
      <w:pPr>
        <w:spacing w:after="0" w:line="240" w:lineRule="auto"/>
        <w:jc w:val="both"/>
        <w:rPr>
          <w:rFonts w:ascii="Times New Roman" w:hAnsi="Times New Roman" w:cs="Times New Roman"/>
          <w:sz w:val="24"/>
          <w:szCs w:val="24"/>
        </w:rPr>
      </w:pPr>
      <w:r w:rsidRPr="00273C17">
        <w:rPr>
          <w:rFonts w:ascii="Times New Roman" w:hAnsi="Times New Roman" w:cs="Times New Roman"/>
          <w:sz w:val="24"/>
          <w:szCs w:val="24"/>
        </w:rPr>
        <w:tab/>
        <w:t>Suočeni sa zakonskim novinama, koje se prije svega odnose na širok spektar novih ovlašećnja komunalnih policajaca, prvi mjeseci u radu ove službe bili su usredsređeni na razmjenu iskustava stečenih za vrijeme stručnog osposobljavanja  na Višoj stručnoj školi – Policijska akademija Da</w:t>
      </w:r>
      <w:r w:rsidR="00066817">
        <w:rPr>
          <w:rFonts w:ascii="Times New Roman" w:hAnsi="Times New Roman" w:cs="Times New Roman"/>
          <w:sz w:val="24"/>
          <w:szCs w:val="24"/>
        </w:rPr>
        <w:t>nilovgrad (period 21. septembar</w:t>
      </w:r>
      <w:r w:rsidRPr="00273C17">
        <w:rPr>
          <w:rFonts w:ascii="Times New Roman" w:hAnsi="Times New Roman" w:cs="Times New Roman"/>
          <w:sz w:val="24"/>
          <w:szCs w:val="24"/>
        </w:rPr>
        <w:t>– 23 oktobar 2015. godine). U ovom periodu, izvršeno je opremanje prostorija za rad službe, kao i nabavka posebne opreme komunalnih policajaca.</w:t>
      </w:r>
    </w:p>
    <w:p w:rsidR="00273C17" w:rsidRPr="00273C17" w:rsidRDefault="00273C17" w:rsidP="00273C17">
      <w:pPr>
        <w:spacing w:after="0" w:line="240" w:lineRule="auto"/>
        <w:jc w:val="both"/>
        <w:rPr>
          <w:rFonts w:ascii="Times New Roman" w:hAnsi="Times New Roman" w:cs="Times New Roman"/>
          <w:sz w:val="24"/>
          <w:szCs w:val="24"/>
        </w:rPr>
      </w:pPr>
      <w:r w:rsidRPr="00273C17">
        <w:rPr>
          <w:rFonts w:ascii="Times New Roman" w:hAnsi="Times New Roman" w:cs="Times New Roman"/>
          <w:sz w:val="24"/>
          <w:szCs w:val="24"/>
        </w:rPr>
        <w:tab/>
        <w:t>U vršenju komunalnog nadzora, do 2. aprila 2016. godine, rad komunalne policije svodio se na izdavanje usmenih upozorenja prekršiocima komunalnog reda, iz razloga što zakonski nije dozvoljeno preduzimati druga ovlašćenja prije sticanja uvjerenja o položenom ispitu za vršenje poslova komunalne policije.</w:t>
      </w:r>
    </w:p>
    <w:p w:rsidR="00273C17" w:rsidRPr="00273C17" w:rsidRDefault="00273C17" w:rsidP="00273C17">
      <w:pPr>
        <w:spacing w:after="0" w:line="240" w:lineRule="auto"/>
        <w:jc w:val="both"/>
        <w:rPr>
          <w:rFonts w:ascii="Times New Roman" w:hAnsi="Times New Roman" w:cs="Times New Roman"/>
          <w:sz w:val="24"/>
          <w:szCs w:val="24"/>
        </w:rPr>
      </w:pPr>
      <w:r w:rsidRPr="00273C17">
        <w:rPr>
          <w:rFonts w:ascii="Times New Roman" w:hAnsi="Times New Roman" w:cs="Times New Roman"/>
          <w:sz w:val="24"/>
          <w:szCs w:val="24"/>
        </w:rPr>
        <w:tab/>
        <w:t>Nakon uspješnog polaganja ispita, služba komunalne policije je počela raditi u punom kapacitetu.</w:t>
      </w:r>
    </w:p>
    <w:p w:rsidR="00273C17" w:rsidRPr="00273C17" w:rsidRDefault="00273C17" w:rsidP="00273C17">
      <w:pPr>
        <w:spacing w:after="0" w:line="240" w:lineRule="auto"/>
        <w:jc w:val="both"/>
        <w:rPr>
          <w:rFonts w:ascii="Times New Roman" w:hAnsi="Times New Roman" w:cs="Times New Roman"/>
          <w:sz w:val="24"/>
          <w:szCs w:val="24"/>
        </w:rPr>
      </w:pPr>
      <w:r w:rsidRPr="00273C17">
        <w:rPr>
          <w:rFonts w:ascii="Times New Roman" w:hAnsi="Times New Roman" w:cs="Times New Roman"/>
          <w:sz w:val="24"/>
          <w:szCs w:val="24"/>
        </w:rPr>
        <w:tab/>
        <w:t>U 2016. godini komunalnoj policiji je podnešen 31 pisani zahtjev od strane fizičkih lica, dok je ukupan broj zahtjeva upućenih od strane pravnih lica, lokalnih i državnih organa i nevladinih organizacija 13. Po svim zahtjevima, preduzete su radnje u zakonskom roku, bilo da se radi o neposrednom postupanju komunalne policije ili obavještavanju nadležnih organa.</w:t>
      </w:r>
    </w:p>
    <w:p w:rsidR="00273C17" w:rsidRPr="00273C17" w:rsidRDefault="00273C17" w:rsidP="00273C17">
      <w:pPr>
        <w:spacing w:after="0" w:line="240" w:lineRule="auto"/>
        <w:jc w:val="both"/>
        <w:rPr>
          <w:rFonts w:ascii="Times New Roman" w:hAnsi="Times New Roman" w:cs="Times New Roman"/>
          <w:sz w:val="24"/>
          <w:szCs w:val="24"/>
        </w:rPr>
      </w:pPr>
      <w:r w:rsidRPr="00273C17">
        <w:rPr>
          <w:rFonts w:ascii="Times New Roman" w:hAnsi="Times New Roman" w:cs="Times New Roman"/>
          <w:sz w:val="24"/>
          <w:szCs w:val="24"/>
        </w:rPr>
        <w:tab/>
        <w:t xml:space="preserve">U održavanju komunalnog reda u 2016. godini, nailazilo se na probleme koje ova služba nije mogla riješiti baz angažovanja drugih državnih i lokalnih organa, iz razloga nenadležnosti. Tako je upućeno ukupno 11 obavještenja radi preduzimanja mjera iz nadležnosti ovih organa i to: 6 Upravi za inspekcijske poslove (3 Odsjeku za inspekciju za zaštitu prostora, 2 Odsjeku za turističku inspekciju i 1 Odsjeku za  rudarsku inspekciju), 3 Komunalnom inspektoru opštine </w:t>
      </w:r>
      <w:r w:rsidRPr="00273C17">
        <w:rPr>
          <w:rFonts w:ascii="Times New Roman" w:hAnsi="Times New Roman" w:cs="Times New Roman"/>
          <w:sz w:val="24"/>
          <w:szCs w:val="24"/>
        </w:rPr>
        <w:lastRenderedPageBreak/>
        <w:t>Žabljak i 2 obavještenja Sekretarijatu za uređenje prostora, zaštitu životne sredine i komunalno stambene poslove.</w:t>
      </w:r>
    </w:p>
    <w:p w:rsidR="00273C17" w:rsidRPr="00273C17" w:rsidRDefault="00273C17" w:rsidP="00273C17">
      <w:pPr>
        <w:spacing w:after="0" w:line="240" w:lineRule="auto"/>
        <w:jc w:val="both"/>
        <w:rPr>
          <w:rFonts w:ascii="Times New Roman" w:hAnsi="Times New Roman" w:cs="Times New Roman"/>
          <w:sz w:val="24"/>
          <w:szCs w:val="24"/>
        </w:rPr>
      </w:pPr>
      <w:r w:rsidRPr="00273C17">
        <w:rPr>
          <w:rFonts w:ascii="Times New Roman" w:hAnsi="Times New Roman" w:cs="Times New Roman"/>
          <w:sz w:val="24"/>
          <w:szCs w:val="24"/>
        </w:rPr>
        <w:tab/>
        <w:t>U primjeni represivnih mjera, u 2016. godini, komunalna policija je podnijela 6 zahtjeva za pokretanje prekršajnog postupka i to: 3 zbog prekršaja po Odluci o lokalnim i nekategorisanim putevima i po jedan zbog prekršaja po Odluci o radnom vremenu, Odluci o postavljanju, građenju i uklanjanju privremenih objekata montažnog karaktera i Odluci o uslovima i načinu držanja kućnih ljubimaca, načinu postupanja sa napuštenim i izgubljenim životinjama i načinu zbrinjavanja i kontrole njihovog razmnožavanja.</w:t>
      </w:r>
    </w:p>
    <w:p w:rsidR="00273C17" w:rsidRPr="00273C17" w:rsidRDefault="00273C17" w:rsidP="00273C17">
      <w:pPr>
        <w:spacing w:after="0" w:line="240" w:lineRule="auto"/>
        <w:jc w:val="both"/>
        <w:rPr>
          <w:rFonts w:ascii="Times New Roman" w:hAnsi="Times New Roman" w:cs="Times New Roman"/>
          <w:sz w:val="24"/>
          <w:szCs w:val="24"/>
        </w:rPr>
      </w:pPr>
      <w:r w:rsidRPr="00273C17">
        <w:rPr>
          <w:rFonts w:ascii="Times New Roman" w:hAnsi="Times New Roman" w:cs="Times New Roman"/>
          <w:sz w:val="24"/>
          <w:szCs w:val="24"/>
        </w:rPr>
        <w:tab/>
        <w:t>U saradnji sa Upravom policije Odjeljenje bezbjednosti Žablak, podnijete su tri krivične prijave.</w:t>
      </w:r>
    </w:p>
    <w:p w:rsidR="00273C17" w:rsidRPr="00273C17" w:rsidRDefault="00273C17" w:rsidP="00273C17">
      <w:pPr>
        <w:spacing w:after="0" w:line="240" w:lineRule="auto"/>
        <w:jc w:val="both"/>
        <w:rPr>
          <w:rFonts w:ascii="Times New Roman" w:hAnsi="Times New Roman" w:cs="Times New Roman"/>
          <w:sz w:val="24"/>
          <w:szCs w:val="24"/>
        </w:rPr>
      </w:pPr>
      <w:r w:rsidRPr="00273C17">
        <w:rPr>
          <w:rFonts w:ascii="Times New Roman" w:hAnsi="Times New Roman" w:cs="Times New Roman"/>
          <w:sz w:val="24"/>
          <w:szCs w:val="24"/>
        </w:rPr>
        <w:tab/>
        <w:t>U jednom slučaju došlo je do upotrebe sredstava prinude od strane komunalnog policajca, o čemu je sačinjen odgovarajući izvještaj.</w:t>
      </w:r>
    </w:p>
    <w:p w:rsidR="00273C17" w:rsidRPr="00273C17" w:rsidRDefault="00273C17" w:rsidP="00273C17">
      <w:pPr>
        <w:spacing w:after="0" w:line="240" w:lineRule="auto"/>
        <w:jc w:val="both"/>
        <w:rPr>
          <w:rFonts w:ascii="Times New Roman" w:hAnsi="Times New Roman" w:cs="Times New Roman"/>
          <w:sz w:val="24"/>
          <w:szCs w:val="24"/>
        </w:rPr>
      </w:pPr>
      <w:r w:rsidRPr="00273C17">
        <w:rPr>
          <w:rFonts w:ascii="Times New Roman" w:hAnsi="Times New Roman" w:cs="Times New Roman"/>
          <w:sz w:val="24"/>
          <w:szCs w:val="24"/>
        </w:rPr>
        <w:tab/>
        <w:t>U peridu ljetnje sezone, kao i za vrijeme državnih i vjerskih praznika, sprovođena je pojačana kontrola radnog vremena ugostiteljskih objekata iz grupe kafe barovi i noćni klubovi. Ukupan broj izvršenih kontrola radnog vremena u 2016. godnini je 54.</w:t>
      </w:r>
    </w:p>
    <w:p w:rsidR="00273C17" w:rsidRPr="00273C17" w:rsidRDefault="00273C17" w:rsidP="00273C17">
      <w:pPr>
        <w:spacing w:after="0" w:line="240" w:lineRule="auto"/>
        <w:jc w:val="both"/>
        <w:rPr>
          <w:rFonts w:ascii="Times New Roman" w:hAnsi="Times New Roman" w:cs="Times New Roman"/>
          <w:sz w:val="24"/>
          <w:szCs w:val="24"/>
        </w:rPr>
      </w:pPr>
      <w:r w:rsidRPr="00273C17">
        <w:rPr>
          <w:rFonts w:ascii="Times New Roman" w:hAnsi="Times New Roman" w:cs="Times New Roman"/>
          <w:sz w:val="24"/>
          <w:szCs w:val="24"/>
        </w:rPr>
        <w:tab/>
        <w:t>U više navrata, komunalni policajci su pružali pomoć radnicima DOO “Komunalno i vodovod” Žabljak, prilikom izvršavanja rješenja o isključenju sa vodovodne mreže određenih subjekata. Pomoć je pružana i Turističkoj organizaciji opštine Žabljak, kao i organizaciji UNHCR, prilikom održavanja programa za djecu, kao i Upravi za šume Podučna jedinica Žabljak.</w:t>
      </w:r>
    </w:p>
    <w:p w:rsidR="00273C17" w:rsidRPr="00273C17" w:rsidRDefault="00273C17" w:rsidP="00273C17">
      <w:pPr>
        <w:spacing w:after="0" w:line="240" w:lineRule="auto"/>
        <w:jc w:val="both"/>
        <w:rPr>
          <w:rFonts w:ascii="Times New Roman" w:hAnsi="Times New Roman" w:cs="Times New Roman"/>
          <w:sz w:val="24"/>
          <w:szCs w:val="24"/>
        </w:rPr>
      </w:pPr>
      <w:r w:rsidRPr="00273C17">
        <w:rPr>
          <w:rFonts w:ascii="Times New Roman" w:hAnsi="Times New Roman" w:cs="Times New Roman"/>
          <w:sz w:val="24"/>
          <w:szCs w:val="24"/>
        </w:rPr>
        <w:tab/>
        <w:t xml:space="preserve">U postupku naplate lokalne komunalne takse, popisano je 21 ljetnja bašta ispred ugostiteljskih objekata, kao i 58 reklamnih panoa postavljenih na teritoriji opštine. Komunalna policija je, na licu mjesta, izvršila naplatu lokalne komunalne takse za šatore postavljene na Njegovuđi 13. jula 2016. godine i  to u iznosu od 1.570,00 eura. </w:t>
      </w:r>
    </w:p>
    <w:p w:rsidR="00273C17" w:rsidRPr="00273C17" w:rsidRDefault="00273C17" w:rsidP="00273C17">
      <w:pPr>
        <w:spacing w:after="0" w:line="240" w:lineRule="auto"/>
        <w:jc w:val="both"/>
        <w:rPr>
          <w:rFonts w:ascii="Times New Roman" w:hAnsi="Times New Roman" w:cs="Times New Roman"/>
          <w:sz w:val="24"/>
          <w:szCs w:val="24"/>
        </w:rPr>
      </w:pPr>
      <w:r w:rsidRPr="00273C17">
        <w:rPr>
          <w:rFonts w:ascii="Times New Roman" w:hAnsi="Times New Roman" w:cs="Times New Roman"/>
          <w:sz w:val="24"/>
          <w:szCs w:val="24"/>
        </w:rPr>
        <w:tab/>
        <w:t>U skladu sa Odlukom o davanju na korišćenje poslovnog prostora u suterenu prve faze tržnog centra za potrebe pijačne prodaje, počev od 18. avgusta 2016. godine, vršena je naplata naknade za korišćenje prostora. Ukupan iznos naplaćene naknade, zaključno sa 31. decembrom 2016. godine, je 1.460,00 eura.</w:t>
      </w:r>
    </w:p>
    <w:p w:rsidR="00273C17" w:rsidRPr="00273C17" w:rsidRDefault="00273C17" w:rsidP="00273C17">
      <w:pPr>
        <w:spacing w:after="0" w:line="240" w:lineRule="auto"/>
        <w:jc w:val="both"/>
        <w:rPr>
          <w:rFonts w:ascii="Times New Roman" w:hAnsi="Times New Roman" w:cs="Times New Roman"/>
          <w:sz w:val="24"/>
          <w:szCs w:val="24"/>
        </w:rPr>
      </w:pPr>
      <w:r w:rsidRPr="00273C17">
        <w:rPr>
          <w:rFonts w:ascii="Times New Roman" w:hAnsi="Times New Roman" w:cs="Times New Roman"/>
          <w:sz w:val="24"/>
          <w:szCs w:val="24"/>
        </w:rPr>
        <w:tab/>
        <w:t>Prihodi od kazni naplaćenih od prekršioca komunalnog reda, očekuju se po okončanju prekršajnih postupaka započetih pred Sudom za prekršaje Bijelo Polje – Odjeljenje Žabljak.</w:t>
      </w:r>
    </w:p>
    <w:p w:rsidR="00273C17" w:rsidRPr="00273C17" w:rsidRDefault="00273C17" w:rsidP="00273C17">
      <w:pPr>
        <w:spacing w:after="0" w:line="240" w:lineRule="auto"/>
        <w:jc w:val="both"/>
        <w:rPr>
          <w:rFonts w:ascii="Times New Roman" w:hAnsi="Times New Roman" w:cs="Times New Roman"/>
          <w:sz w:val="24"/>
          <w:szCs w:val="24"/>
        </w:rPr>
      </w:pPr>
      <w:r w:rsidRPr="00273C17">
        <w:rPr>
          <w:rFonts w:ascii="Times New Roman" w:hAnsi="Times New Roman" w:cs="Times New Roman"/>
          <w:sz w:val="24"/>
          <w:szCs w:val="24"/>
        </w:rPr>
        <w:tab/>
        <w:t>U 2016. godini nije bilo pritužbi na rad službe i postupanje komunalnih policajaca.</w:t>
      </w:r>
    </w:p>
    <w:p w:rsidR="00273C17" w:rsidRDefault="00273C17" w:rsidP="004905B4">
      <w:pPr>
        <w:spacing w:after="0" w:line="240" w:lineRule="auto"/>
        <w:ind w:left="-180" w:firstLine="900"/>
        <w:contextualSpacing/>
        <w:jc w:val="both"/>
        <w:rPr>
          <w:rFonts w:ascii="Times New Roman" w:hAnsi="Times New Roman" w:cs="Times New Roman"/>
          <w:sz w:val="24"/>
          <w:szCs w:val="24"/>
        </w:rPr>
      </w:pPr>
    </w:p>
    <w:p w:rsidR="004905B4" w:rsidRDefault="004905B4" w:rsidP="004905B4">
      <w:pPr>
        <w:ind w:firstLine="720"/>
        <w:jc w:val="both"/>
        <w:rPr>
          <w:rFonts w:ascii="Times New Roman" w:hAnsi="Times New Roman" w:cs="Times New Roman"/>
          <w:b/>
          <w:sz w:val="24"/>
          <w:szCs w:val="24"/>
          <w:lang w:val="sr-Latn-CS"/>
        </w:rPr>
      </w:pPr>
    </w:p>
    <w:p w:rsidR="004905B4" w:rsidRDefault="004905B4" w:rsidP="004905B4">
      <w:pPr>
        <w:ind w:firstLine="720"/>
        <w:jc w:val="both"/>
        <w:rPr>
          <w:rFonts w:ascii="Times New Roman" w:hAnsi="Times New Roman" w:cs="Times New Roman"/>
          <w:b/>
          <w:sz w:val="24"/>
          <w:szCs w:val="24"/>
          <w:lang w:val="sr-Latn-CS"/>
        </w:rPr>
      </w:pPr>
    </w:p>
    <w:p w:rsidR="004905B4" w:rsidRDefault="004905B4" w:rsidP="004905B4">
      <w:pPr>
        <w:ind w:firstLine="720"/>
        <w:jc w:val="both"/>
        <w:rPr>
          <w:rFonts w:ascii="Times New Roman" w:eastAsia="Times New Roman" w:hAnsi="Times New Roman" w:cs="Times New Roman"/>
          <w:b/>
          <w:sz w:val="24"/>
          <w:szCs w:val="24"/>
          <w:lang w:val="sr-Latn-CS"/>
        </w:rPr>
      </w:pPr>
    </w:p>
    <w:p w:rsidR="004905B4" w:rsidRDefault="004905B4" w:rsidP="004905B4">
      <w:pPr>
        <w:ind w:hanging="360"/>
        <w:jc w:val="both"/>
        <w:rPr>
          <w:rFonts w:ascii="Calibri" w:eastAsia="Times New Roman" w:hAnsi="Calibri" w:cs="Times New Roman"/>
          <w:lang w:val="sr-Latn-CS"/>
        </w:rPr>
      </w:pPr>
    </w:p>
    <w:p w:rsidR="00873AA8" w:rsidRDefault="00873AA8" w:rsidP="00873AA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873AA8" w:rsidRDefault="00873AA8" w:rsidP="00873AA8">
      <w:pPr>
        <w:rPr>
          <w:rFonts w:ascii="Times New Roman" w:eastAsia="Times New Roman" w:hAnsi="Times New Roman" w:cs="Times New Roman"/>
          <w:sz w:val="24"/>
          <w:szCs w:val="24"/>
        </w:rPr>
      </w:pPr>
    </w:p>
    <w:p w:rsidR="00873AA8" w:rsidRDefault="00873AA8" w:rsidP="00873AA8">
      <w:pPr>
        <w:rPr>
          <w:rFonts w:ascii="Times New Roman" w:eastAsia="Times New Roman" w:hAnsi="Times New Roman" w:cs="Times New Roman"/>
          <w:sz w:val="24"/>
          <w:szCs w:val="24"/>
        </w:rPr>
      </w:pPr>
    </w:p>
    <w:p w:rsidR="00873AA8" w:rsidRDefault="00873AA8" w:rsidP="00873AA8">
      <w:pPr>
        <w:rPr>
          <w:rFonts w:ascii="Times New Roman" w:eastAsia="Times New Roman" w:hAnsi="Times New Roman" w:cs="Times New Roman"/>
          <w:sz w:val="24"/>
          <w:szCs w:val="24"/>
        </w:rPr>
      </w:pPr>
    </w:p>
    <w:p w:rsidR="004905B4" w:rsidRPr="00873AA8" w:rsidRDefault="00873AA8" w:rsidP="00873AA8">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rPr>
        <w:tab/>
      </w:r>
      <w:r w:rsidR="004905B4">
        <w:rPr>
          <w:rFonts w:ascii="Times New Roman" w:hAnsi="Times New Roman" w:cs="Times New Roman"/>
          <w:b/>
          <w:sz w:val="24"/>
          <w:szCs w:val="24"/>
          <w:lang w:val="sr-Latn-CS"/>
        </w:rPr>
        <w:t>OCJENA RADA ORGANA LOKALNE SAMOUPRAVE I SLUŽBI</w:t>
      </w:r>
    </w:p>
    <w:p w:rsidR="004905B4" w:rsidRDefault="004905B4" w:rsidP="004905B4">
      <w:pPr>
        <w:autoSpaceDE w:val="0"/>
        <w:autoSpaceDN w:val="0"/>
        <w:adjustRightInd w:val="0"/>
        <w:spacing w:after="0" w:line="24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Izvještajni period, u ispunjavanju ciljeva i uloge organa lokalne uprave, karakteriše povećan obim poslova koji zahtjevaju primjenu novih propisa i metoda rada.</w:t>
      </w:r>
    </w:p>
    <w:p w:rsidR="004905B4" w:rsidRDefault="004905B4" w:rsidP="004905B4">
      <w:pPr>
        <w:autoSpaceDE w:val="0"/>
        <w:autoSpaceDN w:val="0"/>
        <w:adjustRightInd w:val="0"/>
        <w:spacing w:after="0" w:line="24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U radu lokalne uprave javljali su se problemi manjeg značaja u okviru svakodnevnih poslova, kao i  neusaglašenost pojedinih propisa i opterećenost nekih oblasti mnoštvom podzakonskih akata. No, bez obzira na to generalna ocjena je da su organi i službe, u izvještajnom periodu, dobro odradile svoj posao uprkos određen</w:t>
      </w:r>
      <w:r w:rsidR="005D2AFC">
        <w:rPr>
          <w:rFonts w:ascii="Times New Roman" w:hAnsi="Times New Roman" w:cs="Times New Roman"/>
          <w:sz w:val="24"/>
          <w:szCs w:val="24"/>
          <w:lang w:val="sr-Latn-CS"/>
        </w:rPr>
        <w:t xml:space="preserve">im nedostacima. Opšta ocjena je- </w:t>
      </w:r>
      <w:r>
        <w:rPr>
          <w:rFonts w:ascii="Times New Roman" w:hAnsi="Times New Roman" w:cs="Times New Roman"/>
          <w:sz w:val="24"/>
          <w:szCs w:val="24"/>
          <w:lang w:val="sr-Latn-CS"/>
        </w:rPr>
        <w:t xml:space="preserve">veća ažurnost u rješavanju predmeta, kvalitetniji rad u odnosu prema građanima i dobra međusobna saradnja. </w:t>
      </w:r>
    </w:p>
    <w:p w:rsidR="001E21BB" w:rsidRPr="001E21BB" w:rsidRDefault="001E21BB" w:rsidP="004905B4">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sr-Latn-CS"/>
        </w:rPr>
        <w:t>U 2016. godini, organi lokalne uprave, radili su na primjeni preporuka Državne revizorske institucije, sadržanih kroz Izvještaj o reviziji Završnog računa Budžeta Opštine Žabljak za 2014. godinu. Shodno preporukama, Opština je uspostavila sistem unutrašnjih finansijskih kontrola, usvojila interna akta kojim</w:t>
      </w:r>
      <w:r w:rsidR="00517509">
        <w:rPr>
          <w:rFonts w:ascii="Times New Roman" w:hAnsi="Times New Roman" w:cs="Times New Roman"/>
          <w:sz w:val="24"/>
          <w:szCs w:val="24"/>
          <w:lang w:val="sr-Latn-CS"/>
        </w:rPr>
        <w:t>a</w:t>
      </w:r>
      <w:r>
        <w:rPr>
          <w:rFonts w:ascii="Times New Roman" w:hAnsi="Times New Roman" w:cs="Times New Roman"/>
          <w:sz w:val="24"/>
          <w:szCs w:val="24"/>
          <w:lang w:val="sr-Latn-CS"/>
        </w:rPr>
        <w:t xml:space="preserve"> se uređuje trošenje bud</w:t>
      </w:r>
      <w:r w:rsidR="009F09D1">
        <w:rPr>
          <w:rFonts w:ascii="Times New Roman" w:hAnsi="Times New Roman" w:cs="Times New Roman"/>
          <w:sz w:val="24"/>
          <w:szCs w:val="24"/>
          <w:lang w:val="sr-Latn-CS"/>
        </w:rPr>
        <w:t>žetskih</w:t>
      </w:r>
      <w:r w:rsidR="00474619">
        <w:rPr>
          <w:rFonts w:ascii="Times New Roman" w:hAnsi="Times New Roman" w:cs="Times New Roman"/>
          <w:sz w:val="24"/>
          <w:szCs w:val="24"/>
          <w:lang w:val="sr-Latn-CS"/>
        </w:rPr>
        <w:t xml:space="preserve"> sredstava, donijela novu Odluku</w:t>
      </w:r>
      <w:r w:rsidR="009F09D1">
        <w:rPr>
          <w:rFonts w:ascii="Times New Roman" w:hAnsi="Times New Roman" w:cs="Times New Roman"/>
          <w:sz w:val="24"/>
          <w:szCs w:val="24"/>
          <w:lang w:val="sr-Latn-CS"/>
        </w:rPr>
        <w:t xml:space="preserve"> o </w:t>
      </w:r>
      <w:r w:rsidR="00474619">
        <w:rPr>
          <w:rFonts w:ascii="Times New Roman" w:hAnsi="Times New Roman" w:cs="Times New Roman"/>
          <w:sz w:val="24"/>
          <w:szCs w:val="24"/>
          <w:lang w:val="sr-Latn-CS"/>
        </w:rPr>
        <w:t>o</w:t>
      </w:r>
      <w:r w:rsidR="009F09D1">
        <w:rPr>
          <w:rFonts w:ascii="Times New Roman" w:hAnsi="Times New Roman" w:cs="Times New Roman"/>
          <w:sz w:val="24"/>
          <w:szCs w:val="24"/>
          <w:lang w:val="sr-Latn-CS"/>
        </w:rPr>
        <w:t>rganizaciji i načinu rada, kao i</w:t>
      </w:r>
      <w:r>
        <w:rPr>
          <w:rFonts w:ascii="Times New Roman" w:hAnsi="Times New Roman" w:cs="Times New Roman"/>
          <w:sz w:val="24"/>
          <w:szCs w:val="24"/>
          <w:lang w:val="sr-Latn-CS"/>
        </w:rPr>
        <w:t xml:space="preserve"> pravilnike o </w:t>
      </w:r>
      <w:r w:rsidR="009F09D1">
        <w:rPr>
          <w:rFonts w:ascii="Times New Roman" w:hAnsi="Times New Roman" w:cs="Times New Roman"/>
          <w:sz w:val="24"/>
          <w:szCs w:val="24"/>
          <w:lang w:val="sr-Latn-CS"/>
        </w:rPr>
        <w:t>unutrašnjoj organizaciji i sistematizaciji radnih mjesta. Krajem 2016. godine, usvojen je i Budžet za 2017. godinu, koji je planiran saglasno revizorskom Izvještaju.</w:t>
      </w:r>
      <w:r w:rsidR="007C4445">
        <w:rPr>
          <w:rFonts w:ascii="Times New Roman" w:hAnsi="Times New Roman" w:cs="Times New Roman"/>
          <w:sz w:val="24"/>
          <w:szCs w:val="24"/>
          <w:lang w:val="sr-Latn-CS"/>
        </w:rPr>
        <w:t xml:space="preserve"> </w:t>
      </w:r>
      <w:r w:rsidR="00517509">
        <w:rPr>
          <w:rFonts w:ascii="Times New Roman" w:hAnsi="Times New Roman" w:cs="Times New Roman"/>
          <w:sz w:val="24"/>
          <w:szCs w:val="24"/>
          <w:lang w:val="sr-Latn-CS"/>
        </w:rPr>
        <w:t>Takođe, ugovorena je i izrada softverskog paketa, za vođenje baze poreza na nepokretnosti i ostalih lokalnih prihoda, kao i evidenciju pokretne i nepokretne imovine.</w:t>
      </w:r>
    </w:p>
    <w:p w:rsidR="004905B4" w:rsidRDefault="004905B4" w:rsidP="004905B4">
      <w:pPr>
        <w:autoSpaceDE w:val="0"/>
        <w:autoSpaceDN w:val="0"/>
        <w:adjustRightInd w:val="0"/>
        <w:spacing w:after="0" w:line="24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Imajući u vidu nadležnosti organa lokalne samouprave, neophodno je osnažiti postojeće kapacitete kroz dodatna znanja i usa</w:t>
      </w:r>
      <w:r w:rsidR="005D2AFC">
        <w:rPr>
          <w:rFonts w:ascii="Times New Roman" w:hAnsi="Times New Roman" w:cs="Times New Roman"/>
          <w:sz w:val="24"/>
          <w:szCs w:val="24"/>
          <w:lang w:val="sr-Latn-CS"/>
        </w:rPr>
        <w:t>vršavanja. Stoga su službenici O</w:t>
      </w:r>
      <w:r>
        <w:rPr>
          <w:rFonts w:ascii="Times New Roman" w:hAnsi="Times New Roman" w:cs="Times New Roman"/>
          <w:sz w:val="24"/>
          <w:szCs w:val="24"/>
          <w:lang w:val="sr-Latn-CS"/>
        </w:rPr>
        <w:t>pštine u prethodnoj godini posjetili veliki broj seminara, radionica i drugih sastanaka edukativnog karaktera.</w:t>
      </w:r>
    </w:p>
    <w:p w:rsidR="004905B4" w:rsidRDefault="004905B4" w:rsidP="004905B4">
      <w:pPr>
        <w:autoSpaceDE w:val="0"/>
        <w:autoSpaceDN w:val="0"/>
        <w:adjustRightInd w:val="0"/>
        <w:spacing w:after="0" w:line="24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U prošloj godini nastavljeno je sa primjenjivanjem prakse </w:t>
      </w:r>
      <w:r w:rsidR="005D2AFC">
        <w:rPr>
          <w:rFonts w:ascii="Times New Roman" w:hAnsi="Times New Roman" w:cs="Times New Roman"/>
          <w:sz w:val="24"/>
          <w:szCs w:val="24"/>
          <w:lang w:val="sr-Latn-CS"/>
        </w:rPr>
        <w:t>uključivanja građana u donošenje</w:t>
      </w:r>
      <w:r>
        <w:rPr>
          <w:rFonts w:ascii="Times New Roman" w:hAnsi="Times New Roman" w:cs="Times New Roman"/>
          <w:sz w:val="24"/>
          <w:szCs w:val="24"/>
          <w:lang w:val="sr-Latn-CS"/>
        </w:rPr>
        <w:t xml:space="preserve"> odluka koje se tiču </w:t>
      </w:r>
      <w:r w:rsidR="00873AA8">
        <w:rPr>
          <w:rFonts w:ascii="Times New Roman" w:hAnsi="Times New Roman" w:cs="Times New Roman"/>
          <w:sz w:val="24"/>
          <w:szCs w:val="24"/>
          <w:lang w:val="sr-Latn-CS"/>
        </w:rPr>
        <w:t>njihovih interesa. Naime, u 2016</w:t>
      </w:r>
      <w:r>
        <w:rPr>
          <w:rFonts w:ascii="Times New Roman" w:hAnsi="Times New Roman" w:cs="Times New Roman"/>
          <w:sz w:val="24"/>
          <w:szCs w:val="24"/>
          <w:lang w:val="sr-Latn-CS"/>
        </w:rPr>
        <w:t xml:space="preserve">. godini organizovano je više javnih rasprava i okruglih stolova kao najpogodnijih oblika prethodnog izjašnjavanja o konkretnim aktima. Kao metod za animiranje građana, organi su koristili javni poziv preko web sajta i obavještenja istaknutih u gradu i  prostorijama Opštine. </w:t>
      </w:r>
      <w:r w:rsidR="00873AA8">
        <w:rPr>
          <w:rFonts w:ascii="Times New Roman" w:hAnsi="Times New Roman" w:cs="Times New Roman"/>
          <w:sz w:val="24"/>
          <w:szCs w:val="24"/>
          <w:lang w:val="sr-Latn-CS"/>
        </w:rPr>
        <w:t>I</w:t>
      </w:r>
      <w:r>
        <w:rPr>
          <w:rFonts w:ascii="Times New Roman" w:hAnsi="Times New Roman" w:cs="Times New Roman"/>
          <w:sz w:val="24"/>
          <w:szCs w:val="24"/>
          <w:lang w:val="sr-Latn-CS"/>
        </w:rPr>
        <w:t xml:space="preserve">nteresovanje </w:t>
      </w:r>
      <w:r w:rsidR="00873AA8">
        <w:rPr>
          <w:rFonts w:ascii="Times New Roman" w:hAnsi="Times New Roman" w:cs="Times New Roman"/>
          <w:sz w:val="24"/>
          <w:szCs w:val="24"/>
          <w:lang w:val="sr-Latn-CS"/>
        </w:rPr>
        <w:t xml:space="preserve">građana </w:t>
      </w:r>
      <w:r>
        <w:rPr>
          <w:rFonts w:ascii="Times New Roman" w:hAnsi="Times New Roman" w:cs="Times New Roman"/>
          <w:sz w:val="24"/>
          <w:szCs w:val="24"/>
          <w:lang w:val="sr-Latn-CS"/>
        </w:rPr>
        <w:t>za uključivanje u javne rasprave i uopšte u proces donošenja odluka koje su izraz njihovih stvarnih po</w:t>
      </w:r>
      <w:r w:rsidR="00873AA8">
        <w:rPr>
          <w:rFonts w:ascii="Times New Roman" w:hAnsi="Times New Roman" w:cs="Times New Roman"/>
          <w:sz w:val="24"/>
          <w:szCs w:val="24"/>
          <w:lang w:val="sr-Latn-CS"/>
        </w:rPr>
        <w:t>treba i zaštite javnog interesa, nije na očekivanom nivou.</w:t>
      </w:r>
    </w:p>
    <w:p w:rsidR="004905B4" w:rsidRDefault="004905B4" w:rsidP="004905B4">
      <w:pPr>
        <w:autoSpaceDE w:val="0"/>
        <w:autoSpaceDN w:val="0"/>
        <w:adjustRightInd w:val="0"/>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ab/>
        <w:t>U izvještajnom periodu, lokalna uprava bila je angažovana na razvijanju partnerskih odnosa, uključivanjem u zajedničke projekte sa školama koje rade na teritoriji opštine, vrtićem, DOO „Komunalno i vodovod Žabljak“, NP „Durmitor“ i TO Žabljak.</w:t>
      </w:r>
    </w:p>
    <w:p w:rsidR="004905B4" w:rsidRDefault="004905B4" w:rsidP="004905B4">
      <w:pPr>
        <w:autoSpaceDE w:val="0"/>
        <w:autoSpaceDN w:val="0"/>
        <w:adjustRightInd w:val="0"/>
        <w:spacing w:after="0" w:line="240" w:lineRule="auto"/>
        <w:ind w:firstLine="684"/>
        <w:jc w:val="both"/>
        <w:rPr>
          <w:rFonts w:ascii="Times New Roman" w:hAnsi="Times New Roman" w:cs="Times New Roman"/>
          <w:sz w:val="24"/>
          <w:szCs w:val="24"/>
          <w:lang w:val="sr-Latn-CS"/>
        </w:rPr>
      </w:pPr>
      <w:r>
        <w:rPr>
          <w:rFonts w:ascii="Times New Roman" w:hAnsi="Times New Roman" w:cs="Times New Roman"/>
          <w:sz w:val="24"/>
          <w:szCs w:val="24"/>
          <w:lang w:val="sr-Latn-CS"/>
        </w:rPr>
        <w:t>Takođe, lokalna samouprava je radila na boljoj saradnji i komunikaciji sa državnim organima i međunarodnim organizacijama.</w:t>
      </w:r>
    </w:p>
    <w:p w:rsidR="004905B4" w:rsidRDefault="004905B4" w:rsidP="004905B4">
      <w:pPr>
        <w:spacing w:after="0" w:line="240" w:lineRule="auto"/>
        <w:ind w:firstLine="684"/>
        <w:jc w:val="both"/>
        <w:rPr>
          <w:rFonts w:ascii="Times New Roman" w:hAnsi="Times New Roman" w:cs="Times New Roman"/>
          <w:sz w:val="24"/>
          <w:szCs w:val="24"/>
          <w:lang w:val="sr-Latn-CS"/>
        </w:rPr>
      </w:pPr>
      <w:r>
        <w:rPr>
          <w:rFonts w:ascii="Times New Roman" w:hAnsi="Times New Roman" w:cs="Times New Roman"/>
          <w:sz w:val="24"/>
          <w:szCs w:val="24"/>
          <w:lang w:val="sr-Latn-CS"/>
        </w:rPr>
        <w:t>U protekloj godini pokazana je velika i kvalitetna aktivnost na planu međunarodne saradnje. Kroz međunarodne projekte koji su finansirani od strane donatora došlo je do osavremenjivanja u pružanju pojedinih usluga građanima.</w:t>
      </w:r>
    </w:p>
    <w:p w:rsidR="004905B4" w:rsidRDefault="004905B4" w:rsidP="004905B4">
      <w:pPr>
        <w:spacing w:after="0" w:line="240" w:lineRule="auto"/>
        <w:ind w:firstLine="684"/>
        <w:jc w:val="both"/>
        <w:rPr>
          <w:rFonts w:ascii="Times New Roman" w:hAnsi="Times New Roman" w:cs="Times New Roman"/>
          <w:sz w:val="24"/>
          <w:szCs w:val="24"/>
          <w:lang w:val="sr-Latn-CS"/>
        </w:rPr>
      </w:pPr>
      <w:r>
        <w:rPr>
          <w:rFonts w:ascii="Times New Roman" w:hAnsi="Times New Roman" w:cs="Times New Roman"/>
          <w:sz w:val="24"/>
          <w:szCs w:val="24"/>
          <w:lang w:val="sr-Latn-CS"/>
        </w:rPr>
        <w:t>Organizovanje rada lokalne uprave, u izvještajnom periodu, bilo je usmjereno ka primjeni savremenih demokratskih načela kojima se izražava zakonitost, profesionalnost, efikasnost i odgovornost njenih službenika.</w:t>
      </w:r>
    </w:p>
    <w:p w:rsidR="00873AA8" w:rsidRDefault="00873AA8" w:rsidP="004905B4">
      <w:pPr>
        <w:spacing w:after="0" w:line="240" w:lineRule="auto"/>
        <w:ind w:firstLine="684"/>
        <w:jc w:val="both"/>
        <w:rPr>
          <w:rFonts w:ascii="Times New Roman" w:hAnsi="Times New Roman" w:cs="Times New Roman"/>
          <w:sz w:val="24"/>
          <w:szCs w:val="24"/>
          <w:lang w:val="sr-Latn-CS"/>
        </w:rPr>
      </w:pPr>
    </w:p>
    <w:p w:rsidR="004905B4" w:rsidRPr="00873AA8" w:rsidRDefault="004905B4" w:rsidP="004905B4">
      <w:pPr>
        <w:spacing w:after="0" w:line="240" w:lineRule="auto"/>
        <w:ind w:firstLine="684"/>
        <w:jc w:val="both"/>
        <w:rPr>
          <w:rFonts w:ascii="Times New Roman" w:hAnsi="Times New Roman" w:cs="Times New Roman"/>
          <w:b/>
          <w:sz w:val="24"/>
          <w:szCs w:val="24"/>
          <w:lang w:val="sr-Latn-CS"/>
        </w:rPr>
      </w:pPr>
      <w:r>
        <w:rPr>
          <w:rFonts w:ascii="Times New Roman" w:hAnsi="Times New Roman" w:cs="Times New Roman"/>
          <w:b/>
          <w:sz w:val="24"/>
          <w:szCs w:val="24"/>
          <w:lang w:val="sr-Latn-CS"/>
        </w:rPr>
        <w:t xml:space="preserve">Predlog mjera </w:t>
      </w:r>
    </w:p>
    <w:p w:rsidR="004905B4" w:rsidRDefault="004905B4" w:rsidP="004905B4">
      <w:pPr>
        <w:spacing w:after="0" w:line="240" w:lineRule="auto"/>
        <w:ind w:firstLine="684"/>
        <w:jc w:val="both"/>
        <w:rPr>
          <w:rFonts w:ascii="Times New Roman" w:hAnsi="Times New Roman" w:cs="Times New Roman"/>
          <w:sz w:val="24"/>
          <w:szCs w:val="24"/>
          <w:lang w:val="sr-Latn-CS"/>
        </w:rPr>
      </w:pPr>
      <w:r>
        <w:rPr>
          <w:rFonts w:ascii="Times New Roman" w:hAnsi="Times New Roman" w:cs="Times New Roman"/>
          <w:sz w:val="24"/>
          <w:szCs w:val="24"/>
          <w:lang w:val="sr-Latn-CS"/>
        </w:rPr>
        <w:t>Izvještaji organa i službi sadrže predloge i mjere za naredni period. Pored već datih smatram pot</w:t>
      </w:r>
      <w:r w:rsidR="005D2AFC">
        <w:rPr>
          <w:rFonts w:ascii="Times New Roman" w:hAnsi="Times New Roman" w:cs="Times New Roman"/>
          <w:sz w:val="24"/>
          <w:szCs w:val="24"/>
          <w:lang w:val="sr-Latn-CS"/>
        </w:rPr>
        <w:t>rebnim da se posebno istakne sl</w:t>
      </w:r>
      <w:r>
        <w:rPr>
          <w:rFonts w:ascii="Times New Roman" w:hAnsi="Times New Roman" w:cs="Times New Roman"/>
          <w:sz w:val="24"/>
          <w:szCs w:val="24"/>
          <w:lang w:val="sr-Latn-CS"/>
        </w:rPr>
        <w:t>edeće:</w:t>
      </w:r>
    </w:p>
    <w:p w:rsidR="004905B4" w:rsidRDefault="004905B4" w:rsidP="004905B4">
      <w:pPr>
        <w:numPr>
          <w:ilvl w:val="0"/>
          <w:numId w:val="17"/>
        </w:num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Racionalnije trošiti sredstava i pojačati štednju,</w:t>
      </w:r>
    </w:p>
    <w:p w:rsidR="004905B4" w:rsidRDefault="004905B4" w:rsidP="004905B4">
      <w:pPr>
        <w:numPr>
          <w:ilvl w:val="0"/>
          <w:numId w:val="17"/>
        </w:num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Pojačati naplatu prihoda, nastaviti sa aktivnostima na prinudnoj naplati dugova po osnovu lokalnih javnih prihoda i time obezbijediti održivost budžeta,</w:t>
      </w:r>
    </w:p>
    <w:p w:rsidR="004905B4" w:rsidRDefault="004905B4" w:rsidP="004905B4">
      <w:pPr>
        <w:numPr>
          <w:ilvl w:val="0"/>
          <w:numId w:val="17"/>
        </w:num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lastRenderedPageBreak/>
        <w:t>Započeti nove i realizovati započete projekte koji su od važnosti za opštinu i njene građane,</w:t>
      </w:r>
    </w:p>
    <w:p w:rsidR="004905B4" w:rsidRDefault="004905B4" w:rsidP="004905B4">
      <w:pPr>
        <w:numPr>
          <w:ilvl w:val="0"/>
          <w:numId w:val="17"/>
        </w:num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Raditi na unapređenju poslovnog ambijenta i razmotriti mogućnosti davanja olakšica investitorima koji su spremni da ulažu u projekte koji su od velikog značaja,</w:t>
      </w:r>
    </w:p>
    <w:p w:rsidR="004905B4" w:rsidRDefault="004905B4" w:rsidP="004905B4">
      <w:pPr>
        <w:numPr>
          <w:ilvl w:val="0"/>
          <w:numId w:val="17"/>
        </w:num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Koristiti dodatne instrumente koji bi imali za cilj što veće uključivanje građana u proces odlučivanja,</w:t>
      </w:r>
    </w:p>
    <w:p w:rsidR="004905B4" w:rsidRDefault="004905B4" w:rsidP="004905B4">
      <w:pPr>
        <w:numPr>
          <w:ilvl w:val="0"/>
          <w:numId w:val="17"/>
        </w:num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Nastaviti sa aktivnostima na donošenju planskih dokumenata i izradi projektne dokumentacije u oblasti gradske infrastrukture,</w:t>
      </w:r>
    </w:p>
    <w:p w:rsidR="00322BFC" w:rsidRDefault="00322BFC" w:rsidP="004905B4">
      <w:pPr>
        <w:numPr>
          <w:ilvl w:val="0"/>
          <w:numId w:val="17"/>
        </w:num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Intezivno raditi na apliciranju za sredstva iz međunarodnih i EU fondova</w:t>
      </w:r>
      <w:r w:rsidR="00A21DBF">
        <w:rPr>
          <w:rFonts w:ascii="Times New Roman" w:hAnsi="Times New Roman" w:cs="Times New Roman"/>
          <w:sz w:val="24"/>
          <w:szCs w:val="24"/>
          <w:lang w:val="sr-Latn-CS"/>
        </w:rPr>
        <w:t xml:space="preserve"> u cilju realizacije pojedinih značajnih projekta;</w:t>
      </w:r>
    </w:p>
    <w:p w:rsidR="00322BFC" w:rsidRPr="00322BFC" w:rsidRDefault="00322BFC" w:rsidP="00322BFC">
      <w:pPr>
        <w:numPr>
          <w:ilvl w:val="0"/>
          <w:numId w:val="17"/>
        </w:num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Raditi na usavršavanju kadrova i jačanju administrativnih kapaciteta;</w:t>
      </w:r>
    </w:p>
    <w:p w:rsidR="004905B4" w:rsidRDefault="004905B4" w:rsidP="004905B4">
      <w:pPr>
        <w:numPr>
          <w:ilvl w:val="0"/>
          <w:numId w:val="17"/>
        </w:num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Preduzimati i druge mjere u cilju što boljeg i efikasnijeg rada organa lokalne uprave.      </w:t>
      </w:r>
    </w:p>
    <w:p w:rsidR="004905B4" w:rsidRDefault="004905B4" w:rsidP="004905B4">
      <w:pPr>
        <w:spacing w:after="0" w:line="240" w:lineRule="auto"/>
        <w:jc w:val="both"/>
        <w:rPr>
          <w:rFonts w:ascii="Times New Roman" w:hAnsi="Times New Roman" w:cs="Times New Roman"/>
          <w:sz w:val="24"/>
          <w:szCs w:val="24"/>
          <w:lang w:val="sr-Latn-CS"/>
        </w:rPr>
      </w:pPr>
    </w:p>
    <w:p w:rsidR="004905B4" w:rsidRDefault="004905B4" w:rsidP="004905B4">
      <w:pPr>
        <w:spacing w:after="0" w:line="240" w:lineRule="auto"/>
        <w:jc w:val="both"/>
        <w:rPr>
          <w:rFonts w:ascii="Times New Roman" w:hAnsi="Times New Roman" w:cs="Times New Roman"/>
          <w:sz w:val="24"/>
          <w:szCs w:val="24"/>
          <w:lang w:val="sr-Latn-CS"/>
        </w:rPr>
      </w:pPr>
    </w:p>
    <w:p w:rsidR="004D1655" w:rsidRDefault="004D1655" w:rsidP="004905B4">
      <w:pPr>
        <w:spacing w:after="0" w:line="240" w:lineRule="auto"/>
        <w:jc w:val="both"/>
        <w:rPr>
          <w:rFonts w:ascii="Times New Roman" w:hAnsi="Times New Roman" w:cs="Times New Roman"/>
          <w:sz w:val="24"/>
          <w:szCs w:val="24"/>
          <w:lang w:val="sr-Latn-CS"/>
        </w:rPr>
      </w:pPr>
    </w:p>
    <w:p w:rsidR="004D1655" w:rsidRDefault="004D1655" w:rsidP="004905B4">
      <w:pPr>
        <w:spacing w:after="0" w:line="240" w:lineRule="auto"/>
        <w:jc w:val="both"/>
        <w:rPr>
          <w:rFonts w:ascii="Times New Roman" w:hAnsi="Times New Roman" w:cs="Times New Roman"/>
          <w:sz w:val="24"/>
          <w:szCs w:val="24"/>
          <w:lang w:val="sr-Latn-CS"/>
        </w:rPr>
      </w:pPr>
    </w:p>
    <w:p w:rsidR="004905B4" w:rsidRDefault="004905B4" w:rsidP="004905B4">
      <w:pPr>
        <w:spacing w:after="0" w:line="240" w:lineRule="auto"/>
        <w:jc w:val="both"/>
        <w:rPr>
          <w:rFonts w:ascii="Times New Roman" w:hAnsi="Times New Roman" w:cs="Times New Roman"/>
          <w:sz w:val="24"/>
          <w:szCs w:val="24"/>
          <w:lang w:val="sr-Latn-CS"/>
        </w:rPr>
      </w:pPr>
    </w:p>
    <w:p w:rsidR="004905B4" w:rsidRDefault="004D1655" w:rsidP="004905B4">
      <w:p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ab/>
        <w:t>Broj: 031/17-01-1069</w:t>
      </w:r>
    </w:p>
    <w:p w:rsidR="004D1655" w:rsidRDefault="004D1655" w:rsidP="004905B4">
      <w:p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ab/>
        <w:t>Žabljak: 31.05.2017. godine</w:t>
      </w:r>
    </w:p>
    <w:p w:rsidR="004D1655" w:rsidRDefault="004D1655" w:rsidP="004905B4">
      <w:pPr>
        <w:spacing w:after="0" w:line="240" w:lineRule="auto"/>
        <w:jc w:val="both"/>
        <w:rPr>
          <w:rFonts w:ascii="Times New Roman" w:hAnsi="Times New Roman" w:cs="Times New Roman"/>
          <w:sz w:val="24"/>
          <w:szCs w:val="24"/>
          <w:lang w:val="sr-Latn-CS"/>
        </w:rPr>
      </w:pPr>
    </w:p>
    <w:p w:rsidR="004D1655" w:rsidRDefault="004D1655" w:rsidP="004905B4">
      <w:pPr>
        <w:spacing w:after="0" w:line="240" w:lineRule="auto"/>
        <w:jc w:val="both"/>
        <w:rPr>
          <w:rFonts w:ascii="Times New Roman" w:hAnsi="Times New Roman" w:cs="Times New Roman"/>
          <w:sz w:val="24"/>
          <w:szCs w:val="24"/>
          <w:lang w:val="sr-Latn-CS"/>
        </w:rPr>
      </w:pPr>
    </w:p>
    <w:p w:rsidR="004D1655" w:rsidRDefault="004D1655" w:rsidP="004905B4">
      <w:pPr>
        <w:spacing w:after="0" w:line="240" w:lineRule="auto"/>
        <w:jc w:val="both"/>
        <w:rPr>
          <w:rFonts w:ascii="Times New Roman" w:hAnsi="Times New Roman" w:cs="Times New Roman"/>
          <w:sz w:val="24"/>
          <w:szCs w:val="24"/>
          <w:lang w:val="sr-Latn-CS"/>
        </w:rPr>
      </w:pPr>
    </w:p>
    <w:p w:rsidR="004D1655" w:rsidRDefault="004D1655" w:rsidP="004905B4">
      <w:pPr>
        <w:spacing w:after="0" w:line="240" w:lineRule="auto"/>
        <w:jc w:val="both"/>
        <w:rPr>
          <w:rFonts w:ascii="Times New Roman" w:hAnsi="Times New Roman" w:cs="Times New Roman"/>
          <w:sz w:val="24"/>
          <w:szCs w:val="24"/>
          <w:lang w:val="sr-Latn-CS"/>
        </w:rPr>
      </w:pPr>
    </w:p>
    <w:p w:rsidR="004D1655" w:rsidRDefault="004D1655" w:rsidP="004905B4">
      <w:pPr>
        <w:spacing w:after="0" w:line="240" w:lineRule="auto"/>
        <w:jc w:val="both"/>
        <w:rPr>
          <w:rFonts w:ascii="Times New Roman" w:hAnsi="Times New Roman" w:cs="Times New Roman"/>
          <w:sz w:val="24"/>
          <w:szCs w:val="24"/>
          <w:lang w:val="sr-Latn-CS"/>
        </w:rPr>
      </w:pPr>
    </w:p>
    <w:p w:rsidR="004D1655" w:rsidRDefault="004D1655" w:rsidP="004905B4">
      <w:pPr>
        <w:spacing w:after="0" w:line="240" w:lineRule="auto"/>
        <w:jc w:val="both"/>
        <w:rPr>
          <w:rFonts w:ascii="Times New Roman" w:hAnsi="Times New Roman" w:cs="Times New Roman"/>
          <w:sz w:val="24"/>
          <w:szCs w:val="24"/>
          <w:lang w:val="sr-Latn-CS"/>
        </w:rPr>
      </w:pPr>
    </w:p>
    <w:p w:rsidR="004D1655" w:rsidRDefault="004D1655" w:rsidP="004905B4">
      <w:pPr>
        <w:spacing w:after="0" w:line="240" w:lineRule="auto"/>
        <w:jc w:val="both"/>
        <w:rPr>
          <w:rFonts w:ascii="Times New Roman" w:hAnsi="Times New Roman" w:cs="Times New Roman"/>
          <w:sz w:val="24"/>
          <w:szCs w:val="24"/>
          <w:lang w:val="sr-Latn-CS"/>
        </w:rPr>
      </w:pPr>
    </w:p>
    <w:p w:rsidR="004905B4" w:rsidRDefault="004905B4" w:rsidP="004905B4">
      <w:pPr>
        <w:spacing w:after="0" w:line="240" w:lineRule="auto"/>
        <w:jc w:val="both"/>
        <w:rPr>
          <w:rFonts w:ascii="Times New Roman" w:hAnsi="Times New Roman" w:cs="Times New Roman"/>
          <w:sz w:val="24"/>
          <w:szCs w:val="24"/>
          <w:lang w:val="sr-Latn-CS"/>
        </w:rPr>
      </w:pPr>
    </w:p>
    <w:p w:rsidR="004905B4" w:rsidRDefault="004905B4" w:rsidP="004905B4">
      <w:pPr>
        <w:spacing w:after="0" w:line="240" w:lineRule="auto"/>
        <w:ind w:left="648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PREDSJEDNIK</w:t>
      </w:r>
    </w:p>
    <w:p w:rsidR="004905B4" w:rsidRDefault="00C3754F" w:rsidP="004905B4">
      <w:pPr>
        <w:spacing w:after="0" w:line="240" w:lineRule="auto"/>
        <w:ind w:left="648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w:t>
      </w:r>
      <w:r w:rsidR="004905B4">
        <w:rPr>
          <w:rFonts w:ascii="Times New Roman" w:hAnsi="Times New Roman" w:cs="Times New Roman"/>
          <w:sz w:val="24"/>
          <w:szCs w:val="24"/>
          <w:lang w:val="sr-Latn-CS"/>
        </w:rPr>
        <w:t xml:space="preserve"> Veselin Vukićević</w:t>
      </w:r>
      <w:r>
        <w:rPr>
          <w:rFonts w:ascii="Times New Roman" w:hAnsi="Times New Roman" w:cs="Times New Roman"/>
          <w:sz w:val="24"/>
          <w:szCs w:val="24"/>
          <w:lang w:val="sr-Latn-CS"/>
        </w:rPr>
        <w:t xml:space="preserve"> s.r.</w:t>
      </w:r>
    </w:p>
    <w:p w:rsidR="004905B4" w:rsidRDefault="004905B4" w:rsidP="004905B4"/>
    <w:p w:rsidR="004905B4" w:rsidRDefault="004905B4" w:rsidP="004905B4"/>
    <w:p w:rsidR="004905B4" w:rsidRDefault="004905B4" w:rsidP="004905B4"/>
    <w:p w:rsidR="004905B4" w:rsidRDefault="004905B4"/>
    <w:sectPr w:rsidR="004905B4" w:rsidSect="000E4FF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4542" w:rsidRDefault="00514542" w:rsidP="000E4FFD">
      <w:pPr>
        <w:spacing w:after="0" w:line="240" w:lineRule="auto"/>
      </w:pPr>
      <w:r>
        <w:separator/>
      </w:r>
    </w:p>
  </w:endnote>
  <w:endnote w:type="continuationSeparator" w:id="1">
    <w:p w:rsidR="00514542" w:rsidRDefault="00514542" w:rsidP="000E4F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Italic">
    <w:altName w:val="MS Mincho"/>
    <w:panose1 w:val="00000000000000000000"/>
    <w:charset w:val="80"/>
    <w:family w:val="auto"/>
    <w:notTrueType/>
    <w:pitch w:val="default"/>
    <w:sig w:usb0="00000001"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655" w:rsidRDefault="004D16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465813"/>
      <w:docPartObj>
        <w:docPartGallery w:val="Page Numbers (Bottom of Page)"/>
        <w:docPartUnique/>
      </w:docPartObj>
    </w:sdtPr>
    <w:sdtContent>
      <w:p w:rsidR="004D1655" w:rsidRDefault="004D3CAF">
        <w:pPr>
          <w:pStyle w:val="Footer"/>
          <w:jc w:val="right"/>
        </w:pPr>
        <w:fldSimple w:instr=" PAGE   \* MERGEFORMAT ">
          <w:r w:rsidR="00C3754F">
            <w:rPr>
              <w:noProof/>
            </w:rPr>
            <w:t>48</w:t>
          </w:r>
        </w:fldSimple>
      </w:p>
    </w:sdtContent>
  </w:sdt>
  <w:p w:rsidR="004D1655" w:rsidRDefault="004D165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655" w:rsidRDefault="004D16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4542" w:rsidRDefault="00514542" w:rsidP="000E4FFD">
      <w:pPr>
        <w:spacing w:after="0" w:line="240" w:lineRule="auto"/>
      </w:pPr>
      <w:r>
        <w:separator/>
      </w:r>
    </w:p>
  </w:footnote>
  <w:footnote w:type="continuationSeparator" w:id="1">
    <w:p w:rsidR="00514542" w:rsidRDefault="00514542" w:rsidP="000E4F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655" w:rsidRDefault="004D16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655" w:rsidRDefault="004D165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655" w:rsidRDefault="004D16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9311C"/>
    <w:multiLevelType w:val="hybridMultilevel"/>
    <w:tmpl w:val="808E47EC"/>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EC01956"/>
    <w:multiLevelType w:val="hybridMultilevel"/>
    <w:tmpl w:val="4CFCB074"/>
    <w:lvl w:ilvl="0" w:tplc="92EC1476">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F0A3431"/>
    <w:multiLevelType w:val="hybridMultilevel"/>
    <w:tmpl w:val="0206E888"/>
    <w:lvl w:ilvl="0" w:tplc="0B5AEF9E">
      <w:numFmt w:val="bullet"/>
      <w:lvlText w:val="-"/>
      <w:lvlJc w:val="left"/>
      <w:pPr>
        <w:ind w:left="1080"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8D01443"/>
    <w:multiLevelType w:val="hybridMultilevel"/>
    <w:tmpl w:val="F54C1704"/>
    <w:lvl w:ilvl="0" w:tplc="92EC1476">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A241F5C"/>
    <w:multiLevelType w:val="hybridMultilevel"/>
    <w:tmpl w:val="7CC881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C330D4F"/>
    <w:multiLevelType w:val="hybridMultilevel"/>
    <w:tmpl w:val="11C8ACCE"/>
    <w:lvl w:ilvl="0" w:tplc="C1CC59E4">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CAF1C84"/>
    <w:multiLevelType w:val="hybridMultilevel"/>
    <w:tmpl w:val="3A9E2480"/>
    <w:lvl w:ilvl="0" w:tplc="92EC147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0F4837"/>
    <w:multiLevelType w:val="hybridMultilevel"/>
    <w:tmpl w:val="5A0019D0"/>
    <w:lvl w:ilvl="0" w:tplc="7F509A70">
      <w:numFmt w:val="bullet"/>
      <w:lvlText w:val="-"/>
      <w:lvlJc w:val="left"/>
      <w:pPr>
        <w:ind w:left="1050" w:hanging="360"/>
      </w:pPr>
      <w:rPr>
        <w:rFonts w:ascii="Times New Roman" w:eastAsiaTheme="minorHAnsi" w:hAnsi="Times New Roman"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8">
    <w:nsid w:val="27046E7E"/>
    <w:multiLevelType w:val="hybridMultilevel"/>
    <w:tmpl w:val="B8144BA6"/>
    <w:lvl w:ilvl="0" w:tplc="0409000F">
      <w:start w:val="1"/>
      <w:numFmt w:val="decimal"/>
      <w:lvlText w:val="%1."/>
      <w:lvlJc w:val="left"/>
      <w:pPr>
        <w:tabs>
          <w:tab w:val="num" w:pos="780"/>
        </w:tabs>
        <w:ind w:left="78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4637E88"/>
    <w:multiLevelType w:val="hybridMultilevel"/>
    <w:tmpl w:val="C76ABDB0"/>
    <w:lvl w:ilvl="0" w:tplc="92EC1476">
      <w:numFmt w:val="bullet"/>
      <w:lvlText w:val="-"/>
      <w:lvlJc w:val="left"/>
      <w:pPr>
        <w:ind w:left="108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91F1004"/>
    <w:multiLevelType w:val="hybridMultilevel"/>
    <w:tmpl w:val="5DFE5FB2"/>
    <w:lvl w:ilvl="0" w:tplc="0409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394958B3"/>
    <w:multiLevelType w:val="hybridMultilevel"/>
    <w:tmpl w:val="1EE22C5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EB72E81"/>
    <w:multiLevelType w:val="hybridMultilevel"/>
    <w:tmpl w:val="1B947FBA"/>
    <w:lvl w:ilvl="0" w:tplc="04090005">
      <w:start w:val="1"/>
      <w:numFmt w:val="bullet"/>
      <w:lvlText w:val=""/>
      <w:lvlJc w:val="left"/>
      <w:pPr>
        <w:tabs>
          <w:tab w:val="num" w:pos="1404"/>
        </w:tabs>
        <w:ind w:left="1404"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433810A7"/>
    <w:multiLevelType w:val="multilevel"/>
    <w:tmpl w:val="0B647AF0"/>
    <w:lvl w:ilvl="0">
      <w:start w:val="1"/>
      <w:numFmt w:val="decimal"/>
      <w:lvlText w:val="%1."/>
      <w:lvlJc w:val="left"/>
      <w:pPr>
        <w:ind w:left="928" w:hanging="360"/>
      </w:pPr>
    </w:lvl>
    <w:lvl w:ilvl="1">
      <w:start w:val="5"/>
      <w:numFmt w:val="decimal"/>
      <w:isLgl/>
      <w:lvlText w:val="%1.%2"/>
      <w:lvlJc w:val="left"/>
      <w:pPr>
        <w:ind w:left="928" w:hanging="360"/>
      </w:pPr>
      <w:rPr>
        <w:i/>
      </w:rPr>
    </w:lvl>
    <w:lvl w:ilvl="2">
      <w:start w:val="1"/>
      <w:numFmt w:val="decimal"/>
      <w:isLgl/>
      <w:lvlText w:val="%1.%2.%3"/>
      <w:lvlJc w:val="left"/>
      <w:pPr>
        <w:ind w:left="1288" w:hanging="720"/>
      </w:pPr>
      <w:rPr>
        <w:i/>
      </w:rPr>
    </w:lvl>
    <w:lvl w:ilvl="3">
      <w:start w:val="1"/>
      <w:numFmt w:val="decimal"/>
      <w:isLgl/>
      <w:lvlText w:val="%1.%2.%3.%4"/>
      <w:lvlJc w:val="left"/>
      <w:pPr>
        <w:ind w:left="1288" w:hanging="720"/>
      </w:pPr>
      <w:rPr>
        <w:i/>
      </w:rPr>
    </w:lvl>
    <w:lvl w:ilvl="4">
      <w:start w:val="1"/>
      <w:numFmt w:val="decimal"/>
      <w:isLgl/>
      <w:lvlText w:val="%1.%2.%3.%4.%5"/>
      <w:lvlJc w:val="left"/>
      <w:pPr>
        <w:ind w:left="1648" w:hanging="1080"/>
      </w:pPr>
      <w:rPr>
        <w:i/>
      </w:rPr>
    </w:lvl>
    <w:lvl w:ilvl="5">
      <w:start w:val="1"/>
      <w:numFmt w:val="decimal"/>
      <w:isLgl/>
      <w:lvlText w:val="%1.%2.%3.%4.%5.%6"/>
      <w:lvlJc w:val="left"/>
      <w:pPr>
        <w:ind w:left="1648" w:hanging="1080"/>
      </w:pPr>
      <w:rPr>
        <w:i/>
      </w:rPr>
    </w:lvl>
    <w:lvl w:ilvl="6">
      <w:start w:val="1"/>
      <w:numFmt w:val="decimal"/>
      <w:isLgl/>
      <w:lvlText w:val="%1.%2.%3.%4.%5.%6.%7"/>
      <w:lvlJc w:val="left"/>
      <w:pPr>
        <w:ind w:left="2008" w:hanging="1440"/>
      </w:pPr>
      <w:rPr>
        <w:i/>
      </w:rPr>
    </w:lvl>
    <w:lvl w:ilvl="7">
      <w:start w:val="1"/>
      <w:numFmt w:val="decimal"/>
      <w:isLgl/>
      <w:lvlText w:val="%1.%2.%3.%4.%5.%6.%7.%8"/>
      <w:lvlJc w:val="left"/>
      <w:pPr>
        <w:ind w:left="2008" w:hanging="1440"/>
      </w:pPr>
      <w:rPr>
        <w:i/>
      </w:rPr>
    </w:lvl>
    <w:lvl w:ilvl="8">
      <w:start w:val="1"/>
      <w:numFmt w:val="decimal"/>
      <w:isLgl/>
      <w:lvlText w:val="%1.%2.%3.%4.%5.%6.%7.%8.%9"/>
      <w:lvlJc w:val="left"/>
      <w:pPr>
        <w:ind w:left="2368" w:hanging="1800"/>
      </w:pPr>
      <w:rPr>
        <w:i/>
      </w:rPr>
    </w:lvl>
  </w:abstractNum>
  <w:abstractNum w:abstractNumId="14">
    <w:nsid w:val="43CA69FE"/>
    <w:multiLevelType w:val="hybridMultilevel"/>
    <w:tmpl w:val="F25A2044"/>
    <w:lvl w:ilvl="0" w:tplc="B04828BA">
      <w:start w:val="1"/>
      <w:numFmt w:val="decimal"/>
      <w:lvlText w:val="%1."/>
      <w:lvlJc w:val="left"/>
      <w:pPr>
        <w:ind w:left="92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93705A5"/>
    <w:multiLevelType w:val="hybridMultilevel"/>
    <w:tmpl w:val="873A6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783FB9"/>
    <w:multiLevelType w:val="hybridMultilevel"/>
    <w:tmpl w:val="C7BE4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943B38"/>
    <w:multiLevelType w:val="multilevel"/>
    <w:tmpl w:val="2522D46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57CC065E"/>
    <w:multiLevelType w:val="hybridMultilevel"/>
    <w:tmpl w:val="A42A7966"/>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5B5A4908"/>
    <w:multiLevelType w:val="hybridMultilevel"/>
    <w:tmpl w:val="E70EC5D8"/>
    <w:lvl w:ilvl="0" w:tplc="558EB2E0">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9785D17"/>
    <w:multiLevelType w:val="hybridMultilevel"/>
    <w:tmpl w:val="16D0A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377177"/>
    <w:multiLevelType w:val="hybridMultilevel"/>
    <w:tmpl w:val="DBF87A7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6C887CE7"/>
    <w:multiLevelType w:val="hybridMultilevel"/>
    <w:tmpl w:val="8BC0E598"/>
    <w:lvl w:ilvl="0" w:tplc="94505A78">
      <w:numFmt w:val="bullet"/>
      <w:lvlText w:val=""/>
      <w:lvlJc w:val="left"/>
      <w:pPr>
        <w:ind w:left="720" w:hanging="360"/>
      </w:pPr>
      <w:rPr>
        <w:rFonts w:ascii="Symbol" w:eastAsia="Arial Narrow" w:hAnsi="Symbol" w:cs="Arial Narrow"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7164580B"/>
    <w:multiLevelType w:val="hybridMultilevel"/>
    <w:tmpl w:val="BA68BBA6"/>
    <w:lvl w:ilvl="0" w:tplc="0B5AEF9E">
      <w:numFmt w:val="bullet"/>
      <w:lvlText w:val="-"/>
      <w:lvlJc w:val="left"/>
      <w:pPr>
        <w:ind w:left="1080"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736D6D04"/>
    <w:multiLevelType w:val="hybridMultilevel"/>
    <w:tmpl w:val="B92A0206"/>
    <w:lvl w:ilvl="0" w:tplc="04090001">
      <w:start w:val="1"/>
      <w:numFmt w:val="bullet"/>
      <w:lvlText w:val=""/>
      <w:lvlJc w:val="left"/>
      <w:pPr>
        <w:ind w:left="11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7C396FDF"/>
    <w:multiLevelType w:val="multilevel"/>
    <w:tmpl w:val="94FC16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1"/>
  </w:num>
  <w:num w:numId="20">
    <w:abstractNumId w:val="9"/>
  </w:num>
  <w:num w:numId="21">
    <w:abstractNumId w:val="4"/>
  </w:num>
  <w:num w:numId="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
  </w:num>
  <w:num w:numId="25">
    <w:abstractNumId w:val="0"/>
  </w:num>
  <w:num w:numId="26">
    <w:abstractNumId w:val="10"/>
  </w:num>
  <w:num w:numId="27">
    <w:abstractNumId w:val="5"/>
  </w:num>
  <w:num w:numId="28">
    <w:abstractNumId w:val="23"/>
  </w:num>
  <w:num w:numId="29">
    <w:abstractNumId w:val="1"/>
  </w:num>
  <w:num w:numId="30">
    <w:abstractNumId w:val="8"/>
  </w:num>
  <w:num w:numId="31">
    <w:abstractNumId w:val="6"/>
  </w:num>
  <w:num w:numId="32">
    <w:abstractNumId w:val="3"/>
  </w:num>
  <w:num w:numId="33">
    <w:abstractNumId w:val="17"/>
  </w:num>
  <w:num w:numId="34">
    <w:abstractNumId w:val="22"/>
  </w:num>
  <w:num w:numId="3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13"/>
  </w:num>
  <w:num w:numId="40">
    <w:abstractNumId w:val="20"/>
  </w:num>
  <w:num w:numId="41">
    <w:abstractNumId w:val="16"/>
  </w:num>
  <w:num w:numId="4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905B4"/>
    <w:rsid w:val="00007B2B"/>
    <w:rsid w:val="00066817"/>
    <w:rsid w:val="00076213"/>
    <w:rsid w:val="00084E30"/>
    <w:rsid w:val="000B07FE"/>
    <w:rsid w:val="000B294D"/>
    <w:rsid w:val="000C2265"/>
    <w:rsid w:val="000D7F97"/>
    <w:rsid w:val="000E0BF8"/>
    <w:rsid w:val="000E4FFD"/>
    <w:rsid w:val="00101AC0"/>
    <w:rsid w:val="001251D5"/>
    <w:rsid w:val="0013409A"/>
    <w:rsid w:val="001353A4"/>
    <w:rsid w:val="00154319"/>
    <w:rsid w:val="001C2D19"/>
    <w:rsid w:val="001C2F7F"/>
    <w:rsid w:val="001D0DB3"/>
    <w:rsid w:val="001E21BB"/>
    <w:rsid w:val="001E7D13"/>
    <w:rsid w:val="001F282B"/>
    <w:rsid w:val="001F301B"/>
    <w:rsid w:val="0023411F"/>
    <w:rsid w:val="00273C17"/>
    <w:rsid w:val="002779A8"/>
    <w:rsid w:val="00291406"/>
    <w:rsid w:val="002D683A"/>
    <w:rsid w:val="002F440D"/>
    <w:rsid w:val="00322BFC"/>
    <w:rsid w:val="00323CD9"/>
    <w:rsid w:val="00335EA4"/>
    <w:rsid w:val="0035379D"/>
    <w:rsid w:val="00375A69"/>
    <w:rsid w:val="00386457"/>
    <w:rsid w:val="00391B69"/>
    <w:rsid w:val="003B0583"/>
    <w:rsid w:val="003C482E"/>
    <w:rsid w:val="003E1014"/>
    <w:rsid w:val="003F00D9"/>
    <w:rsid w:val="00415787"/>
    <w:rsid w:val="00416AD1"/>
    <w:rsid w:val="00474619"/>
    <w:rsid w:val="00487C36"/>
    <w:rsid w:val="004905B4"/>
    <w:rsid w:val="00497DDA"/>
    <w:rsid w:val="004D1655"/>
    <w:rsid w:val="004D3CAF"/>
    <w:rsid w:val="004F0195"/>
    <w:rsid w:val="004F7277"/>
    <w:rsid w:val="00503736"/>
    <w:rsid w:val="00503E27"/>
    <w:rsid w:val="0051134B"/>
    <w:rsid w:val="00514542"/>
    <w:rsid w:val="00517509"/>
    <w:rsid w:val="0052395B"/>
    <w:rsid w:val="00560619"/>
    <w:rsid w:val="00562BC7"/>
    <w:rsid w:val="00563AB1"/>
    <w:rsid w:val="0056681D"/>
    <w:rsid w:val="005A53F9"/>
    <w:rsid w:val="005A71E4"/>
    <w:rsid w:val="005B0255"/>
    <w:rsid w:val="005D2AFC"/>
    <w:rsid w:val="005E7A0B"/>
    <w:rsid w:val="005F420D"/>
    <w:rsid w:val="00607652"/>
    <w:rsid w:val="00624490"/>
    <w:rsid w:val="00625151"/>
    <w:rsid w:val="00630B96"/>
    <w:rsid w:val="00631584"/>
    <w:rsid w:val="006329D9"/>
    <w:rsid w:val="00731F45"/>
    <w:rsid w:val="007650AC"/>
    <w:rsid w:val="007B7BD4"/>
    <w:rsid w:val="007C4445"/>
    <w:rsid w:val="007D7BE4"/>
    <w:rsid w:val="00852EF2"/>
    <w:rsid w:val="0085315D"/>
    <w:rsid w:val="00873AA8"/>
    <w:rsid w:val="0088047B"/>
    <w:rsid w:val="00893184"/>
    <w:rsid w:val="008B21E2"/>
    <w:rsid w:val="00907506"/>
    <w:rsid w:val="00925092"/>
    <w:rsid w:val="00941DDD"/>
    <w:rsid w:val="00955B28"/>
    <w:rsid w:val="00955B50"/>
    <w:rsid w:val="00985D6D"/>
    <w:rsid w:val="009F09D1"/>
    <w:rsid w:val="00A04BF4"/>
    <w:rsid w:val="00A137BB"/>
    <w:rsid w:val="00A160E9"/>
    <w:rsid w:val="00A21DBF"/>
    <w:rsid w:val="00A261B7"/>
    <w:rsid w:val="00A553ED"/>
    <w:rsid w:val="00A65C8D"/>
    <w:rsid w:val="00A82D01"/>
    <w:rsid w:val="00A91F06"/>
    <w:rsid w:val="00AA3BD4"/>
    <w:rsid w:val="00AD3E16"/>
    <w:rsid w:val="00B400D3"/>
    <w:rsid w:val="00BF5AE1"/>
    <w:rsid w:val="00C06CE2"/>
    <w:rsid w:val="00C3754F"/>
    <w:rsid w:val="00C57CC8"/>
    <w:rsid w:val="00CB7CAF"/>
    <w:rsid w:val="00CD2920"/>
    <w:rsid w:val="00CD49E9"/>
    <w:rsid w:val="00D44E2D"/>
    <w:rsid w:val="00D55B37"/>
    <w:rsid w:val="00D634CD"/>
    <w:rsid w:val="00D64F87"/>
    <w:rsid w:val="00D8568B"/>
    <w:rsid w:val="00DF7604"/>
    <w:rsid w:val="00E039EF"/>
    <w:rsid w:val="00E4073E"/>
    <w:rsid w:val="00E83A3D"/>
    <w:rsid w:val="00E96930"/>
    <w:rsid w:val="00ED2F10"/>
    <w:rsid w:val="00F144B1"/>
    <w:rsid w:val="00F17891"/>
    <w:rsid w:val="00F25B72"/>
    <w:rsid w:val="00F273C1"/>
    <w:rsid w:val="00F9748E"/>
    <w:rsid w:val="00FA4F7B"/>
    <w:rsid w:val="00FC5C53"/>
    <w:rsid w:val="00FD0798"/>
    <w:rsid w:val="00FE37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BF8"/>
  </w:style>
  <w:style w:type="paragraph" w:styleId="Heading1">
    <w:name w:val="heading 1"/>
    <w:basedOn w:val="Normal"/>
    <w:next w:val="Normal"/>
    <w:link w:val="Heading1Char"/>
    <w:qFormat/>
    <w:rsid w:val="00F9748E"/>
    <w:pPr>
      <w:keepNext/>
      <w:spacing w:before="240" w:after="60" w:line="240" w:lineRule="auto"/>
      <w:outlineLvl w:val="0"/>
    </w:pPr>
    <w:rPr>
      <w:rFonts w:ascii="Cambria" w:eastAsia="Times New Roman" w:hAnsi="Cambria" w:cs="Times New Roman"/>
      <w:b/>
      <w:bCs/>
      <w:kern w:val="32"/>
      <w:sz w:val="32"/>
      <w:szCs w:val="32"/>
    </w:rPr>
  </w:style>
  <w:style w:type="paragraph" w:styleId="Heading4">
    <w:name w:val="heading 4"/>
    <w:basedOn w:val="Normal"/>
    <w:next w:val="Normal"/>
    <w:link w:val="Heading4Char"/>
    <w:semiHidden/>
    <w:unhideWhenUsed/>
    <w:qFormat/>
    <w:rsid w:val="004905B4"/>
    <w:pPr>
      <w:keepNext/>
      <w:spacing w:after="0" w:line="240" w:lineRule="auto"/>
      <w:jc w:val="center"/>
      <w:outlineLvl w:val="3"/>
    </w:pPr>
    <w:rPr>
      <w:rFonts w:ascii="Times New Roman" w:eastAsia="Times New Roman" w:hAnsi="Times New Roman" w:cs="Times New Roman"/>
      <w:b/>
      <w:bCs/>
      <w:noProof/>
      <w:sz w:val="32"/>
      <w:szCs w:val="24"/>
      <w:lang w:val="sr-Latn-CS"/>
    </w:rPr>
  </w:style>
  <w:style w:type="paragraph" w:styleId="Heading6">
    <w:name w:val="heading 6"/>
    <w:basedOn w:val="Normal"/>
    <w:next w:val="Normal"/>
    <w:link w:val="Heading6Char"/>
    <w:semiHidden/>
    <w:unhideWhenUsed/>
    <w:qFormat/>
    <w:rsid w:val="004905B4"/>
    <w:pPr>
      <w:keepNext/>
      <w:spacing w:after="0" w:line="240" w:lineRule="auto"/>
      <w:outlineLvl w:val="5"/>
    </w:pPr>
    <w:rPr>
      <w:rFonts w:ascii="Palatino Linotype" w:eastAsia="Times New Roman" w:hAnsi="Palatino Linotype" w:cs="Arial"/>
      <w:b/>
      <w:bCs/>
      <w:noProof/>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4905B4"/>
    <w:rPr>
      <w:rFonts w:ascii="Times New Roman" w:eastAsia="Times New Roman" w:hAnsi="Times New Roman" w:cs="Times New Roman"/>
      <w:b/>
      <w:bCs/>
      <w:noProof/>
      <w:sz w:val="32"/>
      <w:szCs w:val="24"/>
      <w:lang w:val="sr-Latn-CS"/>
    </w:rPr>
  </w:style>
  <w:style w:type="character" w:customStyle="1" w:styleId="Heading6Char">
    <w:name w:val="Heading 6 Char"/>
    <w:basedOn w:val="DefaultParagraphFont"/>
    <w:link w:val="Heading6"/>
    <w:semiHidden/>
    <w:rsid w:val="004905B4"/>
    <w:rPr>
      <w:rFonts w:ascii="Palatino Linotype" w:eastAsia="Times New Roman" w:hAnsi="Palatino Linotype" w:cs="Arial"/>
      <w:b/>
      <w:bCs/>
      <w:noProof/>
      <w:szCs w:val="24"/>
      <w:lang w:val="sr-Latn-CS"/>
    </w:rPr>
  </w:style>
  <w:style w:type="paragraph" w:styleId="Header">
    <w:name w:val="header"/>
    <w:basedOn w:val="Normal"/>
    <w:link w:val="HeaderChar"/>
    <w:uiPriority w:val="99"/>
    <w:semiHidden/>
    <w:unhideWhenUsed/>
    <w:rsid w:val="004905B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905B4"/>
  </w:style>
  <w:style w:type="paragraph" w:styleId="Footer">
    <w:name w:val="footer"/>
    <w:basedOn w:val="Normal"/>
    <w:link w:val="FooterChar"/>
    <w:uiPriority w:val="99"/>
    <w:unhideWhenUsed/>
    <w:rsid w:val="004905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5B4"/>
  </w:style>
  <w:style w:type="paragraph" w:styleId="BalloonText">
    <w:name w:val="Balloon Text"/>
    <w:basedOn w:val="Normal"/>
    <w:link w:val="BalloonTextChar"/>
    <w:semiHidden/>
    <w:unhideWhenUsed/>
    <w:rsid w:val="004905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4905B4"/>
    <w:rPr>
      <w:rFonts w:ascii="Tahoma" w:hAnsi="Tahoma" w:cs="Tahoma"/>
      <w:sz w:val="16"/>
      <w:szCs w:val="16"/>
    </w:rPr>
  </w:style>
  <w:style w:type="paragraph" w:styleId="NoSpacing">
    <w:name w:val="No Spacing"/>
    <w:uiPriority w:val="1"/>
    <w:qFormat/>
    <w:rsid w:val="004905B4"/>
    <w:pPr>
      <w:spacing w:after="0" w:line="240" w:lineRule="auto"/>
    </w:pPr>
    <w:rPr>
      <w:rFonts w:eastAsiaTheme="minorHAnsi"/>
    </w:rPr>
  </w:style>
  <w:style w:type="paragraph" w:styleId="ListParagraph">
    <w:name w:val="List Paragraph"/>
    <w:basedOn w:val="Normal"/>
    <w:uiPriority w:val="34"/>
    <w:qFormat/>
    <w:rsid w:val="004905B4"/>
    <w:pPr>
      <w:ind w:left="720"/>
      <w:contextualSpacing/>
    </w:pPr>
    <w:rPr>
      <w:rFonts w:ascii="Calibri" w:eastAsia="Calibri" w:hAnsi="Calibri" w:cs="Times New Roman"/>
    </w:rPr>
  </w:style>
  <w:style w:type="character" w:customStyle="1" w:styleId="apple-converted-space">
    <w:name w:val="apple-converted-space"/>
    <w:basedOn w:val="DefaultParagraphFont"/>
    <w:rsid w:val="004905B4"/>
  </w:style>
  <w:style w:type="table" w:styleId="TableGrid">
    <w:name w:val="Table Grid"/>
    <w:basedOn w:val="TableNormal"/>
    <w:uiPriority w:val="59"/>
    <w:rsid w:val="004905B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905B4"/>
    <w:rPr>
      <w:b/>
      <w:bCs/>
    </w:rPr>
  </w:style>
  <w:style w:type="character" w:styleId="Emphasis">
    <w:name w:val="Emphasis"/>
    <w:basedOn w:val="DefaultParagraphFont"/>
    <w:qFormat/>
    <w:rsid w:val="004905B4"/>
    <w:rPr>
      <w:i/>
      <w:iCs/>
    </w:rPr>
  </w:style>
  <w:style w:type="character" w:customStyle="1" w:styleId="Heading1Char">
    <w:name w:val="Heading 1 Char"/>
    <w:basedOn w:val="DefaultParagraphFont"/>
    <w:link w:val="Heading1"/>
    <w:rsid w:val="00F9748E"/>
    <w:rPr>
      <w:rFonts w:ascii="Cambria" w:eastAsia="Times New Roman" w:hAnsi="Cambria" w:cs="Times New Roman"/>
      <w:b/>
      <w:bCs/>
      <w:kern w:val="32"/>
      <w:sz w:val="32"/>
      <w:szCs w:val="32"/>
    </w:rPr>
  </w:style>
  <w:style w:type="paragraph" w:styleId="BodyTextIndent">
    <w:name w:val="Body Text Indent"/>
    <w:basedOn w:val="Normal"/>
    <w:link w:val="BodyTextIndentChar"/>
    <w:semiHidden/>
    <w:unhideWhenUsed/>
    <w:rsid w:val="00F9748E"/>
    <w:pPr>
      <w:spacing w:after="0" w:line="240" w:lineRule="auto"/>
      <w:ind w:firstLine="180"/>
    </w:pPr>
    <w:rPr>
      <w:rFonts w:ascii="Times New Roman" w:eastAsia="Times New Roman" w:hAnsi="Times New Roman" w:cs="Times New Roman"/>
      <w:sz w:val="24"/>
      <w:szCs w:val="24"/>
      <w:lang w:val="sl-SI"/>
    </w:rPr>
  </w:style>
  <w:style w:type="character" w:customStyle="1" w:styleId="BodyTextIndentChar">
    <w:name w:val="Body Text Indent Char"/>
    <w:basedOn w:val="DefaultParagraphFont"/>
    <w:link w:val="BodyTextIndent"/>
    <w:semiHidden/>
    <w:rsid w:val="00F9748E"/>
    <w:rPr>
      <w:rFonts w:ascii="Times New Roman" w:eastAsia="Times New Roman" w:hAnsi="Times New Roman" w:cs="Times New Roman"/>
      <w:sz w:val="24"/>
      <w:szCs w:val="24"/>
      <w:lang w:val="sl-SI"/>
    </w:rPr>
  </w:style>
  <w:style w:type="paragraph" w:customStyle="1" w:styleId="Default">
    <w:name w:val="Default"/>
    <w:rsid w:val="00F9748E"/>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m5263525180928529895msolistparagraph">
    <w:name w:val="m_5263525180928529895msolistparagraph"/>
    <w:basedOn w:val="Normal"/>
    <w:rsid w:val="00101A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6971548">
      <w:bodyDiv w:val="1"/>
      <w:marLeft w:val="0"/>
      <w:marRight w:val="0"/>
      <w:marTop w:val="0"/>
      <w:marBottom w:val="0"/>
      <w:divBdr>
        <w:top w:val="none" w:sz="0" w:space="0" w:color="auto"/>
        <w:left w:val="none" w:sz="0" w:space="0" w:color="auto"/>
        <w:bottom w:val="none" w:sz="0" w:space="0" w:color="auto"/>
        <w:right w:val="none" w:sz="0" w:space="0" w:color="auto"/>
      </w:divBdr>
    </w:div>
    <w:div w:id="266279948">
      <w:bodyDiv w:val="1"/>
      <w:marLeft w:val="0"/>
      <w:marRight w:val="0"/>
      <w:marTop w:val="0"/>
      <w:marBottom w:val="0"/>
      <w:divBdr>
        <w:top w:val="none" w:sz="0" w:space="0" w:color="auto"/>
        <w:left w:val="none" w:sz="0" w:space="0" w:color="auto"/>
        <w:bottom w:val="none" w:sz="0" w:space="0" w:color="auto"/>
        <w:right w:val="none" w:sz="0" w:space="0" w:color="auto"/>
      </w:divBdr>
    </w:div>
    <w:div w:id="624822106">
      <w:bodyDiv w:val="1"/>
      <w:marLeft w:val="0"/>
      <w:marRight w:val="0"/>
      <w:marTop w:val="0"/>
      <w:marBottom w:val="0"/>
      <w:divBdr>
        <w:top w:val="none" w:sz="0" w:space="0" w:color="auto"/>
        <w:left w:val="none" w:sz="0" w:space="0" w:color="auto"/>
        <w:bottom w:val="none" w:sz="0" w:space="0" w:color="auto"/>
        <w:right w:val="none" w:sz="0" w:space="0" w:color="auto"/>
      </w:divBdr>
    </w:div>
    <w:div w:id="661810685">
      <w:bodyDiv w:val="1"/>
      <w:marLeft w:val="0"/>
      <w:marRight w:val="0"/>
      <w:marTop w:val="0"/>
      <w:marBottom w:val="0"/>
      <w:divBdr>
        <w:top w:val="none" w:sz="0" w:space="0" w:color="auto"/>
        <w:left w:val="none" w:sz="0" w:space="0" w:color="auto"/>
        <w:bottom w:val="none" w:sz="0" w:space="0" w:color="auto"/>
        <w:right w:val="none" w:sz="0" w:space="0" w:color="auto"/>
      </w:divBdr>
    </w:div>
    <w:div w:id="1629705304">
      <w:bodyDiv w:val="1"/>
      <w:marLeft w:val="0"/>
      <w:marRight w:val="0"/>
      <w:marTop w:val="0"/>
      <w:marBottom w:val="0"/>
      <w:divBdr>
        <w:top w:val="none" w:sz="0" w:space="0" w:color="auto"/>
        <w:left w:val="none" w:sz="0" w:space="0" w:color="auto"/>
        <w:bottom w:val="none" w:sz="0" w:space="0" w:color="auto"/>
        <w:right w:val="none" w:sz="0" w:space="0" w:color="auto"/>
      </w:divBdr>
    </w:div>
    <w:div w:id="169839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69422-9D26-4830-AC53-1630F76EB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1062</TotalTime>
  <Pages>1</Pages>
  <Words>18985</Words>
  <Characters>108216</Characters>
  <Application>Microsoft Office Word</Application>
  <DocSecurity>0</DocSecurity>
  <Lines>901</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61</cp:revision>
  <cp:lastPrinted>2017-06-13T11:38:00Z</cp:lastPrinted>
  <dcterms:created xsi:type="dcterms:W3CDTF">2017-05-10T11:56:00Z</dcterms:created>
  <dcterms:modified xsi:type="dcterms:W3CDTF">2017-07-06T09:33:00Z</dcterms:modified>
</cp:coreProperties>
</file>